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2BC72" w14:textId="77777777" w:rsidR="00C7626D" w:rsidRPr="00DC594E" w:rsidRDefault="00C7626D" w:rsidP="00C7626D">
      <w:pPr>
        <w:widowControl/>
        <w:tabs>
          <w:tab w:val="left" w:pos="4606"/>
          <w:tab w:val="left" w:pos="9212"/>
        </w:tabs>
        <w:jc w:val="center"/>
        <w:rPr>
          <w:rFonts w:ascii="Times New Roman" w:hAnsi="Times New Roman" w:cs="Times New Roman"/>
          <w:b/>
        </w:rPr>
      </w:pPr>
      <w:r w:rsidRPr="00DC594E">
        <w:rPr>
          <w:rFonts w:ascii="Times New Roman" w:hAnsi="Times New Roman" w:cs="Times New Roman"/>
          <w:b/>
        </w:rPr>
        <w:t>Szczegółowe Specyfikacje Techniczne na</w:t>
      </w:r>
    </w:p>
    <w:p w14:paraId="05643E08" w14:textId="77777777" w:rsidR="00C7626D" w:rsidRPr="00DC594E" w:rsidRDefault="00C7626D" w:rsidP="00C7626D">
      <w:pPr>
        <w:widowControl/>
        <w:tabs>
          <w:tab w:val="left" w:pos="4606"/>
          <w:tab w:val="left" w:pos="9212"/>
        </w:tabs>
        <w:jc w:val="center"/>
        <w:rPr>
          <w:rFonts w:ascii="Times New Roman" w:hAnsi="Times New Roman" w:cs="Times New Roman"/>
        </w:rPr>
      </w:pPr>
    </w:p>
    <w:p w14:paraId="71AC597F" w14:textId="0894D035" w:rsidR="00C7626D" w:rsidRPr="00DC594E" w:rsidRDefault="00A05EC3" w:rsidP="00C7626D">
      <w:pPr>
        <w:widowControl/>
        <w:tabs>
          <w:tab w:val="left" w:pos="4606"/>
          <w:tab w:val="left" w:pos="9212"/>
        </w:tabs>
        <w:jc w:val="center"/>
        <w:rPr>
          <w:rFonts w:ascii="Times New Roman" w:hAnsi="Times New Roman" w:cs="Times New Roman"/>
        </w:rPr>
      </w:pPr>
      <w:r w:rsidRPr="00DC594E">
        <w:rPr>
          <w:rFonts w:ascii="Times New Roman" w:hAnsi="Times New Roman" w:cs="Times New Roman"/>
        </w:rPr>
        <w:t xml:space="preserve">Naprawę </w:t>
      </w:r>
      <w:r w:rsidR="00104375">
        <w:rPr>
          <w:rFonts w:ascii="Times New Roman" w:hAnsi="Times New Roman" w:cs="Times New Roman"/>
        </w:rPr>
        <w:t>mostu w m. Warkały</w:t>
      </w:r>
    </w:p>
    <w:p w14:paraId="7BF25DDC" w14:textId="77777777" w:rsidR="00C7626D" w:rsidRPr="00DC594E" w:rsidRDefault="00C7626D" w:rsidP="00C7626D">
      <w:pPr>
        <w:widowControl/>
        <w:tabs>
          <w:tab w:val="left" w:pos="4606"/>
          <w:tab w:val="left" w:pos="9212"/>
        </w:tabs>
        <w:jc w:val="center"/>
        <w:rPr>
          <w:rFonts w:ascii="Times New Roman" w:hAnsi="Times New Roman" w:cs="Times New Roman"/>
        </w:rPr>
      </w:pPr>
    </w:p>
    <w:p w14:paraId="1C07C386" w14:textId="77777777" w:rsidR="00C7626D" w:rsidRPr="00DC594E" w:rsidRDefault="00C7626D" w:rsidP="00C7626D">
      <w:pPr>
        <w:widowControl/>
        <w:tabs>
          <w:tab w:val="left" w:pos="4606"/>
          <w:tab w:val="left" w:pos="9212"/>
        </w:tabs>
        <w:jc w:val="center"/>
        <w:rPr>
          <w:rFonts w:ascii="Times New Roman" w:hAnsi="Times New Roman" w:cs="Times New Roman"/>
        </w:rPr>
      </w:pPr>
      <w:r w:rsidRPr="00DC594E">
        <w:rPr>
          <w:rFonts w:ascii="Times New Roman" w:hAnsi="Times New Roman" w:cs="Times New Roman"/>
        </w:rPr>
        <w:t>Zakres robót:</w:t>
      </w:r>
    </w:p>
    <w:p w14:paraId="72464798" w14:textId="77777777" w:rsidR="00104375" w:rsidRPr="00DC594E" w:rsidRDefault="00C7626D" w:rsidP="00104375">
      <w:pPr>
        <w:widowControl/>
        <w:tabs>
          <w:tab w:val="left" w:pos="4606"/>
          <w:tab w:val="left" w:pos="9212"/>
        </w:tabs>
        <w:jc w:val="center"/>
        <w:rPr>
          <w:rFonts w:ascii="Times New Roman" w:hAnsi="Times New Roman" w:cs="Times New Roman"/>
        </w:rPr>
      </w:pPr>
      <w:r w:rsidRPr="00DC594E">
        <w:rPr>
          <w:rFonts w:ascii="Times New Roman" w:hAnsi="Times New Roman" w:cs="Times New Roman"/>
        </w:rPr>
        <w:t xml:space="preserve">Zgodny z Formularzem cenowym na </w:t>
      </w:r>
      <w:r w:rsidR="00104375" w:rsidRPr="00DC594E">
        <w:rPr>
          <w:rFonts w:ascii="Times New Roman" w:hAnsi="Times New Roman" w:cs="Times New Roman"/>
        </w:rPr>
        <w:t xml:space="preserve">Naprawę </w:t>
      </w:r>
      <w:r w:rsidR="00104375">
        <w:rPr>
          <w:rFonts w:ascii="Times New Roman" w:hAnsi="Times New Roman" w:cs="Times New Roman"/>
        </w:rPr>
        <w:t>mostu w m. Warkały</w:t>
      </w:r>
    </w:p>
    <w:p w14:paraId="112FEB60" w14:textId="77777777" w:rsidR="00C7626D" w:rsidRPr="00DC594E" w:rsidRDefault="00C7626D" w:rsidP="00C7626D">
      <w:pPr>
        <w:widowControl/>
        <w:tabs>
          <w:tab w:val="left" w:pos="4606"/>
          <w:tab w:val="left" w:pos="9212"/>
        </w:tabs>
        <w:jc w:val="center"/>
        <w:rPr>
          <w:rFonts w:ascii="Times New Roman" w:hAnsi="Times New Roman" w:cs="Times New Roman"/>
        </w:rPr>
      </w:pPr>
    </w:p>
    <w:p w14:paraId="766571C0" w14:textId="77777777" w:rsidR="00C7626D" w:rsidRPr="00DC594E" w:rsidRDefault="00C7626D" w:rsidP="00C7626D">
      <w:pPr>
        <w:widowControl/>
        <w:tabs>
          <w:tab w:val="left" w:pos="4606"/>
          <w:tab w:val="left" w:pos="9212"/>
        </w:tabs>
        <w:jc w:val="center"/>
        <w:rPr>
          <w:rFonts w:ascii="Times New Roman" w:hAnsi="Times New Roman" w:cs="Times New Roman"/>
        </w:rPr>
      </w:pPr>
    </w:p>
    <w:p w14:paraId="2CC9D594" w14:textId="77777777" w:rsidR="00C7626D" w:rsidRPr="00DC594E" w:rsidRDefault="00C7626D" w:rsidP="00C7626D">
      <w:pPr>
        <w:widowControl/>
        <w:tabs>
          <w:tab w:val="left" w:pos="4606"/>
          <w:tab w:val="left" w:pos="9212"/>
        </w:tabs>
        <w:jc w:val="center"/>
        <w:rPr>
          <w:rFonts w:ascii="Times New Roman" w:hAnsi="Times New Roman" w:cs="Times New Roman"/>
        </w:rPr>
      </w:pPr>
    </w:p>
    <w:p w14:paraId="561347EF" w14:textId="154329B8" w:rsidR="00C7626D" w:rsidRPr="00DC594E" w:rsidRDefault="00C7626D" w:rsidP="00C7626D">
      <w:pPr>
        <w:widowControl/>
        <w:tabs>
          <w:tab w:val="left" w:pos="4606"/>
          <w:tab w:val="left" w:pos="9212"/>
        </w:tabs>
        <w:jc w:val="center"/>
        <w:rPr>
          <w:rFonts w:ascii="Times New Roman" w:hAnsi="Times New Roman" w:cs="Times New Roman"/>
        </w:rPr>
      </w:pPr>
      <w:r w:rsidRPr="00DC594E">
        <w:rPr>
          <w:rFonts w:ascii="Times New Roman" w:hAnsi="Times New Roman" w:cs="Times New Roman"/>
        </w:rPr>
        <w:t xml:space="preserve">Droga powiatowa </w:t>
      </w:r>
      <w:r w:rsidR="00A05EC3" w:rsidRPr="00DC594E">
        <w:rPr>
          <w:rFonts w:ascii="Times New Roman" w:hAnsi="Times New Roman" w:cs="Times New Roman"/>
        </w:rPr>
        <w:t>1</w:t>
      </w:r>
      <w:r w:rsidR="00104375">
        <w:rPr>
          <w:rFonts w:ascii="Times New Roman" w:hAnsi="Times New Roman" w:cs="Times New Roman"/>
        </w:rPr>
        <w:t>193</w:t>
      </w:r>
      <w:r w:rsidR="00A05EC3" w:rsidRPr="00DC594E">
        <w:rPr>
          <w:rFonts w:ascii="Times New Roman" w:hAnsi="Times New Roman" w:cs="Times New Roman"/>
        </w:rPr>
        <w:t xml:space="preserve"> </w:t>
      </w:r>
      <w:r w:rsidRPr="00DC594E">
        <w:rPr>
          <w:rFonts w:ascii="Times New Roman" w:hAnsi="Times New Roman" w:cs="Times New Roman"/>
        </w:rPr>
        <w:t xml:space="preserve">N  posiada klasę </w:t>
      </w:r>
      <w:r w:rsidR="00104375">
        <w:rPr>
          <w:rFonts w:ascii="Times New Roman" w:hAnsi="Times New Roman" w:cs="Times New Roman"/>
        </w:rPr>
        <w:t>L</w:t>
      </w:r>
    </w:p>
    <w:p w14:paraId="3CBB8C5E" w14:textId="4F16AC96" w:rsidR="00C7626D" w:rsidRPr="00DC594E" w:rsidRDefault="00C7626D" w:rsidP="00C7626D">
      <w:pPr>
        <w:widowControl/>
        <w:tabs>
          <w:tab w:val="left" w:pos="4606"/>
          <w:tab w:val="left" w:pos="9212"/>
        </w:tabs>
        <w:jc w:val="center"/>
        <w:rPr>
          <w:rFonts w:ascii="Times New Roman" w:hAnsi="Times New Roman" w:cs="Times New Roman"/>
          <w:b/>
        </w:rPr>
      </w:pPr>
      <w:r w:rsidRPr="00DC594E">
        <w:rPr>
          <w:rFonts w:ascii="Times New Roman" w:hAnsi="Times New Roman" w:cs="Times New Roman"/>
          <w:b/>
        </w:rPr>
        <w:t>Wykonawca robót w swej wycenie musi przewidzieć koszty dodatkowe (np. koszty składowania materiałów na wysypisku śmieci) oraz inne tego typu dodatkowe koszty.</w:t>
      </w:r>
    </w:p>
    <w:p w14:paraId="0204C53F" w14:textId="77777777" w:rsidR="00C7626D" w:rsidRPr="00DC594E" w:rsidRDefault="00C7626D" w:rsidP="00C7626D">
      <w:pPr>
        <w:widowControl/>
        <w:tabs>
          <w:tab w:val="left" w:pos="4606"/>
          <w:tab w:val="left" w:pos="9212"/>
        </w:tabs>
        <w:jc w:val="center"/>
        <w:rPr>
          <w:rFonts w:ascii="Times New Roman" w:hAnsi="Times New Roman" w:cs="Times New Roman"/>
        </w:rPr>
      </w:pPr>
    </w:p>
    <w:p w14:paraId="0C0FC63A" w14:textId="77777777" w:rsidR="00C7626D" w:rsidRPr="00DC594E" w:rsidRDefault="00C7626D" w:rsidP="00C7626D">
      <w:pPr>
        <w:widowControl/>
        <w:tabs>
          <w:tab w:val="left" w:pos="4606"/>
          <w:tab w:val="left" w:pos="9212"/>
        </w:tabs>
        <w:jc w:val="center"/>
        <w:rPr>
          <w:rFonts w:ascii="Times New Roman" w:hAnsi="Times New Roman" w:cs="Times New Roman"/>
          <w:b/>
          <w:bCs/>
        </w:rPr>
      </w:pPr>
    </w:p>
    <w:p w14:paraId="5434455C" w14:textId="77777777" w:rsidR="00C7626D" w:rsidRPr="00DC594E" w:rsidRDefault="00C7626D" w:rsidP="00C7626D">
      <w:pPr>
        <w:widowControl/>
        <w:tabs>
          <w:tab w:val="left" w:pos="4606"/>
          <w:tab w:val="left" w:pos="9212"/>
        </w:tabs>
        <w:jc w:val="center"/>
        <w:rPr>
          <w:rFonts w:ascii="Times New Roman" w:hAnsi="Times New Roman" w:cs="Times New Roman"/>
          <w:b/>
          <w:bCs/>
        </w:rPr>
      </w:pPr>
    </w:p>
    <w:p w14:paraId="7455C449" w14:textId="77777777" w:rsidR="00C7626D" w:rsidRPr="00DC594E" w:rsidRDefault="00C7626D" w:rsidP="00C7626D">
      <w:pPr>
        <w:widowControl/>
        <w:tabs>
          <w:tab w:val="left" w:pos="4606"/>
          <w:tab w:val="left" w:pos="9212"/>
        </w:tabs>
        <w:jc w:val="center"/>
        <w:rPr>
          <w:rFonts w:ascii="Times New Roman" w:hAnsi="Times New Roman" w:cs="Times New Roman"/>
          <w:b/>
          <w:bCs/>
        </w:rPr>
      </w:pPr>
      <w:r w:rsidRPr="00DC594E">
        <w:rPr>
          <w:rFonts w:ascii="Times New Roman" w:hAnsi="Times New Roman" w:cs="Times New Roman"/>
          <w:b/>
          <w:bCs/>
        </w:rPr>
        <w:t>Przedmiar robót</w:t>
      </w:r>
    </w:p>
    <w:p w14:paraId="19580854" w14:textId="1BBE7C62" w:rsidR="00C7626D" w:rsidRDefault="009C49D7" w:rsidP="00C7626D">
      <w:pPr>
        <w:widowControl/>
        <w:tabs>
          <w:tab w:val="left" w:pos="4606"/>
          <w:tab w:val="left" w:pos="9212"/>
        </w:tabs>
        <w:jc w:val="center"/>
        <w:rPr>
          <w:rFonts w:ascii="Times New Roman" w:hAnsi="Times New Roman" w:cs="Times New Roman"/>
        </w:rPr>
      </w:pPr>
      <w:r>
        <w:rPr>
          <w:rFonts w:ascii="Times New Roman" w:hAnsi="Times New Roman" w:cs="Times New Roman"/>
        </w:rPr>
        <w:t>Naprawa mostu w m. Warkały</w:t>
      </w:r>
    </w:p>
    <w:p w14:paraId="2B6C10AF" w14:textId="77777777" w:rsidR="009C49D7" w:rsidRDefault="009C49D7" w:rsidP="009C49D7">
      <w:pPr>
        <w:pStyle w:val="Akapitzlist"/>
        <w:suppressAutoHyphens/>
        <w:spacing w:line="276" w:lineRule="auto"/>
        <w:ind w:left="0"/>
        <w:jc w:val="center"/>
        <w:rPr>
          <w:b/>
          <w:bCs/>
        </w:rPr>
      </w:pPr>
    </w:p>
    <w:p w14:paraId="089D35D3" w14:textId="08BADDDC" w:rsidR="009C49D7" w:rsidRPr="004E07E9" w:rsidRDefault="009C49D7" w:rsidP="009C49D7">
      <w:pPr>
        <w:pStyle w:val="Akapitzlist"/>
        <w:suppressAutoHyphens/>
        <w:spacing w:line="276" w:lineRule="auto"/>
        <w:ind w:left="0"/>
        <w:jc w:val="center"/>
        <w:rPr>
          <w:b/>
          <w:bCs/>
        </w:rPr>
      </w:pPr>
    </w:p>
    <w:tbl>
      <w:tblPr>
        <w:tblW w:w="8505"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567"/>
        <w:gridCol w:w="851"/>
        <w:gridCol w:w="4741"/>
        <w:gridCol w:w="1134"/>
        <w:gridCol w:w="1212"/>
      </w:tblGrid>
      <w:tr w:rsidR="006878FF" w:rsidRPr="00445332" w14:paraId="4FC74914" w14:textId="77777777" w:rsidTr="006878FF">
        <w:trPr>
          <w:cantSplit/>
          <w:trHeight w:val="140"/>
          <w:tblHeader/>
        </w:trPr>
        <w:tc>
          <w:tcPr>
            <w:tcW w:w="567" w:type="dxa"/>
            <w:shd w:val="clear" w:color="auto" w:fill="FFFFFF"/>
          </w:tcPr>
          <w:p w14:paraId="7F2A36E9" w14:textId="77777777" w:rsidR="006878FF" w:rsidRPr="00445332" w:rsidRDefault="006878FF" w:rsidP="004363F2">
            <w:pPr>
              <w:jc w:val="center"/>
            </w:pPr>
            <w:r w:rsidRPr="00445332">
              <w:t>Lp.</w:t>
            </w:r>
          </w:p>
        </w:tc>
        <w:tc>
          <w:tcPr>
            <w:tcW w:w="851" w:type="dxa"/>
            <w:shd w:val="clear" w:color="auto" w:fill="FFFFFF"/>
          </w:tcPr>
          <w:p w14:paraId="118971EC" w14:textId="77777777" w:rsidR="006878FF" w:rsidRPr="00445332" w:rsidRDefault="006878FF" w:rsidP="004363F2">
            <w:pPr>
              <w:jc w:val="center"/>
            </w:pPr>
            <w:r w:rsidRPr="00445332">
              <w:t>Podstawa wyceny</w:t>
            </w:r>
          </w:p>
        </w:tc>
        <w:tc>
          <w:tcPr>
            <w:tcW w:w="4741" w:type="dxa"/>
            <w:shd w:val="clear" w:color="auto" w:fill="FFFFFF"/>
          </w:tcPr>
          <w:p w14:paraId="60E42627" w14:textId="77777777" w:rsidR="006878FF" w:rsidRPr="00445332" w:rsidRDefault="006878FF" w:rsidP="004363F2">
            <w:pPr>
              <w:keepNext/>
              <w:jc w:val="center"/>
            </w:pPr>
            <w:r w:rsidRPr="00445332">
              <w:t>Opis robót</w:t>
            </w:r>
          </w:p>
        </w:tc>
        <w:tc>
          <w:tcPr>
            <w:tcW w:w="1134" w:type="dxa"/>
            <w:shd w:val="clear" w:color="auto" w:fill="FFFFFF"/>
          </w:tcPr>
          <w:p w14:paraId="2B988195" w14:textId="77777777" w:rsidR="006878FF" w:rsidRPr="00445332" w:rsidRDefault="006878FF" w:rsidP="004363F2">
            <w:pPr>
              <w:jc w:val="center"/>
            </w:pPr>
            <w:r w:rsidRPr="00445332">
              <w:t>Jedn. Miary</w:t>
            </w:r>
          </w:p>
        </w:tc>
        <w:tc>
          <w:tcPr>
            <w:tcW w:w="1212" w:type="dxa"/>
            <w:tcBorders>
              <w:bottom w:val="single" w:sz="4" w:space="0" w:color="auto"/>
            </w:tcBorders>
            <w:shd w:val="clear" w:color="auto" w:fill="FFFFFF"/>
          </w:tcPr>
          <w:p w14:paraId="14AFFBAF" w14:textId="77777777" w:rsidR="006878FF" w:rsidRPr="00445332" w:rsidRDefault="006878FF" w:rsidP="004363F2">
            <w:pPr>
              <w:keepNext/>
              <w:jc w:val="center"/>
            </w:pPr>
            <w:r w:rsidRPr="00445332">
              <w:t>Obmiar</w:t>
            </w:r>
          </w:p>
        </w:tc>
      </w:tr>
      <w:tr w:rsidR="006878FF" w:rsidRPr="00445332" w14:paraId="7CED8478" w14:textId="77777777" w:rsidTr="006878FF">
        <w:trPr>
          <w:cantSplit/>
          <w:trHeight w:val="140"/>
          <w:tblHeader/>
        </w:trPr>
        <w:tc>
          <w:tcPr>
            <w:tcW w:w="567" w:type="dxa"/>
            <w:shd w:val="clear" w:color="auto" w:fill="FFFFFF"/>
          </w:tcPr>
          <w:p w14:paraId="2B4B6BE5" w14:textId="77777777" w:rsidR="006878FF" w:rsidRPr="00445332" w:rsidRDefault="006878FF" w:rsidP="004363F2">
            <w:pPr>
              <w:jc w:val="center"/>
            </w:pPr>
            <w:r w:rsidRPr="00445332">
              <w:t>1</w:t>
            </w:r>
          </w:p>
        </w:tc>
        <w:tc>
          <w:tcPr>
            <w:tcW w:w="851" w:type="dxa"/>
            <w:shd w:val="clear" w:color="auto" w:fill="FFFFFF"/>
          </w:tcPr>
          <w:p w14:paraId="0776EBB0" w14:textId="77777777" w:rsidR="006878FF" w:rsidRPr="00445332" w:rsidRDefault="006878FF" w:rsidP="004363F2">
            <w:pPr>
              <w:jc w:val="center"/>
            </w:pPr>
            <w:r w:rsidRPr="00445332">
              <w:t>2</w:t>
            </w:r>
          </w:p>
        </w:tc>
        <w:tc>
          <w:tcPr>
            <w:tcW w:w="4741" w:type="dxa"/>
            <w:shd w:val="clear" w:color="auto" w:fill="FFFFFF"/>
          </w:tcPr>
          <w:p w14:paraId="783C7AF4" w14:textId="77777777" w:rsidR="006878FF" w:rsidRPr="00445332" w:rsidRDefault="006878FF" w:rsidP="004363F2">
            <w:pPr>
              <w:keepNext/>
              <w:jc w:val="center"/>
            </w:pPr>
            <w:r w:rsidRPr="00445332">
              <w:t>3</w:t>
            </w:r>
          </w:p>
        </w:tc>
        <w:tc>
          <w:tcPr>
            <w:tcW w:w="1134" w:type="dxa"/>
            <w:shd w:val="clear" w:color="auto" w:fill="FFFFFF"/>
          </w:tcPr>
          <w:p w14:paraId="4345CF70" w14:textId="77777777" w:rsidR="006878FF" w:rsidRPr="00445332" w:rsidRDefault="006878FF" w:rsidP="004363F2">
            <w:pPr>
              <w:jc w:val="center"/>
            </w:pPr>
            <w:r w:rsidRPr="00445332">
              <w:t>4</w:t>
            </w:r>
          </w:p>
        </w:tc>
        <w:tc>
          <w:tcPr>
            <w:tcW w:w="1212" w:type="dxa"/>
            <w:tcBorders>
              <w:bottom w:val="single" w:sz="4" w:space="0" w:color="auto"/>
            </w:tcBorders>
            <w:shd w:val="clear" w:color="auto" w:fill="FFFFFF"/>
          </w:tcPr>
          <w:p w14:paraId="6833CBA2" w14:textId="77777777" w:rsidR="006878FF" w:rsidRPr="00445332" w:rsidRDefault="006878FF" w:rsidP="004363F2">
            <w:pPr>
              <w:keepNext/>
              <w:jc w:val="center"/>
            </w:pPr>
            <w:r w:rsidRPr="00445332">
              <w:t>5</w:t>
            </w:r>
          </w:p>
        </w:tc>
      </w:tr>
      <w:tr w:rsidR="006878FF" w:rsidRPr="00445332" w14:paraId="7A156FE0" w14:textId="77777777" w:rsidTr="006878FF">
        <w:trPr>
          <w:cantSplit/>
          <w:trHeight w:val="240"/>
        </w:trPr>
        <w:tc>
          <w:tcPr>
            <w:tcW w:w="567" w:type="dxa"/>
            <w:shd w:val="clear" w:color="auto" w:fill="FFFFFF"/>
          </w:tcPr>
          <w:p w14:paraId="048E0A00" w14:textId="77777777" w:rsidR="006878FF" w:rsidRPr="00445332" w:rsidRDefault="006878FF" w:rsidP="004363F2">
            <w:pPr>
              <w:jc w:val="right"/>
              <w:rPr>
                <w:i/>
                <w:iCs/>
              </w:rPr>
            </w:pPr>
            <w:r w:rsidRPr="00445332">
              <w:rPr>
                <w:i/>
                <w:iCs/>
              </w:rPr>
              <w:t>1</w:t>
            </w:r>
          </w:p>
        </w:tc>
        <w:tc>
          <w:tcPr>
            <w:tcW w:w="851" w:type="dxa"/>
            <w:shd w:val="clear" w:color="auto" w:fill="FFFFFF"/>
          </w:tcPr>
          <w:p w14:paraId="58224DAF" w14:textId="77777777" w:rsidR="006878FF" w:rsidRPr="00445332" w:rsidRDefault="006878FF" w:rsidP="004363F2">
            <w:pPr>
              <w:spacing w:line="254" w:lineRule="auto"/>
              <w:rPr>
                <w:i/>
                <w:iCs/>
                <w:kern w:val="2"/>
              </w:rPr>
            </w:pPr>
            <w:r w:rsidRPr="00445332">
              <w:rPr>
                <w:b/>
                <w:bCs/>
                <w:i/>
                <w:iCs/>
                <w:kern w:val="2"/>
              </w:rPr>
              <w:t>SST1</w:t>
            </w:r>
          </w:p>
          <w:p w14:paraId="370B0871" w14:textId="77777777" w:rsidR="006878FF" w:rsidRPr="00445332" w:rsidRDefault="006878FF" w:rsidP="004363F2">
            <w:pPr>
              <w:rPr>
                <w:i/>
                <w:iCs/>
              </w:rPr>
            </w:pPr>
          </w:p>
        </w:tc>
        <w:tc>
          <w:tcPr>
            <w:tcW w:w="4741" w:type="dxa"/>
            <w:shd w:val="clear" w:color="auto" w:fill="FFFFFF"/>
          </w:tcPr>
          <w:p w14:paraId="3D4FB709" w14:textId="77777777" w:rsidR="006878FF" w:rsidRPr="00445332" w:rsidRDefault="006878FF" w:rsidP="004363F2">
            <w:pPr>
              <w:rPr>
                <w:i/>
                <w:iCs/>
              </w:rPr>
            </w:pPr>
            <w:r w:rsidRPr="00445332">
              <w:rPr>
                <w:i/>
                <w:iCs/>
              </w:rPr>
              <w:t>Przygotowanie terenu pod roboty</w:t>
            </w:r>
          </w:p>
          <w:p w14:paraId="362DA1E5" w14:textId="77777777" w:rsidR="006878FF" w:rsidRPr="00445332" w:rsidRDefault="006878FF" w:rsidP="004363F2">
            <w:pPr>
              <w:rPr>
                <w:i/>
                <w:iCs/>
              </w:rPr>
            </w:pPr>
          </w:p>
        </w:tc>
        <w:tc>
          <w:tcPr>
            <w:tcW w:w="1134" w:type="dxa"/>
            <w:shd w:val="clear" w:color="auto" w:fill="FFFFFF"/>
          </w:tcPr>
          <w:p w14:paraId="0FA8AEED" w14:textId="77777777" w:rsidR="006878FF" w:rsidRPr="00445332" w:rsidRDefault="006878FF" w:rsidP="004363F2">
            <w:pPr>
              <w:jc w:val="right"/>
              <w:rPr>
                <w:i/>
                <w:iCs/>
              </w:rPr>
            </w:pPr>
            <w:proofErr w:type="spellStart"/>
            <w:r w:rsidRPr="00445332">
              <w:rPr>
                <w:i/>
                <w:iCs/>
              </w:rPr>
              <w:t>kpl</w:t>
            </w:r>
            <w:proofErr w:type="spellEnd"/>
          </w:p>
        </w:tc>
        <w:tc>
          <w:tcPr>
            <w:tcW w:w="1212" w:type="dxa"/>
            <w:shd w:val="clear" w:color="auto" w:fill="FFFFFF"/>
          </w:tcPr>
          <w:p w14:paraId="554B80AE" w14:textId="77777777" w:rsidR="006878FF" w:rsidRPr="00445332" w:rsidRDefault="006878FF" w:rsidP="004363F2">
            <w:pPr>
              <w:jc w:val="right"/>
              <w:rPr>
                <w:i/>
                <w:iCs/>
              </w:rPr>
            </w:pPr>
            <w:r w:rsidRPr="00445332">
              <w:rPr>
                <w:i/>
                <w:iCs/>
              </w:rPr>
              <w:t>1,00</w:t>
            </w:r>
          </w:p>
          <w:p w14:paraId="4C947118" w14:textId="77777777" w:rsidR="006878FF" w:rsidRPr="00445332" w:rsidRDefault="006878FF" w:rsidP="004363F2">
            <w:pPr>
              <w:jc w:val="right"/>
              <w:rPr>
                <w:i/>
                <w:iCs/>
              </w:rPr>
            </w:pPr>
          </w:p>
        </w:tc>
      </w:tr>
      <w:tr w:rsidR="006878FF" w:rsidRPr="00445332" w14:paraId="2A35EBFB" w14:textId="77777777" w:rsidTr="006878FF">
        <w:trPr>
          <w:cantSplit/>
          <w:trHeight w:val="240"/>
        </w:trPr>
        <w:tc>
          <w:tcPr>
            <w:tcW w:w="567" w:type="dxa"/>
            <w:shd w:val="clear" w:color="auto" w:fill="FFFFFF"/>
          </w:tcPr>
          <w:p w14:paraId="2371DF2F" w14:textId="77777777" w:rsidR="006878FF" w:rsidRPr="00445332" w:rsidRDefault="006878FF" w:rsidP="004363F2">
            <w:pPr>
              <w:jc w:val="right"/>
              <w:rPr>
                <w:i/>
                <w:iCs/>
              </w:rPr>
            </w:pPr>
            <w:r w:rsidRPr="00445332">
              <w:rPr>
                <w:i/>
                <w:iCs/>
              </w:rPr>
              <w:t>2</w:t>
            </w:r>
          </w:p>
        </w:tc>
        <w:tc>
          <w:tcPr>
            <w:tcW w:w="851" w:type="dxa"/>
            <w:shd w:val="clear" w:color="auto" w:fill="FFFFFF"/>
          </w:tcPr>
          <w:p w14:paraId="628BDCD2" w14:textId="77777777" w:rsidR="006878FF" w:rsidRPr="00445332" w:rsidRDefault="006878FF" w:rsidP="004363F2">
            <w:pPr>
              <w:spacing w:line="254" w:lineRule="auto"/>
              <w:rPr>
                <w:i/>
                <w:iCs/>
                <w:kern w:val="2"/>
              </w:rPr>
            </w:pPr>
            <w:r w:rsidRPr="00445332">
              <w:rPr>
                <w:b/>
                <w:bCs/>
                <w:i/>
                <w:iCs/>
                <w:kern w:val="2"/>
              </w:rPr>
              <w:t>SST1</w:t>
            </w:r>
          </w:p>
          <w:p w14:paraId="2AA360D2" w14:textId="77777777" w:rsidR="006878FF" w:rsidRPr="00445332" w:rsidRDefault="006878FF" w:rsidP="004363F2">
            <w:pPr>
              <w:rPr>
                <w:i/>
                <w:iCs/>
              </w:rPr>
            </w:pPr>
          </w:p>
        </w:tc>
        <w:tc>
          <w:tcPr>
            <w:tcW w:w="4741" w:type="dxa"/>
            <w:shd w:val="clear" w:color="auto" w:fill="FFFFFF"/>
          </w:tcPr>
          <w:p w14:paraId="58C62DC8" w14:textId="77777777" w:rsidR="006878FF" w:rsidRPr="00445332" w:rsidRDefault="006878FF" w:rsidP="004363F2">
            <w:pPr>
              <w:rPr>
                <w:i/>
                <w:iCs/>
              </w:rPr>
            </w:pPr>
            <w:r w:rsidRPr="00445332">
              <w:rPr>
                <w:i/>
                <w:iCs/>
              </w:rPr>
              <w:t>Rozbiórka pobocza gruntowego</w:t>
            </w:r>
          </w:p>
          <w:p w14:paraId="45D73529" w14:textId="77777777" w:rsidR="006878FF" w:rsidRPr="00445332" w:rsidRDefault="006878FF" w:rsidP="004363F2">
            <w:pPr>
              <w:rPr>
                <w:i/>
                <w:iCs/>
              </w:rPr>
            </w:pPr>
          </w:p>
        </w:tc>
        <w:tc>
          <w:tcPr>
            <w:tcW w:w="1134" w:type="dxa"/>
            <w:shd w:val="clear" w:color="auto" w:fill="FFFFFF"/>
          </w:tcPr>
          <w:p w14:paraId="6C1F4820" w14:textId="77777777" w:rsidR="006878FF" w:rsidRPr="00445332" w:rsidRDefault="006878FF" w:rsidP="004363F2">
            <w:pPr>
              <w:jc w:val="right"/>
              <w:rPr>
                <w:i/>
                <w:iCs/>
              </w:rPr>
            </w:pPr>
            <w:r w:rsidRPr="00445332">
              <w:rPr>
                <w:i/>
                <w:iCs/>
              </w:rPr>
              <w:t>m2</w:t>
            </w:r>
          </w:p>
        </w:tc>
        <w:tc>
          <w:tcPr>
            <w:tcW w:w="1212" w:type="dxa"/>
            <w:shd w:val="clear" w:color="auto" w:fill="FFFFFF"/>
          </w:tcPr>
          <w:p w14:paraId="071ED27D" w14:textId="77777777" w:rsidR="006878FF" w:rsidRPr="00445332" w:rsidRDefault="006878FF" w:rsidP="004363F2">
            <w:pPr>
              <w:jc w:val="right"/>
              <w:rPr>
                <w:i/>
                <w:iCs/>
              </w:rPr>
            </w:pPr>
            <w:r w:rsidRPr="00445332">
              <w:rPr>
                <w:i/>
                <w:iCs/>
              </w:rPr>
              <w:t>12,00</w:t>
            </w:r>
          </w:p>
          <w:p w14:paraId="447DB763" w14:textId="77777777" w:rsidR="006878FF" w:rsidRPr="00445332" w:rsidRDefault="006878FF" w:rsidP="004363F2">
            <w:pPr>
              <w:jc w:val="right"/>
              <w:rPr>
                <w:i/>
                <w:iCs/>
              </w:rPr>
            </w:pPr>
          </w:p>
        </w:tc>
      </w:tr>
      <w:tr w:rsidR="006878FF" w:rsidRPr="00445332" w14:paraId="0C97FF3A" w14:textId="77777777" w:rsidTr="006878FF">
        <w:trPr>
          <w:cantSplit/>
          <w:trHeight w:val="240"/>
        </w:trPr>
        <w:tc>
          <w:tcPr>
            <w:tcW w:w="567" w:type="dxa"/>
            <w:shd w:val="clear" w:color="auto" w:fill="FFFFFF"/>
          </w:tcPr>
          <w:p w14:paraId="71AAC1A4" w14:textId="77777777" w:rsidR="006878FF" w:rsidRPr="00445332" w:rsidRDefault="006878FF" w:rsidP="004363F2">
            <w:pPr>
              <w:jc w:val="right"/>
              <w:rPr>
                <w:i/>
                <w:iCs/>
              </w:rPr>
            </w:pPr>
            <w:r w:rsidRPr="00445332">
              <w:rPr>
                <w:i/>
                <w:iCs/>
              </w:rPr>
              <w:t>3</w:t>
            </w:r>
          </w:p>
        </w:tc>
        <w:tc>
          <w:tcPr>
            <w:tcW w:w="851" w:type="dxa"/>
            <w:shd w:val="clear" w:color="auto" w:fill="FFFFFF"/>
          </w:tcPr>
          <w:p w14:paraId="3ED39907" w14:textId="77777777" w:rsidR="006878FF" w:rsidRPr="00445332" w:rsidRDefault="006878FF" w:rsidP="004363F2">
            <w:pPr>
              <w:spacing w:line="254" w:lineRule="auto"/>
              <w:rPr>
                <w:i/>
                <w:iCs/>
                <w:kern w:val="2"/>
              </w:rPr>
            </w:pPr>
            <w:r w:rsidRPr="00445332">
              <w:rPr>
                <w:b/>
                <w:bCs/>
                <w:i/>
                <w:iCs/>
                <w:kern w:val="2"/>
              </w:rPr>
              <w:t>SST1</w:t>
            </w:r>
          </w:p>
          <w:p w14:paraId="56A28379" w14:textId="77777777" w:rsidR="006878FF" w:rsidRPr="00445332" w:rsidRDefault="006878FF" w:rsidP="004363F2">
            <w:pPr>
              <w:rPr>
                <w:i/>
                <w:iCs/>
              </w:rPr>
            </w:pPr>
          </w:p>
        </w:tc>
        <w:tc>
          <w:tcPr>
            <w:tcW w:w="4741" w:type="dxa"/>
            <w:shd w:val="clear" w:color="auto" w:fill="FFFFFF"/>
          </w:tcPr>
          <w:p w14:paraId="339AA24F" w14:textId="77777777" w:rsidR="006878FF" w:rsidRPr="00445332" w:rsidRDefault="006878FF" w:rsidP="004363F2">
            <w:pPr>
              <w:rPr>
                <w:i/>
                <w:iCs/>
              </w:rPr>
            </w:pPr>
            <w:r w:rsidRPr="00445332">
              <w:rPr>
                <w:i/>
                <w:iCs/>
              </w:rPr>
              <w:t>Naprawy darniowania skarp pełne z humusowaniem</w:t>
            </w:r>
          </w:p>
          <w:p w14:paraId="4E517303" w14:textId="77777777" w:rsidR="006878FF" w:rsidRPr="00445332" w:rsidRDefault="006878FF" w:rsidP="004363F2">
            <w:pPr>
              <w:rPr>
                <w:i/>
                <w:iCs/>
              </w:rPr>
            </w:pPr>
          </w:p>
        </w:tc>
        <w:tc>
          <w:tcPr>
            <w:tcW w:w="1134" w:type="dxa"/>
            <w:shd w:val="clear" w:color="auto" w:fill="FFFFFF"/>
          </w:tcPr>
          <w:p w14:paraId="25B60A6A" w14:textId="77777777" w:rsidR="006878FF" w:rsidRPr="00445332" w:rsidRDefault="006878FF" w:rsidP="004363F2">
            <w:pPr>
              <w:jc w:val="right"/>
              <w:rPr>
                <w:i/>
                <w:iCs/>
              </w:rPr>
            </w:pPr>
            <w:r w:rsidRPr="00445332">
              <w:rPr>
                <w:i/>
                <w:iCs/>
              </w:rPr>
              <w:t>m2</w:t>
            </w:r>
          </w:p>
        </w:tc>
        <w:tc>
          <w:tcPr>
            <w:tcW w:w="1212" w:type="dxa"/>
            <w:shd w:val="clear" w:color="auto" w:fill="FFFFFF"/>
          </w:tcPr>
          <w:p w14:paraId="53BA538E" w14:textId="77777777" w:rsidR="006878FF" w:rsidRPr="00445332" w:rsidRDefault="006878FF" w:rsidP="004363F2">
            <w:pPr>
              <w:jc w:val="right"/>
              <w:rPr>
                <w:i/>
                <w:iCs/>
              </w:rPr>
            </w:pPr>
            <w:r w:rsidRPr="00445332">
              <w:rPr>
                <w:i/>
                <w:iCs/>
              </w:rPr>
              <w:t>12,00</w:t>
            </w:r>
          </w:p>
          <w:p w14:paraId="2E2460A1" w14:textId="77777777" w:rsidR="006878FF" w:rsidRPr="00445332" w:rsidRDefault="006878FF" w:rsidP="004363F2">
            <w:pPr>
              <w:jc w:val="right"/>
              <w:rPr>
                <w:i/>
                <w:iCs/>
              </w:rPr>
            </w:pPr>
          </w:p>
        </w:tc>
      </w:tr>
      <w:tr w:rsidR="006878FF" w:rsidRPr="00445332" w14:paraId="1035E65C" w14:textId="77777777" w:rsidTr="006878FF">
        <w:trPr>
          <w:cantSplit/>
          <w:trHeight w:val="240"/>
        </w:trPr>
        <w:tc>
          <w:tcPr>
            <w:tcW w:w="567" w:type="dxa"/>
            <w:shd w:val="clear" w:color="auto" w:fill="FFFFFF"/>
          </w:tcPr>
          <w:p w14:paraId="3E2706DF" w14:textId="77777777" w:rsidR="006878FF" w:rsidRPr="00445332" w:rsidRDefault="006878FF" w:rsidP="004363F2">
            <w:pPr>
              <w:jc w:val="right"/>
              <w:rPr>
                <w:i/>
                <w:iCs/>
              </w:rPr>
            </w:pPr>
            <w:r w:rsidRPr="00445332">
              <w:rPr>
                <w:i/>
                <w:iCs/>
              </w:rPr>
              <w:t>4</w:t>
            </w:r>
          </w:p>
        </w:tc>
        <w:tc>
          <w:tcPr>
            <w:tcW w:w="851" w:type="dxa"/>
            <w:shd w:val="clear" w:color="auto" w:fill="FFFFFF"/>
          </w:tcPr>
          <w:p w14:paraId="7A3F78B1" w14:textId="77777777" w:rsidR="006878FF" w:rsidRPr="00445332" w:rsidRDefault="006878FF" w:rsidP="004363F2">
            <w:pPr>
              <w:spacing w:line="254" w:lineRule="auto"/>
              <w:rPr>
                <w:i/>
                <w:iCs/>
                <w:kern w:val="2"/>
              </w:rPr>
            </w:pPr>
            <w:r w:rsidRPr="00445332">
              <w:rPr>
                <w:b/>
                <w:bCs/>
                <w:i/>
                <w:iCs/>
                <w:kern w:val="2"/>
              </w:rPr>
              <w:t>SST1</w:t>
            </w:r>
          </w:p>
          <w:p w14:paraId="70061CC7" w14:textId="77777777" w:rsidR="006878FF" w:rsidRPr="00445332" w:rsidRDefault="006878FF" w:rsidP="004363F2">
            <w:pPr>
              <w:rPr>
                <w:i/>
                <w:iCs/>
              </w:rPr>
            </w:pPr>
          </w:p>
        </w:tc>
        <w:tc>
          <w:tcPr>
            <w:tcW w:w="4741" w:type="dxa"/>
            <w:shd w:val="clear" w:color="auto" w:fill="FFFFFF"/>
          </w:tcPr>
          <w:p w14:paraId="358AEF83" w14:textId="77777777" w:rsidR="006878FF" w:rsidRPr="00445332" w:rsidRDefault="006878FF" w:rsidP="004363F2">
            <w:pPr>
              <w:rPr>
                <w:i/>
                <w:iCs/>
              </w:rPr>
            </w:pPr>
            <w:r w:rsidRPr="00445332">
              <w:rPr>
                <w:i/>
                <w:iCs/>
              </w:rPr>
              <w:t>Roboty ziemne</w:t>
            </w:r>
          </w:p>
          <w:p w14:paraId="2E1339C0" w14:textId="77777777" w:rsidR="006878FF" w:rsidRPr="00445332" w:rsidRDefault="006878FF" w:rsidP="004363F2">
            <w:pPr>
              <w:rPr>
                <w:i/>
                <w:iCs/>
              </w:rPr>
            </w:pPr>
          </w:p>
        </w:tc>
        <w:tc>
          <w:tcPr>
            <w:tcW w:w="1134" w:type="dxa"/>
            <w:shd w:val="clear" w:color="auto" w:fill="FFFFFF"/>
          </w:tcPr>
          <w:p w14:paraId="329B4754" w14:textId="77777777" w:rsidR="006878FF" w:rsidRPr="00445332" w:rsidRDefault="006878FF" w:rsidP="004363F2">
            <w:pPr>
              <w:jc w:val="right"/>
              <w:rPr>
                <w:i/>
                <w:iCs/>
              </w:rPr>
            </w:pPr>
            <w:r w:rsidRPr="00445332">
              <w:rPr>
                <w:i/>
                <w:iCs/>
              </w:rPr>
              <w:t>m3</w:t>
            </w:r>
          </w:p>
        </w:tc>
        <w:tc>
          <w:tcPr>
            <w:tcW w:w="1212" w:type="dxa"/>
            <w:shd w:val="clear" w:color="auto" w:fill="FFFFFF"/>
          </w:tcPr>
          <w:p w14:paraId="0A0C2D6C" w14:textId="77777777" w:rsidR="006878FF" w:rsidRPr="00445332" w:rsidRDefault="006878FF" w:rsidP="004363F2">
            <w:pPr>
              <w:jc w:val="right"/>
              <w:rPr>
                <w:i/>
                <w:iCs/>
              </w:rPr>
            </w:pPr>
            <w:r w:rsidRPr="00445332">
              <w:rPr>
                <w:i/>
                <w:iCs/>
              </w:rPr>
              <w:t>5,00</w:t>
            </w:r>
          </w:p>
          <w:p w14:paraId="10373BCA" w14:textId="77777777" w:rsidR="006878FF" w:rsidRPr="00445332" w:rsidRDefault="006878FF" w:rsidP="004363F2">
            <w:pPr>
              <w:jc w:val="right"/>
              <w:rPr>
                <w:i/>
                <w:iCs/>
              </w:rPr>
            </w:pPr>
          </w:p>
        </w:tc>
      </w:tr>
      <w:tr w:rsidR="006878FF" w:rsidRPr="00445332" w14:paraId="1D5399E0" w14:textId="77777777" w:rsidTr="006878FF">
        <w:trPr>
          <w:cantSplit/>
          <w:trHeight w:val="240"/>
        </w:trPr>
        <w:tc>
          <w:tcPr>
            <w:tcW w:w="567" w:type="dxa"/>
            <w:shd w:val="clear" w:color="auto" w:fill="FFFFFF"/>
          </w:tcPr>
          <w:p w14:paraId="7ED31FA6" w14:textId="77777777" w:rsidR="006878FF" w:rsidRPr="00445332" w:rsidRDefault="006878FF" w:rsidP="004363F2">
            <w:pPr>
              <w:jc w:val="right"/>
              <w:rPr>
                <w:i/>
                <w:iCs/>
              </w:rPr>
            </w:pPr>
            <w:r w:rsidRPr="00445332">
              <w:rPr>
                <w:i/>
                <w:iCs/>
              </w:rPr>
              <w:t>5</w:t>
            </w:r>
          </w:p>
        </w:tc>
        <w:tc>
          <w:tcPr>
            <w:tcW w:w="851" w:type="dxa"/>
            <w:shd w:val="clear" w:color="auto" w:fill="FFFFFF"/>
          </w:tcPr>
          <w:p w14:paraId="04722768" w14:textId="77777777" w:rsidR="006878FF" w:rsidRPr="00445332" w:rsidRDefault="006878FF" w:rsidP="004363F2">
            <w:pPr>
              <w:spacing w:line="254" w:lineRule="auto"/>
              <w:rPr>
                <w:i/>
                <w:iCs/>
                <w:kern w:val="2"/>
              </w:rPr>
            </w:pPr>
            <w:r w:rsidRPr="00445332">
              <w:rPr>
                <w:b/>
                <w:bCs/>
                <w:i/>
                <w:iCs/>
                <w:kern w:val="2"/>
              </w:rPr>
              <w:t>SST1</w:t>
            </w:r>
          </w:p>
          <w:p w14:paraId="2A5E7D40" w14:textId="77777777" w:rsidR="006878FF" w:rsidRPr="00445332" w:rsidRDefault="006878FF" w:rsidP="004363F2">
            <w:pPr>
              <w:rPr>
                <w:i/>
                <w:iCs/>
              </w:rPr>
            </w:pPr>
          </w:p>
        </w:tc>
        <w:tc>
          <w:tcPr>
            <w:tcW w:w="4741" w:type="dxa"/>
            <w:shd w:val="clear" w:color="auto" w:fill="FFFFFF"/>
          </w:tcPr>
          <w:p w14:paraId="05F7CA22" w14:textId="77777777" w:rsidR="006878FF" w:rsidRPr="00445332" w:rsidRDefault="006878FF" w:rsidP="004363F2">
            <w:pPr>
              <w:rPr>
                <w:i/>
                <w:iCs/>
              </w:rPr>
            </w:pPr>
            <w:r w:rsidRPr="00445332">
              <w:rPr>
                <w:i/>
                <w:iCs/>
              </w:rPr>
              <w:t>Odmulenie cieków koparko-odmularkami. Szerokość dna cieku do 3,20 m, grubość warstwy odmulanej 10 cm</w:t>
            </w:r>
          </w:p>
          <w:p w14:paraId="0E123194" w14:textId="77777777" w:rsidR="006878FF" w:rsidRPr="00445332" w:rsidRDefault="006878FF" w:rsidP="004363F2">
            <w:pPr>
              <w:rPr>
                <w:i/>
                <w:iCs/>
              </w:rPr>
            </w:pPr>
          </w:p>
        </w:tc>
        <w:tc>
          <w:tcPr>
            <w:tcW w:w="1134" w:type="dxa"/>
            <w:shd w:val="clear" w:color="auto" w:fill="FFFFFF"/>
          </w:tcPr>
          <w:p w14:paraId="6B04A938" w14:textId="77777777" w:rsidR="006878FF" w:rsidRPr="00445332" w:rsidRDefault="006878FF" w:rsidP="004363F2">
            <w:pPr>
              <w:jc w:val="right"/>
              <w:rPr>
                <w:i/>
                <w:iCs/>
              </w:rPr>
            </w:pPr>
            <w:r w:rsidRPr="00445332">
              <w:rPr>
                <w:i/>
                <w:iCs/>
              </w:rPr>
              <w:t>m</w:t>
            </w:r>
          </w:p>
        </w:tc>
        <w:tc>
          <w:tcPr>
            <w:tcW w:w="1212" w:type="dxa"/>
            <w:shd w:val="clear" w:color="auto" w:fill="FFFFFF"/>
          </w:tcPr>
          <w:p w14:paraId="2CDCBADD" w14:textId="77777777" w:rsidR="006878FF" w:rsidRPr="00445332" w:rsidRDefault="006878FF" w:rsidP="004363F2">
            <w:pPr>
              <w:jc w:val="right"/>
              <w:rPr>
                <w:i/>
                <w:iCs/>
              </w:rPr>
            </w:pPr>
            <w:r w:rsidRPr="00445332">
              <w:rPr>
                <w:i/>
                <w:iCs/>
              </w:rPr>
              <w:t>8,00</w:t>
            </w:r>
          </w:p>
          <w:p w14:paraId="2AF96AF5" w14:textId="77777777" w:rsidR="006878FF" w:rsidRPr="00445332" w:rsidRDefault="006878FF" w:rsidP="004363F2">
            <w:pPr>
              <w:jc w:val="right"/>
              <w:rPr>
                <w:i/>
                <w:iCs/>
              </w:rPr>
            </w:pPr>
          </w:p>
        </w:tc>
      </w:tr>
      <w:tr w:rsidR="006878FF" w:rsidRPr="00445332" w14:paraId="0F8699D5" w14:textId="77777777" w:rsidTr="006878FF">
        <w:trPr>
          <w:cantSplit/>
          <w:trHeight w:val="240"/>
        </w:trPr>
        <w:tc>
          <w:tcPr>
            <w:tcW w:w="567" w:type="dxa"/>
            <w:shd w:val="clear" w:color="auto" w:fill="FFFFFF"/>
          </w:tcPr>
          <w:p w14:paraId="2B42F952" w14:textId="77777777" w:rsidR="006878FF" w:rsidRPr="00445332" w:rsidRDefault="006878FF" w:rsidP="004363F2">
            <w:pPr>
              <w:jc w:val="right"/>
              <w:rPr>
                <w:i/>
                <w:iCs/>
              </w:rPr>
            </w:pPr>
            <w:r w:rsidRPr="00445332">
              <w:rPr>
                <w:i/>
                <w:iCs/>
              </w:rPr>
              <w:t>6</w:t>
            </w:r>
          </w:p>
        </w:tc>
        <w:tc>
          <w:tcPr>
            <w:tcW w:w="851" w:type="dxa"/>
            <w:shd w:val="clear" w:color="auto" w:fill="FFFFFF"/>
          </w:tcPr>
          <w:p w14:paraId="43639B8D" w14:textId="77777777" w:rsidR="006878FF" w:rsidRPr="00445332" w:rsidRDefault="006878FF" w:rsidP="004363F2">
            <w:pPr>
              <w:pStyle w:val="Standardowytekst"/>
              <w:jc w:val="left"/>
              <w:rPr>
                <w:rFonts w:ascii="Arial" w:hAnsi="Arial" w:cs="Arial"/>
                <w:b/>
                <w:i/>
                <w:iCs/>
                <w:color w:val="000000"/>
                <w:sz w:val="20"/>
                <w:szCs w:val="20"/>
              </w:rPr>
            </w:pPr>
            <w:r w:rsidRPr="00445332">
              <w:rPr>
                <w:rFonts w:ascii="Arial" w:hAnsi="Arial" w:cs="Arial"/>
                <w:b/>
                <w:i/>
                <w:iCs/>
                <w:color w:val="000000"/>
                <w:sz w:val="20"/>
                <w:szCs w:val="20"/>
              </w:rPr>
              <w:t>SST2</w:t>
            </w:r>
          </w:p>
          <w:p w14:paraId="5F53451D" w14:textId="77777777" w:rsidR="006878FF" w:rsidRPr="00445332" w:rsidRDefault="006878FF" w:rsidP="004363F2">
            <w:pPr>
              <w:rPr>
                <w:i/>
                <w:iCs/>
              </w:rPr>
            </w:pPr>
          </w:p>
        </w:tc>
        <w:tc>
          <w:tcPr>
            <w:tcW w:w="4741" w:type="dxa"/>
            <w:shd w:val="clear" w:color="auto" w:fill="FFFFFF"/>
          </w:tcPr>
          <w:p w14:paraId="188F6206" w14:textId="77777777" w:rsidR="006878FF" w:rsidRPr="00445332" w:rsidRDefault="006878FF" w:rsidP="004363F2">
            <w:pPr>
              <w:rPr>
                <w:i/>
                <w:iCs/>
              </w:rPr>
            </w:pPr>
            <w:r w:rsidRPr="00445332">
              <w:rPr>
                <w:i/>
                <w:iCs/>
              </w:rPr>
              <w:t>Umocnienie skarp  brukiem z kamienia na zaprawie</w:t>
            </w:r>
          </w:p>
          <w:p w14:paraId="4FB036A7" w14:textId="77777777" w:rsidR="006878FF" w:rsidRPr="00445332" w:rsidRDefault="006878FF" w:rsidP="004363F2">
            <w:pPr>
              <w:rPr>
                <w:i/>
                <w:iCs/>
              </w:rPr>
            </w:pPr>
          </w:p>
        </w:tc>
        <w:tc>
          <w:tcPr>
            <w:tcW w:w="1134" w:type="dxa"/>
            <w:shd w:val="clear" w:color="auto" w:fill="FFFFFF"/>
          </w:tcPr>
          <w:p w14:paraId="362D8088" w14:textId="77777777" w:rsidR="006878FF" w:rsidRPr="00445332" w:rsidRDefault="006878FF" w:rsidP="004363F2">
            <w:pPr>
              <w:jc w:val="right"/>
              <w:rPr>
                <w:i/>
                <w:iCs/>
              </w:rPr>
            </w:pPr>
            <w:r w:rsidRPr="00445332">
              <w:rPr>
                <w:i/>
                <w:iCs/>
              </w:rPr>
              <w:t>m2</w:t>
            </w:r>
          </w:p>
        </w:tc>
        <w:tc>
          <w:tcPr>
            <w:tcW w:w="1212" w:type="dxa"/>
            <w:shd w:val="clear" w:color="auto" w:fill="FFFFFF"/>
          </w:tcPr>
          <w:p w14:paraId="0AA8AF69" w14:textId="77777777" w:rsidR="006878FF" w:rsidRPr="00445332" w:rsidRDefault="006878FF" w:rsidP="004363F2">
            <w:pPr>
              <w:jc w:val="right"/>
              <w:rPr>
                <w:i/>
                <w:iCs/>
              </w:rPr>
            </w:pPr>
            <w:r w:rsidRPr="00445332">
              <w:rPr>
                <w:i/>
                <w:iCs/>
              </w:rPr>
              <w:t>10,00</w:t>
            </w:r>
          </w:p>
          <w:p w14:paraId="045E05FF" w14:textId="77777777" w:rsidR="006878FF" w:rsidRPr="00445332" w:rsidRDefault="006878FF" w:rsidP="004363F2">
            <w:pPr>
              <w:jc w:val="right"/>
              <w:rPr>
                <w:i/>
                <w:iCs/>
              </w:rPr>
            </w:pPr>
          </w:p>
        </w:tc>
      </w:tr>
      <w:tr w:rsidR="006878FF" w:rsidRPr="00445332" w14:paraId="2DBB7664" w14:textId="77777777" w:rsidTr="006878FF">
        <w:trPr>
          <w:cantSplit/>
          <w:trHeight w:val="240"/>
        </w:trPr>
        <w:tc>
          <w:tcPr>
            <w:tcW w:w="567" w:type="dxa"/>
            <w:shd w:val="clear" w:color="auto" w:fill="FFFFFF"/>
          </w:tcPr>
          <w:p w14:paraId="39C8471D" w14:textId="77777777" w:rsidR="006878FF" w:rsidRPr="00445332" w:rsidRDefault="006878FF" w:rsidP="004363F2">
            <w:pPr>
              <w:jc w:val="right"/>
              <w:rPr>
                <w:i/>
                <w:iCs/>
              </w:rPr>
            </w:pPr>
            <w:r w:rsidRPr="00445332">
              <w:rPr>
                <w:i/>
                <w:iCs/>
              </w:rPr>
              <w:t>7</w:t>
            </w:r>
          </w:p>
        </w:tc>
        <w:tc>
          <w:tcPr>
            <w:tcW w:w="851" w:type="dxa"/>
            <w:shd w:val="clear" w:color="auto" w:fill="FFFFFF"/>
          </w:tcPr>
          <w:p w14:paraId="535CE8FE" w14:textId="77777777" w:rsidR="006878FF" w:rsidRPr="00445332" w:rsidRDefault="006878FF" w:rsidP="004363F2">
            <w:pPr>
              <w:spacing w:line="254" w:lineRule="auto"/>
              <w:rPr>
                <w:i/>
                <w:iCs/>
                <w:kern w:val="2"/>
              </w:rPr>
            </w:pPr>
            <w:r w:rsidRPr="00445332">
              <w:rPr>
                <w:b/>
                <w:bCs/>
                <w:i/>
                <w:iCs/>
                <w:kern w:val="2"/>
              </w:rPr>
              <w:t>SST3</w:t>
            </w:r>
          </w:p>
          <w:p w14:paraId="2E6340BA" w14:textId="77777777" w:rsidR="006878FF" w:rsidRPr="00445332" w:rsidRDefault="006878FF" w:rsidP="004363F2">
            <w:pPr>
              <w:rPr>
                <w:i/>
                <w:iCs/>
              </w:rPr>
            </w:pPr>
          </w:p>
        </w:tc>
        <w:tc>
          <w:tcPr>
            <w:tcW w:w="4741" w:type="dxa"/>
            <w:shd w:val="clear" w:color="auto" w:fill="FFFFFF"/>
          </w:tcPr>
          <w:p w14:paraId="30B6DAFD" w14:textId="77777777" w:rsidR="006878FF" w:rsidRPr="00445332" w:rsidRDefault="006878FF" w:rsidP="004363F2">
            <w:pPr>
              <w:rPr>
                <w:i/>
                <w:iCs/>
              </w:rPr>
            </w:pPr>
            <w:r w:rsidRPr="00445332">
              <w:rPr>
                <w:i/>
                <w:iCs/>
              </w:rPr>
              <w:t>Podbudowy betonowe bez dylatacji. Grubość warstwy po zagęszczeniu 20 cm</w:t>
            </w:r>
          </w:p>
          <w:p w14:paraId="71FBF752" w14:textId="77777777" w:rsidR="006878FF" w:rsidRPr="00445332" w:rsidRDefault="006878FF" w:rsidP="004363F2">
            <w:pPr>
              <w:rPr>
                <w:i/>
                <w:iCs/>
              </w:rPr>
            </w:pPr>
          </w:p>
        </w:tc>
        <w:tc>
          <w:tcPr>
            <w:tcW w:w="1134" w:type="dxa"/>
            <w:shd w:val="clear" w:color="auto" w:fill="FFFFFF"/>
          </w:tcPr>
          <w:p w14:paraId="6A4BF5B4" w14:textId="77777777" w:rsidR="006878FF" w:rsidRPr="00445332" w:rsidRDefault="006878FF" w:rsidP="004363F2">
            <w:pPr>
              <w:jc w:val="right"/>
              <w:rPr>
                <w:i/>
                <w:iCs/>
              </w:rPr>
            </w:pPr>
            <w:r w:rsidRPr="00445332">
              <w:rPr>
                <w:i/>
                <w:iCs/>
              </w:rPr>
              <w:t>m2</w:t>
            </w:r>
          </w:p>
        </w:tc>
        <w:tc>
          <w:tcPr>
            <w:tcW w:w="1212" w:type="dxa"/>
            <w:shd w:val="clear" w:color="auto" w:fill="FFFFFF"/>
          </w:tcPr>
          <w:p w14:paraId="7F1DF066" w14:textId="77777777" w:rsidR="006878FF" w:rsidRPr="00445332" w:rsidRDefault="006878FF" w:rsidP="004363F2">
            <w:pPr>
              <w:jc w:val="right"/>
              <w:rPr>
                <w:i/>
                <w:iCs/>
              </w:rPr>
            </w:pPr>
            <w:r w:rsidRPr="00445332">
              <w:rPr>
                <w:i/>
                <w:iCs/>
              </w:rPr>
              <w:t>7,20</w:t>
            </w:r>
          </w:p>
          <w:p w14:paraId="3A9C7C7B" w14:textId="77777777" w:rsidR="006878FF" w:rsidRPr="00445332" w:rsidRDefault="006878FF" w:rsidP="004363F2">
            <w:pPr>
              <w:jc w:val="right"/>
              <w:rPr>
                <w:i/>
                <w:iCs/>
              </w:rPr>
            </w:pPr>
          </w:p>
        </w:tc>
      </w:tr>
      <w:tr w:rsidR="006878FF" w:rsidRPr="00445332" w14:paraId="6B649A10" w14:textId="77777777" w:rsidTr="006878FF">
        <w:trPr>
          <w:cantSplit/>
          <w:trHeight w:val="240"/>
        </w:trPr>
        <w:tc>
          <w:tcPr>
            <w:tcW w:w="567" w:type="dxa"/>
            <w:shd w:val="clear" w:color="auto" w:fill="FFFFFF"/>
          </w:tcPr>
          <w:p w14:paraId="0BB9A8DB" w14:textId="77777777" w:rsidR="006878FF" w:rsidRPr="00445332" w:rsidRDefault="006878FF" w:rsidP="004363F2">
            <w:pPr>
              <w:jc w:val="right"/>
              <w:rPr>
                <w:i/>
                <w:iCs/>
              </w:rPr>
            </w:pPr>
            <w:r w:rsidRPr="00445332">
              <w:rPr>
                <w:i/>
                <w:iCs/>
              </w:rPr>
              <w:t>8</w:t>
            </w:r>
          </w:p>
        </w:tc>
        <w:tc>
          <w:tcPr>
            <w:tcW w:w="851" w:type="dxa"/>
            <w:shd w:val="clear" w:color="auto" w:fill="FFFFFF"/>
          </w:tcPr>
          <w:p w14:paraId="6C8F9AD2" w14:textId="77777777" w:rsidR="006878FF" w:rsidRPr="00445332" w:rsidRDefault="006878FF" w:rsidP="004363F2">
            <w:pPr>
              <w:spacing w:line="254" w:lineRule="auto"/>
              <w:rPr>
                <w:i/>
                <w:iCs/>
                <w:kern w:val="2"/>
              </w:rPr>
            </w:pPr>
            <w:r w:rsidRPr="00445332">
              <w:rPr>
                <w:b/>
                <w:bCs/>
                <w:i/>
                <w:iCs/>
                <w:kern w:val="2"/>
              </w:rPr>
              <w:t>SST4</w:t>
            </w:r>
          </w:p>
          <w:p w14:paraId="5C334C25" w14:textId="77777777" w:rsidR="006878FF" w:rsidRPr="00445332" w:rsidRDefault="006878FF" w:rsidP="004363F2">
            <w:pPr>
              <w:rPr>
                <w:i/>
                <w:iCs/>
              </w:rPr>
            </w:pPr>
          </w:p>
        </w:tc>
        <w:tc>
          <w:tcPr>
            <w:tcW w:w="4741" w:type="dxa"/>
            <w:shd w:val="clear" w:color="auto" w:fill="FFFFFF"/>
          </w:tcPr>
          <w:p w14:paraId="36FD09F9" w14:textId="77777777" w:rsidR="006878FF" w:rsidRPr="00445332" w:rsidRDefault="006878FF" w:rsidP="004363F2">
            <w:pPr>
              <w:rPr>
                <w:i/>
                <w:iCs/>
              </w:rPr>
            </w:pPr>
            <w:r w:rsidRPr="00445332">
              <w:rPr>
                <w:i/>
                <w:iCs/>
              </w:rPr>
              <w:t>Ścieki na podsypce cementowo-piaskowej z elementów betonowych, grubość prefabrykatów 15 cm (ściek typ trójkątny)</w:t>
            </w:r>
          </w:p>
        </w:tc>
        <w:tc>
          <w:tcPr>
            <w:tcW w:w="1134" w:type="dxa"/>
            <w:shd w:val="clear" w:color="auto" w:fill="FFFFFF"/>
          </w:tcPr>
          <w:p w14:paraId="247469D4" w14:textId="77777777" w:rsidR="006878FF" w:rsidRPr="00445332" w:rsidRDefault="006878FF" w:rsidP="004363F2">
            <w:pPr>
              <w:jc w:val="right"/>
              <w:rPr>
                <w:i/>
                <w:iCs/>
              </w:rPr>
            </w:pPr>
            <w:r w:rsidRPr="00445332">
              <w:rPr>
                <w:i/>
                <w:iCs/>
              </w:rPr>
              <w:t>m</w:t>
            </w:r>
          </w:p>
        </w:tc>
        <w:tc>
          <w:tcPr>
            <w:tcW w:w="1212" w:type="dxa"/>
            <w:shd w:val="clear" w:color="auto" w:fill="FFFFFF"/>
          </w:tcPr>
          <w:p w14:paraId="210CB1B9" w14:textId="77777777" w:rsidR="006878FF" w:rsidRPr="00445332" w:rsidRDefault="006878FF" w:rsidP="004363F2">
            <w:pPr>
              <w:jc w:val="right"/>
              <w:rPr>
                <w:i/>
                <w:iCs/>
              </w:rPr>
            </w:pPr>
            <w:r w:rsidRPr="00445332">
              <w:rPr>
                <w:i/>
                <w:iCs/>
              </w:rPr>
              <w:t>12,00</w:t>
            </w:r>
          </w:p>
          <w:p w14:paraId="7F0AD986" w14:textId="77777777" w:rsidR="006878FF" w:rsidRPr="00445332" w:rsidRDefault="006878FF" w:rsidP="004363F2">
            <w:pPr>
              <w:jc w:val="right"/>
              <w:rPr>
                <w:i/>
                <w:iCs/>
              </w:rPr>
            </w:pPr>
          </w:p>
        </w:tc>
      </w:tr>
      <w:tr w:rsidR="006878FF" w:rsidRPr="00445332" w14:paraId="137F7B50" w14:textId="77777777" w:rsidTr="006878FF">
        <w:trPr>
          <w:cantSplit/>
          <w:trHeight w:val="240"/>
        </w:trPr>
        <w:tc>
          <w:tcPr>
            <w:tcW w:w="567" w:type="dxa"/>
            <w:shd w:val="clear" w:color="auto" w:fill="FFFFFF"/>
          </w:tcPr>
          <w:p w14:paraId="0D774549" w14:textId="77777777" w:rsidR="006878FF" w:rsidRPr="00445332" w:rsidRDefault="006878FF" w:rsidP="004363F2">
            <w:pPr>
              <w:jc w:val="right"/>
              <w:rPr>
                <w:i/>
                <w:iCs/>
              </w:rPr>
            </w:pPr>
            <w:r w:rsidRPr="00445332">
              <w:rPr>
                <w:i/>
                <w:iCs/>
              </w:rPr>
              <w:t>9</w:t>
            </w:r>
          </w:p>
        </w:tc>
        <w:tc>
          <w:tcPr>
            <w:tcW w:w="851" w:type="dxa"/>
            <w:shd w:val="clear" w:color="auto" w:fill="FFFFFF"/>
          </w:tcPr>
          <w:p w14:paraId="33A9C388" w14:textId="77777777" w:rsidR="006878FF" w:rsidRPr="00445332" w:rsidRDefault="006878FF" w:rsidP="004363F2">
            <w:pPr>
              <w:spacing w:line="254" w:lineRule="auto"/>
              <w:rPr>
                <w:i/>
                <w:iCs/>
                <w:kern w:val="2"/>
              </w:rPr>
            </w:pPr>
            <w:r w:rsidRPr="00445332">
              <w:rPr>
                <w:b/>
                <w:bCs/>
                <w:i/>
                <w:iCs/>
                <w:kern w:val="2"/>
              </w:rPr>
              <w:t>SST3</w:t>
            </w:r>
          </w:p>
          <w:p w14:paraId="12BF1339" w14:textId="77777777" w:rsidR="006878FF" w:rsidRPr="00445332" w:rsidRDefault="006878FF" w:rsidP="004363F2">
            <w:pPr>
              <w:rPr>
                <w:i/>
                <w:iCs/>
              </w:rPr>
            </w:pPr>
          </w:p>
        </w:tc>
        <w:tc>
          <w:tcPr>
            <w:tcW w:w="4741" w:type="dxa"/>
            <w:shd w:val="clear" w:color="auto" w:fill="FFFFFF"/>
          </w:tcPr>
          <w:p w14:paraId="47512AE1" w14:textId="77777777" w:rsidR="006878FF" w:rsidRPr="00445332" w:rsidRDefault="006878FF" w:rsidP="004363F2">
            <w:pPr>
              <w:rPr>
                <w:i/>
                <w:iCs/>
              </w:rPr>
            </w:pPr>
            <w:r w:rsidRPr="00445332">
              <w:rPr>
                <w:i/>
                <w:iCs/>
              </w:rPr>
              <w:t>Podbudowy betonowe bez dylatacji. Grubość warstwy po zagęszczeniu 20 cm</w:t>
            </w:r>
          </w:p>
          <w:p w14:paraId="0FE6C3EC" w14:textId="77777777" w:rsidR="006878FF" w:rsidRPr="00445332" w:rsidRDefault="006878FF" w:rsidP="004363F2">
            <w:pPr>
              <w:rPr>
                <w:i/>
                <w:iCs/>
              </w:rPr>
            </w:pPr>
          </w:p>
        </w:tc>
        <w:tc>
          <w:tcPr>
            <w:tcW w:w="1134" w:type="dxa"/>
            <w:shd w:val="clear" w:color="auto" w:fill="FFFFFF"/>
          </w:tcPr>
          <w:p w14:paraId="22F6E178" w14:textId="77777777" w:rsidR="006878FF" w:rsidRPr="00445332" w:rsidRDefault="006878FF" w:rsidP="004363F2">
            <w:pPr>
              <w:jc w:val="right"/>
              <w:rPr>
                <w:i/>
                <w:iCs/>
              </w:rPr>
            </w:pPr>
            <w:r w:rsidRPr="00445332">
              <w:rPr>
                <w:i/>
                <w:iCs/>
              </w:rPr>
              <w:t>m2</w:t>
            </w:r>
          </w:p>
        </w:tc>
        <w:tc>
          <w:tcPr>
            <w:tcW w:w="1212" w:type="dxa"/>
            <w:shd w:val="clear" w:color="auto" w:fill="FFFFFF"/>
          </w:tcPr>
          <w:p w14:paraId="74347CED" w14:textId="77777777" w:rsidR="006878FF" w:rsidRPr="00445332" w:rsidRDefault="006878FF" w:rsidP="004363F2">
            <w:pPr>
              <w:jc w:val="right"/>
              <w:rPr>
                <w:i/>
                <w:iCs/>
              </w:rPr>
            </w:pPr>
            <w:r w:rsidRPr="00445332">
              <w:rPr>
                <w:i/>
                <w:iCs/>
              </w:rPr>
              <w:t>8,40</w:t>
            </w:r>
          </w:p>
          <w:p w14:paraId="1CA9831D" w14:textId="77777777" w:rsidR="006878FF" w:rsidRPr="00445332" w:rsidRDefault="006878FF" w:rsidP="004363F2">
            <w:pPr>
              <w:jc w:val="right"/>
              <w:rPr>
                <w:i/>
                <w:iCs/>
              </w:rPr>
            </w:pPr>
          </w:p>
        </w:tc>
      </w:tr>
      <w:tr w:rsidR="006878FF" w:rsidRPr="00445332" w14:paraId="5FC4F291" w14:textId="77777777" w:rsidTr="006878FF">
        <w:trPr>
          <w:cantSplit/>
          <w:trHeight w:val="240"/>
        </w:trPr>
        <w:tc>
          <w:tcPr>
            <w:tcW w:w="567" w:type="dxa"/>
            <w:shd w:val="clear" w:color="auto" w:fill="FFFFFF"/>
          </w:tcPr>
          <w:p w14:paraId="1CAA57D3" w14:textId="77777777" w:rsidR="006878FF" w:rsidRPr="00445332" w:rsidRDefault="006878FF" w:rsidP="004363F2">
            <w:pPr>
              <w:jc w:val="right"/>
              <w:rPr>
                <w:i/>
                <w:iCs/>
              </w:rPr>
            </w:pPr>
            <w:r w:rsidRPr="00445332">
              <w:rPr>
                <w:i/>
                <w:iCs/>
              </w:rPr>
              <w:t>10</w:t>
            </w:r>
          </w:p>
        </w:tc>
        <w:tc>
          <w:tcPr>
            <w:tcW w:w="851" w:type="dxa"/>
            <w:shd w:val="clear" w:color="auto" w:fill="FFFFFF"/>
          </w:tcPr>
          <w:p w14:paraId="4DF7F020" w14:textId="77777777" w:rsidR="006878FF" w:rsidRPr="00445332" w:rsidRDefault="006878FF" w:rsidP="004363F2">
            <w:pPr>
              <w:spacing w:line="254" w:lineRule="auto"/>
              <w:rPr>
                <w:i/>
                <w:iCs/>
                <w:kern w:val="2"/>
              </w:rPr>
            </w:pPr>
            <w:r w:rsidRPr="00445332">
              <w:rPr>
                <w:b/>
                <w:bCs/>
                <w:i/>
                <w:iCs/>
                <w:kern w:val="2"/>
              </w:rPr>
              <w:t>SST4</w:t>
            </w:r>
          </w:p>
          <w:p w14:paraId="3BC3D77D" w14:textId="77777777" w:rsidR="006878FF" w:rsidRPr="00445332" w:rsidRDefault="006878FF" w:rsidP="004363F2">
            <w:pPr>
              <w:rPr>
                <w:i/>
                <w:iCs/>
              </w:rPr>
            </w:pPr>
          </w:p>
        </w:tc>
        <w:tc>
          <w:tcPr>
            <w:tcW w:w="4741" w:type="dxa"/>
            <w:shd w:val="clear" w:color="auto" w:fill="FFFFFF"/>
          </w:tcPr>
          <w:p w14:paraId="632EA469" w14:textId="77777777" w:rsidR="006878FF" w:rsidRPr="00445332" w:rsidRDefault="006878FF" w:rsidP="004363F2">
            <w:pPr>
              <w:rPr>
                <w:i/>
                <w:iCs/>
              </w:rPr>
            </w:pPr>
            <w:r w:rsidRPr="00445332">
              <w:rPr>
                <w:i/>
                <w:iCs/>
              </w:rPr>
              <w:t>Ścieki skarpowe na podsypce cementowo-piaskowej z elementów betonowych</w:t>
            </w:r>
          </w:p>
          <w:p w14:paraId="0F662D5C" w14:textId="77777777" w:rsidR="006878FF" w:rsidRPr="00445332" w:rsidRDefault="006878FF" w:rsidP="004363F2">
            <w:pPr>
              <w:rPr>
                <w:i/>
                <w:iCs/>
              </w:rPr>
            </w:pPr>
          </w:p>
        </w:tc>
        <w:tc>
          <w:tcPr>
            <w:tcW w:w="1134" w:type="dxa"/>
            <w:shd w:val="clear" w:color="auto" w:fill="FFFFFF"/>
          </w:tcPr>
          <w:p w14:paraId="5DE6D466" w14:textId="77777777" w:rsidR="006878FF" w:rsidRPr="00445332" w:rsidRDefault="006878FF" w:rsidP="004363F2">
            <w:pPr>
              <w:jc w:val="right"/>
              <w:rPr>
                <w:i/>
                <w:iCs/>
              </w:rPr>
            </w:pPr>
            <w:r w:rsidRPr="00445332">
              <w:rPr>
                <w:i/>
                <w:iCs/>
              </w:rPr>
              <w:t>m</w:t>
            </w:r>
          </w:p>
        </w:tc>
        <w:tc>
          <w:tcPr>
            <w:tcW w:w="1212" w:type="dxa"/>
            <w:shd w:val="clear" w:color="auto" w:fill="FFFFFF"/>
          </w:tcPr>
          <w:p w14:paraId="7B6F2CCF" w14:textId="77777777" w:rsidR="006878FF" w:rsidRPr="00445332" w:rsidRDefault="006878FF" w:rsidP="004363F2">
            <w:pPr>
              <w:jc w:val="right"/>
              <w:rPr>
                <w:i/>
                <w:iCs/>
              </w:rPr>
            </w:pPr>
            <w:r w:rsidRPr="00445332">
              <w:rPr>
                <w:i/>
                <w:iCs/>
              </w:rPr>
              <w:t>14,00</w:t>
            </w:r>
          </w:p>
          <w:p w14:paraId="731706A5" w14:textId="77777777" w:rsidR="006878FF" w:rsidRPr="00445332" w:rsidRDefault="006878FF" w:rsidP="004363F2">
            <w:pPr>
              <w:jc w:val="right"/>
              <w:rPr>
                <w:i/>
                <w:iCs/>
              </w:rPr>
            </w:pPr>
          </w:p>
        </w:tc>
      </w:tr>
      <w:tr w:rsidR="006878FF" w:rsidRPr="00445332" w14:paraId="606D35C0" w14:textId="77777777" w:rsidTr="006878FF">
        <w:trPr>
          <w:cantSplit/>
          <w:trHeight w:val="240"/>
        </w:trPr>
        <w:tc>
          <w:tcPr>
            <w:tcW w:w="567" w:type="dxa"/>
            <w:shd w:val="clear" w:color="auto" w:fill="FFFFFF"/>
          </w:tcPr>
          <w:p w14:paraId="219A82B7" w14:textId="77777777" w:rsidR="006878FF" w:rsidRPr="00445332" w:rsidRDefault="006878FF" w:rsidP="004363F2">
            <w:pPr>
              <w:jc w:val="right"/>
              <w:rPr>
                <w:i/>
                <w:iCs/>
              </w:rPr>
            </w:pPr>
            <w:r w:rsidRPr="00445332">
              <w:rPr>
                <w:i/>
                <w:iCs/>
              </w:rPr>
              <w:t>11</w:t>
            </w:r>
          </w:p>
        </w:tc>
        <w:tc>
          <w:tcPr>
            <w:tcW w:w="851" w:type="dxa"/>
            <w:shd w:val="clear" w:color="auto" w:fill="FFFFFF"/>
          </w:tcPr>
          <w:p w14:paraId="3F955862" w14:textId="77777777" w:rsidR="006878FF" w:rsidRPr="00445332" w:rsidRDefault="006878FF" w:rsidP="004363F2">
            <w:pPr>
              <w:rPr>
                <w:b/>
                <w:i/>
                <w:iCs/>
              </w:rPr>
            </w:pPr>
            <w:r w:rsidRPr="00445332">
              <w:rPr>
                <w:b/>
                <w:i/>
                <w:iCs/>
              </w:rPr>
              <w:t>SST5</w:t>
            </w:r>
          </w:p>
          <w:p w14:paraId="5F6C8064" w14:textId="77777777" w:rsidR="006878FF" w:rsidRPr="00445332" w:rsidRDefault="006878FF" w:rsidP="004363F2">
            <w:pPr>
              <w:rPr>
                <w:i/>
                <w:iCs/>
              </w:rPr>
            </w:pPr>
          </w:p>
        </w:tc>
        <w:tc>
          <w:tcPr>
            <w:tcW w:w="4741" w:type="dxa"/>
            <w:shd w:val="clear" w:color="auto" w:fill="FFFFFF"/>
          </w:tcPr>
          <w:p w14:paraId="60865F88" w14:textId="77777777" w:rsidR="006878FF" w:rsidRPr="00445332" w:rsidRDefault="006878FF" w:rsidP="004363F2">
            <w:pPr>
              <w:rPr>
                <w:i/>
                <w:iCs/>
              </w:rPr>
            </w:pPr>
            <w:r w:rsidRPr="00445332">
              <w:rPr>
                <w:i/>
                <w:iCs/>
              </w:rPr>
              <w:t>Czyszczenie konstrukcji lekkich - piaskowanie, do stopnia czystości 1,przy wyjściowym stanie powierzchni</w:t>
            </w:r>
          </w:p>
        </w:tc>
        <w:tc>
          <w:tcPr>
            <w:tcW w:w="1134" w:type="dxa"/>
            <w:shd w:val="clear" w:color="auto" w:fill="FFFFFF"/>
          </w:tcPr>
          <w:p w14:paraId="1E0BD121" w14:textId="77777777" w:rsidR="006878FF" w:rsidRPr="00445332" w:rsidRDefault="006878FF" w:rsidP="004363F2">
            <w:pPr>
              <w:jc w:val="right"/>
              <w:rPr>
                <w:i/>
                <w:iCs/>
              </w:rPr>
            </w:pPr>
            <w:r w:rsidRPr="00445332">
              <w:rPr>
                <w:i/>
                <w:iCs/>
              </w:rPr>
              <w:t>m2</w:t>
            </w:r>
          </w:p>
        </w:tc>
        <w:tc>
          <w:tcPr>
            <w:tcW w:w="1212" w:type="dxa"/>
            <w:shd w:val="clear" w:color="auto" w:fill="FFFFFF"/>
          </w:tcPr>
          <w:p w14:paraId="4662A7F8" w14:textId="77777777" w:rsidR="006878FF" w:rsidRPr="00445332" w:rsidRDefault="006878FF" w:rsidP="004363F2">
            <w:pPr>
              <w:jc w:val="right"/>
              <w:rPr>
                <w:i/>
                <w:iCs/>
              </w:rPr>
            </w:pPr>
            <w:r w:rsidRPr="00445332">
              <w:rPr>
                <w:i/>
                <w:iCs/>
              </w:rPr>
              <w:t>1,00</w:t>
            </w:r>
          </w:p>
          <w:p w14:paraId="51D2ABC9" w14:textId="77777777" w:rsidR="006878FF" w:rsidRPr="00445332" w:rsidRDefault="006878FF" w:rsidP="004363F2">
            <w:pPr>
              <w:jc w:val="right"/>
              <w:rPr>
                <w:i/>
                <w:iCs/>
              </w:rPr>
            </w:pPr>
          </w:p>
        </w:tc>
      </w:tr>
      <w:tr w:rsidR="006878FF" w:rsidRPr="00445332" w14:paraId="78782FB6" w14:textId="77777777" w:rsidTr="006878FF">
        <w:trPr>
          <w:cantSplit/>
          <w:trHeight w:val="240"/>
        </w:trPr>
        <w:tc>
          <w:tcPr>
            <w:tcW w:w="567" w:type="dxa"/>
            <w:shd w:val="clear" w:color="auto" w:fill="FFFFFF"/>
          </w:tcPr>
          <w:p w14:paraId="58B3F352" w14:textId="77777777" w:rsidR="006878FF" w:rsidRPr="00445332" w:rsidRDefault="006878FF" w:rsidP="004363F2">
            <w:pPr>
              <w:jc w:val="right"/>
              <w:rPr>
                <w:i/>
                <w:iCs/>
              </w:rPr>
            </w:pPr>
            <w:r w:rsidRPr="00445332">
              <w:rPr>
                <w:i/>
                <w:iCs/>
              </w:rPr>
              <w:t>12</w:t>
            </w:r>
          </w:p>
        </w:tc>
        <w:tc>
          <w:tcPr>
            <w:tcW w:w="851" w:type="dxa"/>
            <w:shd w:val="clear" w:color="auto" w:fill="FFFFFF"/>
          </w:tcPr>
          <w:p w14:paraId="0A8A7233" w14:textId="77777777" w:rsidR="006878FF" w:rsidRPr="00445332" w:rsidRDefault="006878FF" w:rsidP="004363F2">
            <w:pPr>
              <w:rPr>
                <w:b/>
                <w:i/>
                <w:iCs/>
              </w:rPr>
            </w:pPr>
            <w:r w:rsidRPr="00445332">
              <w:rPr>
                <w:b/>
                <w:i/>
                <w:iCs/>
              </w:rPr>
              <w:t>SST5</w:t>
            </w:r>
          </w:p>
          <w:p w14:paraId="7C4BC718" w14:textId="77777777" w:rsidR="006878FF" w:rsidRPr="00445332" w:rsidRDefault="006878FF" w:rsidP="004363F2">
            <w:pPr>
              <w:rPr>
                <w:i/>
                <w:iCs/>
              </w:rPr>
            </w:pPr>
          </w:p>
        </w:tc>
        <w:tc>
          <w:tcPr>
            <w:tcW w:w="4741" w:type="dxa"/>
            <w:shd w:val="clear" w:color="auto" w:fill="FFFFFF"/>
          </w:tcPr>
          <w:p w14:paraId="0221E93F" w14:textId="542FCA26" w:rsidR="006878FF" w:rsidRPr="00445332" w:rsidRDefault="006878FF" w:rsidP="004363F2">
            <w:pPr>
              <w:rPr>
                <w:i/>
                <w:iCs/>
              </w:rPr>
            </w:pPr>
            <w:r w:rsidRPr="00445332">
              <w:rPr>
                <w:i/>
                <w:iCs/>
              </w:rPr>
              <w:t xml:space="preserve">Malowanie </w:t>
            </w:r>
            <w:r w:rsidRPr="0095347D">
              <w:rPr>
                <w:i/>
                <w:iCs/>
              </w:rPr>
              <w:t xml:space="preserve">poręczy </w:t>
            </w:r>
            <w:r w:rsidR="0095347D" w:rsidRPr="0095347D">
              <w:rPr>
                <w:i/>
                <w:iCs/>
              </w:rPr>
              <w:t>stalowych z płaskowników</w:t>
            </w:r>
            <w:r w:rsidRPr="0095347D">
              <w:rPr>
                <w:i/>
                <w:iCs/>
              </w:rPr>
              <w:t xml:space="preserve">, </w:t>
            </w:r>
            <w:r w:rsidRPr="00445332">
              <w:rPr>
                <w:i/>
                <w:iCs/>
              </w:rPr>
              <w:t>dwukrotne</w:t>
            </w:r>
          </w:p>
          <w:p w14:paraId="69FDBD5F" w14:textId="77777777" w:rsidR="006878FF" w:rsidRPr="00445332" w:rsidRDefault="006878FF" w:rsidP="004363F2">
            <w:pPr>
              <w:rPr>
                <w:i/>
                <w:iCs/>
              </w:rPr>
            </w:pPr>
          </w:p>
        </w:tc>
        <w:tc>
          <w:tcPr>
            <w:tcW w:w="1134" w:type="dxa"/>
            <w:shd w:val="clear" w:color="auto" w:fill="FFFFFF"/>
          </w:tcPr>
          <w:p w14:paraId="4656DB27" w14:textId="77777777" w:rsidR="006878FF" w:rsidRPr="00445332" w:rsidRDefault="006878FF" w:rsidP="004363F2">
            <w:pPr>
              <w:jc w:val="right"/>
              <w:rPr>
                <w:i/>
                <w:iCs/>
              </w:rPr>
            </w:pPr>
            <w:r w:rsidRPr="00445332">
              <w:rPr>
                <w:i/>
                <w:iCs/>
              </w:rPr>
              <w:t>m</w:t>
            </w:r>
          </w:p>
        </w:tc>
        <w:tc>
          <w:tcPr>
            <w:tcW w:w="1212" w:type="dxa"/>
            <w:shd w:val="clear" w:color="auto" w:fill="FFFFFF"/>
          </w:tcPr>
          <w:p w14:paraId="0D223865" w14:textId="77777777" w:rsidR="006878FF" w:rsidRPr="00445332" w:rsidRDefault="006878FF" w:rsidP="004363F2">
            <w:pPr>
              <w:jc w:val="right"/>
              <w:rPr>
                <w:i/>
                <w:iCs/>
              </w:rPr>
            </w:pPr>
            <w:r w:rsidRPr="00445332">
              <w:rPr>
                <w:i/>
                <w:iCs/>
              </w:rPr>
              <w:t>19,00</w:t>
            </w:r>
          </w:p>
          <w:p w14:paraId="74DA2A45" w14:textId="77777777" w:rsidR="006878FF" w:rsidRPr="00445332" w:rsidRDefault="006878FF" w:rsidP="004363F2">
            <w:pPr>
              <w:jc w:val="right"/>
              <w:rPr>
                <w:i/>
                <w:iCs/>
              </w:rPr>
            </w:pPr>
          </w:p>
        </w:tc>
      </w:tr>
      <w:tr w:rsidR="006878FF" w:rsidRPr="00445332" w14:paraId="39D8C173" w14:textId="77777777" w:rsidTr="006878FF">
        <w:trPr>
          <w:cantSplit/>
          <w:trHeight w:val="240"/>
        </w:trPr>
        <w:tc>
          <w:tcPr>
            <w:tcW w:w="567" w:type="dxa"/>
            <w:shd w:val="clear" w:color="auto" w:fill="FFFFFF"/>
          </w:tcPr>
          <w:p w14:paraId="35CB4145" w14:textId="77777777" w:rsidR="006878FF" w:rsidRPr="00445332" w:rsidRDefault="006878FF" w:rsidP="004363F2">
            <w:pPr>
              <w:jc w:val="right"/>
              <w:rPr>
                <w:i/>
                <w:iCs/>
              </w:rPr>
            </w:pPr>
            <w:r w:rsidRPr="00445332">
              <w:rPr>
                <w:i/>
                <w:iCs/>
              </w:rPr>
              <w:t>13</w:t>
            </w:r>
          </w:p>
        </w:tc>
        <w:tc>
          <w:tcPr>
            <w:tcW w:w="851" w:type="dxa"/>
            <w:shd w:val="clear" w:color="auto" w:fill="FFFFFF"/>
          </w:tcPr>
          <w:p w14:paraId="5193BA20" w14:textId="77777777" w:rsidR="006878FF" w:rsidRPr="00445332" w:rsidRDefault="006878FF" w:rsidP="004363F2">
            <w:pPr>
              <w:spacing w:line="254" w:lineRule="auto"/>
              <w:rPr>
                <w:i/>
                <w:iCs/>
                <w:kern w:val="2"/>
              </w:rPr>
            </w:pPr>
            <w:r w:rsidRPr="00445332">
              <w:rPr>
                <w:b/>
                <w:bCs/>
                <w:i/>
                <w:iCs/>
                <w:kern w:val="2"/>
              </w:rPr>
              <w:t>SST6</w:t>
            </w:r>
          </w:p>
          <w:p w14:paraId="2B583119" w14:textId="77777777" w:rsidR="006878FF" w:rsidRPr="00445332" w:rsidRDefault="006878FF" w:rsidP="004363F2">
            <w:pPr>
              <w:rPr>
                <w:i/>
                <w:iCs/>
              </w:rPr>
            </w:pPr>
          </w:p>
        </w:tc>
        <w:tc>
          <w:tcPr>
            <w:tcW w:w="4741" w:type="dxa"/>
            <w:shd w:val="clear" w:color="auto" w:fill="FFFFFF"/>
          </w:tcPr>
          <w:p w14:paraId="71604CE4" w14:textId="77777777" w:rsidR="006878FF" w:rsidRPr="00445332" w:rsidRDefault="006878FF" w:rsidP="004363F2">
            <w:pPr>
              <w:rPr>
                <w:i/>
                <w:iCs/>
              </w:rPr>
            </w:pPr>
            <w:r w:rsidRPr="00445332">
              <w:rPr>
                <w:i/>
                <w:iCs/>
              </w:rPr>
              <w:t>Pobocza z destruktu. Grubość warstwy po zagęszczeniu 10 cm</w:t>
            </w:r>
          </w:p>
          <w:p w14:paraId="1672CB9B" w14:textId="77777777" w:rsidR="006878FF" w:rsidRPr="00445332" w:rsidRDefault="006878FF" w:rsidP="004363F2">
            <w:pPr>
              <w:rPr>
                <w:i/>
                <w:iCs/>
              </w:rPr>
            </w:pPr>
          </w:p>
        </w:tc>
        <w:tc>
          <w:tcPr>
            <w:tcW w:w="1134" w:type="dxa"/>
            <w:shd w:val="clear" w:color="auto" w:fill="FFFFFF"/>
          </w:tcPr>
          <w:p w14:paraId="4CF9A7B0" w14:textId="77777777" w:rsidR="006878FF" w:rsidRPr="00445332" w:rsidRDefault="006878FF" w:rsidP="004363F2">
            <w:pPr>
              <w:jc w:val="right"/>
              <w:rPr>
                <w:i/>
                <w:iCs/>
              </w:rPr>
            </w:pPr>
            <w:r w:rsidRPr="00445332">
              <w:rPr>
                <w:i/>
                <w:iCs/>
              </w:rPr>
              <w:t>m2</w:t>
            </w:r>
          </w:p>
        </w:tc>
        <w:tc>
          <w:tcPr>
            <w:tcW w:w="1212" w:type="dxa"/>
            <w:shd w:val="clear" w:color="auto" w:fill="FFFFFF"/>
          </w:tcPr>
          <w:p w14:paraId="20A2F57D" w14:textId="77777777" w:rsidR="006878FF" w:rsidRPr="00445332" w:rsidRDefault="006878FF" w:rsidP="004363F2">
            <w:pPr>
              <w:jc w:val="right"/>
              <w:rPr>
                <w:i/>
                <w:iCs/>
              </w:rPr>
            </w:pPr>
            <w:r w:rsidRPr="00445332">
              <w:rPr>
                <w:i/>
                <w:iCs/>
              </w:rPr>
              <w:t>19,00</w:t>
            </w:r>
          </w:p>
          <w:p w14:paraId="26B07B21" w14:textId="77777777" w:rsidR="006878FF" w:rsidRPr="00445332" w:rsidRDefault="006878FF" w:rsidP="004363F2">
            <w:pPr>
              <w:jc w:val="right"/>
              <w:rPr>
                <w:i/>
                <w:iCs/>
              </w:rPr>
            </w:pPr>
          </w:p>
        </w:tc>
      </w:tr>
    </w:tbl>
    <w:p w14:paraId="4B822D85" w14:textId="77777777" w:rsidR="009C49D7" w:rsidRDefault="009C49D7" w:rsidP="009C49D7">
      <w:pPr>
        <w:rPr>
          <w:vanish/>
        </w:rPr>
      </w:pPr>
    </w:p>
    <w:p w14:paraId="5F2EB223" w14:textId="77777777" w:rsidR="00C7626D" w:rsidRPr="00B40D19" w:rsidRDefault="00C7626D">
      <w:pPr>
        <w:rPr>
          <w:rFonts w:ascii="Times New Roman" w:hAnsi="Times New Roman" w:cs="Times New Roman"/>
        </w:rPr>
      </w:pPr>
    </w:p>
    <w:p w14:paraId="6245F717" w14:textId="77777777" w:rsidR="00C7626D" w:rsidRPr="00B40D19" w:rsidRDefault="00C7626D" w:rsidP="00C7626D">
      <w:pPr>
        <w:jc w:val="center"/>
        <w:rPr>
          <w:rFonts w:ascii="Times New Roman" w:hAnsi="Times New Roman" w:cs="Times New Roman"/>
          <w:b/>
          <w:u w:val="single"/>
        </w:rPr>
      </w:pPr>
      <w:r w:rsidRPr="00C7626D">
        <w:rPr>
          <w:rFonts w:ascii="Times New Roman" w:hAnsi="Times New Roman" w:cs="Times New Roman"/>
          <w:b/>
          <w:u w:val="single"/>
        </w:rPr>
        <w:t>SST1</w:t>
      </w:r>
    </w:p>
    <w:p w14:paraId="69290CE9" w14:textId="77777777" w:rsidR="00C7626D" w:rsidRDefault="00C7626D" w:rsidP="00C7626D">
      <w:pPr>
        <w:jc w:val="center"/>
        <w:rPr>
          <w:rFonts w:ascii="Times New Roman" w:hAnsi="Times New Roman" w:cs="Times New Roman"/>
          <w:b/>
          <w:u w:val="single"/>
        </w:rPr>
      </w:pPr>
      <w:r w:rsidRPr="00C7626D">
        <w:rPr>
          <w:rFonts w:ascii="Times New Roman" w:hAnsi="Times New Roman" w:cs="Times New Roman"/>
          <w:b/>
          <w:u w:val="single"/>
        </w:rPr>
        <w:t>OCZYSZCZENIE ROWU Z NAMUŁU</w:t>
      </w:r>
    </w:p>
    <w:p w14:paraId="7E1E500D" w14:textId="77777777" w:rsidR="00646B6A" w:rsidRPr="00646B6A" w:rsidRDefault="00646B6A" w:rsidP="00646B6A">
      <w:pPr>
        <w:jc w:val="center"/>
        <w:rPr>
          <w:rFonts w:ascii="Times New Roman" w:hAnsi="Times New Roman" w:cs="Times New Roman"/>
          <w:b/>
          <w:u w:val="single"/>
        </w:rPr>
      </w:pPr>
      <w:r w:rsidRPr="00646B6A">
        <w:rPr>
          <w:rFonts w:ascii="Times New Roman" w:hAnsi="Times New Roman" w:cs="Times New Roman"/>
          <w:b/>
          <w:u w:val="single"/>
        </w:rPr>
        <w:t>ROBOTY ZIEMNE</w:t>
      </w:r>
    </w:p>
    <w:p w14:paraId="2723267F" w14:textId="77777777" w:rsidR="00222614" w:rsidRPr="00222614" w:rsidRDefault="00222614" w:rsidP="00222614">
      <w:pPr>
        <w:jc w:val="center"/>
        <w:rPr>
          <w:rFonts w:ascii="Times New Roman" w:hAnsi="Times New Roman" w:cs="Times New Roman"/>
          <w:b/>
          <w:bCs/>
          <w:u w:val="single"/>
        </w:rPr>
      </w:pPr>
      <w:r w:rsidRPr="00222614">
        <w:rPr>
          <w:rFonts w:ascii="Times New Roman" w:hAnsi="Times New Roman" w:cs="Times New Roman"/>
          <w:b/>
          <w:bCs/>
          <w:u w:val="single"/>
        </w:rPr>
        <w:t>HUMUSOWANIE</w:t>
      </w:r>
    </w:p>
    <w:p w14:paraId="4212E006" w14:textId="77777777" w:rsidR="00C7626D" w:rsidRPr="00C7626D" w:rsidRDefault="00C7626D" w:rsidP="00C7626D">
      <w:pPr>
        <w:jc w:val="center"/>
        <w:rPr>
          <w:rFonts w:ascii="Times New Roman" w:hAnsi="Times New Roman" w:cs="Times New Roman"/>
          <w:b/>
          <w:u w:val="single"/>
        </w:rPr>
      </w:pPr>
    </w:p>
    <w:p w14:paraId="22649016" w14:textId="77777777" w:rsidR="00C7626D" w:rsidRPr="00C7626D" w:rsidRDefault="00C7626D" w:rsidP="00C7626D">
      <w:pPr>
        <w:rPr>
          <w:rFonts w:ascii="Times New Roman" w:hAnsi="Times New Roman" w:cs="Times New Roman"/>
          <w:b/>
          <w:bCs/>
          <w:u w:val="single"/>
        </w:rPr>
      </w:pPr>
    </w:p>
    <w:p w14:paraId="06F872FD" w14:textId="77777777" w:rsidR="00C7626D" w:rsidRPr="00C7626D" w:rsidRDefault="00C7626D" w:rsidP="00C7626D">
      <w:pPr>
        <w:rPr>
          <w:rFonts w:ascii="Times New Roman" w:hAnsi="Times New Roman" w:cs="Times New Roman"/>
          <w:b/>
          <w:u w:val="single"/>
        </w:rPr>
      </w:pPr>
      <w:r w:rsidRPr="00C7626D">
        <w:rPr>
          <w:rFonts w:ascii="Times New Roman" w:hAnsi="Times New Roman" w:cs="Times New Roman"/>
          <w:b/>
          <w:u w:val="single"/>
        </w:rPr>
        <w:t>OCZYSZCZENIE ROWU Z NAMUŁU</w:t>
      </w:r>
    </w:p>
    <w:p w14:paraId="046002F8" w14:textId="77777777" w:rsidR="00C7626D" w:rsidRPr="00C7626D" w:rsidRDefault="00C7626D" w:rsidP="00C7626D">
      <w:pPr>
        <w:rPr>
          <w:rFonts w:ascii="Times New Roman" w:hAnsi="Times New Roman" w:cs="Times New Roman"/>
        </w:rPr>
      </w:pPr>
      <w:r w:rsidRPr="00C7626D">
        <w:rPr>
          <w:rFonts w:ascii="Times New Roman" w:hAnsi="Times New Roman" w:cs="Times New Roman"/>
        </w:rPr>
        <w:tab/>
        <w:t>Wykonawca przystępujący do wykonania robót powinien wykazać się możliwością korzystania z następującego sprzętu:</w:t>
      </w:r>
    </w:p>
    <w:p w14:paraId="725E9A44" w14:textId="77777777" w:rsidR="00C7626D" w:rsidRPr="00C7626D" w:rsidRDefault="00C7626D" w:rsidP="00C7626D">
      <w:pPr>
        <w:numPr>
          <w:ilvl w:val="0"/>
          <w:numId w:val="1"/>
        </w:numPr>
        <w:rPr>
          <w:rFonts w:ascii="Times New Roman" w:hAnsi="Times New Roman" w:cs="Times New Roman"/>
        </w:rPr>
      </w:pPr>
      <w:r w:rsidRPr="00C7626D">
        <w:rPr>
          <w:rFonts w:ascii="Times New Roman" w:hAnsi="Times New Roman" w:cs="Times New Roman"/>
        </w:rPr>
        <w:t>koparek podsiębiernych,</w:t>
      </w:r>
    </w:p>
    <w:p w14:paraId="3251090E" w14:textId="77777777" w:rsidR="00C7626D" w:rsidRPr="00C7626D" w:rsidRDefault="00C7626D" w:rsidP="00C7626D">
      <w:pPr>
        <w:numPr>
          <w:ilvl w:val="0"/>
          <w:numId w:val="1"/>
        </w:numPr>
        <w:rPr>
          <w:rFonts w:ascii="Times New Roman" w:hAnsi="Times New Roman" w:cs="Times New Roman"/>
        </w:rPr>
      </w:pPr>
      <w:r w:rsidRPr="00C7626D">
        <w:rPr>
          <w:rFonts w:ascii="Times New Roman" w:hAnsi="Times New Roman" w:cs="Times New Roman"/>
        </w:rPr>
        <w:t>spycharek lemieszowych,</w:t>
      </w:r>
    </w:p>
    <w:p w14:paraId="69D53CB8" w14:textId="77777777" w:rsidR="00C7626D" w:rsidRPr="00C7626D" w:rsidRDefault="00C7626D" w:rsidP="00C7626D">
      <w:pPr>
        <w:numPr>
          <w:ilvl w:val="0"/>
          <w:numId w:val="1"/>
        </w:numPr>
        <w:rPr>
          <w:rFonts w:ascii="Times New Roman" w:hAnsi="Times New Roman" w:cs="Times New Roman"/>
        </w:rPr>
      </w:pPr>
      <w:r w:rsidRPr="00C7626D">
        <w:rPr>
          <w:rFonts w:ascii="Times New Roman" w:hAnsi="Times New Roman" w:cs="Times New Roman"/>
        </w:rPr>
        <w:t>równiarek samojezdnych lub przyczepnych,</w:t>
      </w:r>
    </w:p>
    <w:p w14:paraId="3487487E" w14:textId="77777777" w:rsidR="00C7626D" w:rsidRPr="00C7626D" w:rsidRDefault="00C7626D" w:rsidP="00C7626D">
      <w:pPr>
        <w:numPr>
          <w:ilvl w:val="0"/>
          <w:numId w:val="1"/>
        </w:numPr>
        <w:rPr>
          <w:rFonts w:ascii="Times New Roman" w:hAnsi="Times New Roman" w:cs="Times New Roman"/>
        </w:rPr>
      </w:pPr>
      <w:r w:rsidRPr="00C7626D">
        <w:rPr>
          <w:rFonts w:ascii="Times New Roman" w:hAnsi="Times New Roman" w:cs="Times New Roman"/>
        </w:rPr>
        <w:t>urządzeń kontrolno-pomiarowych,</w:t>
      </w:r>
    </w:p>
    <w:p w14:paraId="44F4E7F5" w14:textId="77777777" w:rsidR="00C7626D" w:rsidRPr="00C7626D" w:rsidRDefault="00C7626D" w:rsidP="00C7626D">
      <w:pPr>
        <w:numPr>
          <w:ilvl w:val="0"/>
          <w:numId w:val="1"/>
        </w:numPr>
        <w:rPr>
          <w:rFonts w:ascii="Times New Roman" w:hAnsi="Times New Roman" w:cs="Times New Roman"/>
        </w:rPr>
      </w:pPr>
      <w:r w:rsidRPr="00C7626D">
        <w:rPr>
          <w:rFonts w:ascii="Times New Roman" w:hAnsi="Times New Roman" w:cs="Times New Roman"/>
        </w:rPr>
        <w:t>zagęszczarek płytowych wibracyjnych.</w:t>
      </w:r>
    </w:p>
    <w:p w14:paraId="02738836" w14:textId="77777777" w:rsidR="00C7626D" w:rsidRPr="00C7626D" w:rsidRDefault="00C7626D" w:rsidP="00C7626D">
      <w:pPr>
        <w:rPr>
          <w:rFonts w:ascii="Times New Roman" w:hAnsi="Times New Roman" w:cs="Times New Roman"/>
          <w:b/>
        </w:rPr>
      </w:pPr>
      <w:bookmarkStart w:id="0" w:name="_Toc428169261"/>
      <w:bookmarkStart w:id="1" w:name="_Toc500913944"/>
      <w:r w:rsidRPr="00C7626D">
        <w:rPr>
          <w:rFonts w:ascii="Times New Roman" w:hAnsi="Times New Roman" w:cs="Times New Roman"/>
          <w:b/>
        </w:rPr>
        <w:t>WYKONANIE ROBÓT</w:t>
      </w:r>
      <w:bookmarkEnd w:id="0"/>
      <w:bookmarkEnd w:id="1"/>
    </w:p>
    <w:p w14:paraId="253D29CE" w14:textId="77777777" w:rsidR="00C7626D" w:rsidRPr="00C7626D" w:rsidRDefault="00C7626D" w:rsidP="00C7626D">
      <w:pPr>
        <w:rPr>
          <w:rFonts w:ascii="Times New Roman" w:hAnsi="Times New Roman" w:cs="Times New Roman"/>
        </w:rPr>
      </w:pPr>
      <w:r w:rsidRPr="00C7626D">
        <w:rPr>
          <w:rFonts w:ascii="Times New Roman" w:hAnsi="Times New Roman" w:cs="Times New Roman"/>
        </w:rPr>
        <w:tab/>
        <w:t>Oczyszczenie rowu polega na wybraniu namułu naniesionego przez wodę, ścięciu trawy i krzaków w obrębie rowu.</w:t>
      </w:r>
    </w:p>
    <w:p w14:paraId="3679816E" w14:textId="77777777" w:rsidR="00C7626D" w:rsidRPr="00C7626D" w:rsidRDefault="00C7626D" w:rsidP="00C7626D">
      <w:pPr>
        <w:rPr>
          <w:rFonts w:ascii="Times New Roman" w:hAnsi="Times New Roman" w:cs="Times New Roman"/>
        </w:rPr>
      </w:pPr>
      <w:r w:rsidRPr="00C7626D">
        <w:rPr>
          <w:rFonts w:ascii="Times New Roman" w:hAnsi="Times New Roman" w:cs="Times New Roman"/>
          <w:b/>
        </w:rPr>
        <w:tab/>
      </w:r>
      <w:r w:rsidRPr="00C7626D">
        <w:rPr>
          <w:rFonts w:ascii="Times New Roman" w:hAnsi="Times New Roman" w:cs="Times New Roman"/>
        </w:rPr>
        <w:t xml:space="preserve">W wyniku prac remontowych należy uzyskać podane poniżej wymiary geometryczne rowu i skarp, </w:t>
      </w:r>
    </w:p>
    <w:p w14:paraId="6E672F47" w14:textId="77777777" w:rsidR="00C7626D" w:rsidRPr="00C7626D" w:rsidRDefault="00C7626D" w:rsidP="00C7626D">
      <w:pPr>
        <w:numPr>
          <w:ilvl w:val="0"/>
          <w:numId w:val="2"/>
        </w:numPr>
        <w:rPr>
          <w:rFonts w:ascii="Times New Roman" w:hAnsi="Times New Roman" w:cs="Times New Roman"/>
        </w:rPr>
      </w:pPr>
      <w:r w:rsidRPr="00C7626D">
        <w:rPr>
          <w:rFonts w:ascii="Times New Roman" w:hAnsi="Times New Roman" w:cs="Times New Roman"/>
        </w:rPr>
        <w:t>dla rowu przydrożnego w kształcie:</w:t>
      </w:r>
    </w:p>
    <w:p w14:paraId="078D9A3A" w14:textId="77777777" w:rsidR="00C7626D" w:rsidRPr="00C7626D" w:rsidRDefault="00C7626D" w:rsidP="00C7626D">
      <w:pPr>
        <w:numPr>
          <w:ilvl w:val="0"/>
          <w:numId w:val="3"/>
        </w:numPr>
        <w:rPr>
          <w:rFonts w:ascii="Times New Roman" w:hAnsi="Times New Roman" w:cs="Times New Roman"/>
        </w:rPr>
      </w:pPr>
      <w:r w:rsidRPr="00C7626D">
        <w:rPr>
          <w:rFonts w:ascii="Times New Roman" w:hAnsi="Times New Roman" w:cs="Times New Roman"/>
        </w:rPr>
        <w:t>trapezowym - szerokość dna co najmniej 0,40 m, nachylenie skarp od 1:1,5 do 1:1,3, głębokość od 0,30 m do 1,20 m liczona jako różnica poziomów dna i niższej krawędzi górnej rowu;</w:t>
      </w:r>
    </w:p>
    <w:p w14:paraId="5E62580B" w14:textId="77777777" w:rsidR="00C7626D" w:rsidRPr="00C7626D" w:rsidRDefault="00C7626D" w:rsidP="00C7626D">
      <w:pPr>
        <w:numPr>
          <w:ilvl w:val="0"/>
          <w:numId w:val="3"/>
        </w:numPr>
        <w:rPr>
          <w:rFonts w:ascii="Times New Roman" w:hAnsi="Times New Roman" w:cs="Times New Roman"/>
        </w:rPr>
      </w:pPr>
      <w:r w:rsidRPr="00C7626D">
        <w:rPr>
          <w:rFonts w:ascii="Times New Roman" w:hAnsi="Times New Roman" w:cs="Times New Roman"/>
        </w:rPr>
        <w:t>trójkątnym - dno wyokrąglone łukiem kołowym o promieniu 0,50 m, nachylenie skarpy wewnętrznej 1:3, nachylenie skarpy zewnętrznej od 1:3 do 1:10, głębokość od 0,30 m do 1,50 m liczona jako różnica poziomów dna i niższej krawędzi górnej rowu;</w:t>
      </w:r>
    </w:p>
    <w:p w14:paraId="7DD887F1" w14:textId="77777777" w:rsidR="00C7626D" w:rsidRPr="00C7626D" w:rsidRDefault="00C7626D" w:rsidP="00C7626D">
      <w:pPr>
        <w:numPr>
          <w:ilvl w:val="0"/>
          <w:numId w:val="3"/>
        </w:numPr>
        <w:rPr>
          <w:rFonts w:ascii="Times New Roman" w:hAnsi="Times New Roman" w:cs="Times New Roman"/>
        </w:rPr>
      </w:pPr>
      <w:r w:rsidRPr="00C7626D">
        <w:rPr>
          <w:rFonts w:ascii="Times New Roman" w:hAnsi="Times New Roman" w:cs="Times New Roman"/>
        </w:rPr>
        <w:t>opływowym - dno wyokrąglone łukiem kołowym o promieniu 2,0 m, krawędzie górne wyokrąglone łukami kołowymi o promieniu 1,0 m do 2,0 m, nachylenie skarpy wewnętrznej 1:3, a skarpy zewnętrznej od 1:3 do 1:10, głębokość od 0,30 m do 0,50 m liczona jako różnica poziomów dna i niższej krawędzi górnej rowu;</w:t>
      </w:r>
    </w:p>
    <w:p w14:paraId="76E4229B" w14:textId="77777777" w:rsidR="00C7626D" w:rsidRPr="00C7626D" w:rsidRDefault="00C7626D" w:rsidP="00C7626D">
      <w:pPr>
        <w:numPr>
          <w:ilvl w:val="0"/>
          <w:numId w:val="4"/>
        </w:numPr>
        <w:rPr>
          <w:rFonts w:ascii="Times New Roman" w:hAnsi="Times New Roman" w:cs="Times New Roman"/>
        </w:rPr>
      </w:pPr>
      <w:r w:rsidRPr="00C7626D">
        <w:rPr>
          <w:rFonts w:ascii="Times New Roman" w:hAnsi="Times New Roman" w:cs="Times New Roman"/>
        </w:rPr>
        <w:t>dla rowu stokowego - kształt trapezowy, szerokość dna co najmniej   0,40 m, nachylenie skarp od 1:1,5 do 1:3, głębokość co najmniej 0,50 m. Rów ten powinien być oddalony co najmniej o 3,0 m od krawędzi skarpy drogowej przy gruntach suchych i zwartych i co najmniej o 5,0 m w pozostałych przypadkach.</w:t>
      </w:r>
    </w:p>
    <w:p w14:paraId="29109077" w14:textId="77777777" w:rsidR="00C7626D" w:rsidRPr="00C7626D" w:rsidRDefault="00C7626D" w:rsidP="00C7626D">
      <w:pPr>
        <w:numPr>
          <w:ilvl w:val="0"/>
          <w:numId w:val="1"/>
        </w:numPr>
        <w:rPr>
          <w:rFonts w:ascii="Times New Roman" w:hAnsi="Times New Roman" w:cs="Times New Roman"/>
        </w:rPr>
      </w:pPr>
      <w:r w:rsidRPr="00C7626D">
        <w:rPr>
          <w:rFonts w:ascii="Times New Roman" w:hAnsi="Times New Roman" w:cs="Times New Roman"/>
        </w:rPr>
        <w:t>dla rowu odpływowego - kształt trapezowy, szerokość dna co najmniej  0,40 m, głębokość minimum 0,50 m, przebieg prostoliniowy, na załamaniach trasy łuki kołowe o promieniu co najmniej 10,0 m.</w:t>
      </w:r>
    </w:p>
    <w:p w14:paraId="7B82FE51" w14:textId="77777777" w:rsidR="00C7626D" w:rsidRPr="00C7626D" w:rsidRDefault="00C7626D" w:rsidP="00C7626D">
      <w:pPr>
        <w:rPr>
          <w:rFonts w:ascii="Times New Roman" w:hAnsi="Times New Roman" w:cs="Times New Roman"/>
        </w:rPr>
      </w:pPr>
      <w:r w:rsidRPr="00C7626D">
        <w:rPr>
          <w:rFonts w:ascii="Times New Roman" w:hAnsi="Times New Roman" w:cs="Times New Roman"/>
        </w:rPr>
        <w:tab/>
        <w:t>Najmniejszy dopuszczalny spadek podłużny rowu powinien wynosić 0,2%; w wyjątkowych sytuacjach na odcinkach nie przekraczających 200 m - 0,1%.</w:t>
      </w:r>
    </w:p>
    <w:p w14:paraId="6B636880" w14:textId="77777777" w:rsidR="00C7626D" w:rsidRPr="00C7626D" w:rsidRDefault="00C7626D" w:rsidP="00C7626D">
      <w:pPr>
        <w:rPr>
          <w:rFonts w:ascii="Times New Roman" w:hAnsi="Times New Roman" w:cs="Times New Roman"/>
        </w:rPr>
      </w:pPr>
      <w:r w:rsidRPr="00C7626D">
        <w:rPr>
          <w:rFonts w:ascii="Times New Roman" w:hAnsi="Times New Roman" w:cs="Times New Roman"/>
        </w:rPr>
        <w:tab/>
        <w:t>Największy spadek podłużny rowu nie powinien przekraczać:</w:t>
      </w:r>
    </w:p>
    <w:p w14:paraId="5FACF919" w14:textId="77777777" w:rsidR="00C7626D" w:rsidRPr="00C7626D" w:rsidRDefault="00C7626D" w:rsidP="00C7626D">
      <w:pPr>
        <w:numPr>
          <w:ilvl w:val="0"/>
          <w:numId w:val="5"/>
        </w:numPr>
        <w:rPr>
          <w:rFonts w:ascii="Times New Roman" w:hAnsi="Times New Roman" w:cs="Times New Roman"/>
        </w:rPr>
      </w:pPr>
      <w:r w:rsidRPr="00C7626D">
        <w:rPr>
          <w:rFonts w:ascii="Times New Roman" w:hAnsi="Times New Roman" w:cs="Times New Roman"/>
        </w:rPr>
        <w:t>przy nieumocnionych skarpach i dnie</w:t>
      </w:r>
    </w:p>
    <w:p w14:paraId="09DD2501" w14:textId="77777777" w:rsidR="00C7626D" w:rsidRPr="00C7626D" w:rsidRDefault="00C7626D" w:rsidP="00C7626D">
      <w:pPr>
        <w:rPr>
          <w:rFonts w:ascii="Times New Roman" w:hAnsi="Times New Roman" w:cs="Times New Roman"/>
        </w:rPr>
      </w:pPr>
      <w:r w:rsidRPr="00C7626D">
        <w:rPr>
          <w:rFonts w:ascii="Times New Roman" w:hAnsi="Times New Roman" w:cs="Times New Roman"/>
        </w:rPr>
        <w:tab/>
        <w:t>- w gruntach piaszczystych - 1,5%,</w:t>
      </w:r>
    </w:p>
    <w:p w14:paraId="03E14094" w14:textId="77777777" w:rsidR="00C7626D" w:rsidRPr="00C7626D" w:rsidRDefault="00C7626D" w:rsidP="00C7626D">
      <w:pPr>
        <w:rPr>
          <w:rFonts w:ascii="Times New Roman" w:hAnsi="Times New Roman" w:cs="Times New Roman"/>
        </w:rPr>
      </w:pPr>
      <w:r w:rsidRPr="00C7626D">
        <w:rPr>
          <w:rFonts w:ascii="Times New Roman" w:hAnsi="Times New Roman" w:cs="Times New Roman"/>
        </w:rPr>
        <w:tab/>
        <w:t>- w gruntach piaszczysto-gliniastych, pylastych - 2,0%,</w:t>
      </w:r>
    </w:p>
    <w:p w14:paraId="73771D7E" w14:textId="77777777" w:rsidR="00C7626D" w:rsidRPr="00C7626D" w:rsidRDefault="00C7626D" w:rsidP="00C7626D">
      <w:pPr>
        <w:rPr>
          <w:rFonts w:ascii="Times New Roman" w:hAnsi="Times New Roman" w:cs="Times New Roman"/>
        </w:rPr>
      </w:pPr>
      <w:r w:rsidRPr="00C7626D">
        <w:rPr>
          <w:rFonts w:ascii="Times New Roman" w:hAnsi="Times New Roman" w:cs="Times New Roman"/>
        </w:rPr>
        <w:tab/>
        <w:t>- w gruntach gliniastych i ilastych - 3,0%,</w:t>
      </w:r>
    </w:p>
    <w:p w14:paraId="3BB35FAA" w14:textId="77777777" w:rsidR="00C7626D" w:rsidRPr="00C7626D" w:rsidRDefault="00C7626D" w:rsidP="00C7626D">
      <w:pPr>
        <w:rPr>
          <w:rFonts w:ascii="Times New Roman" w:hAnsi="Times New Roman" w:cs="Times New Roman"/>
        </w:rPr>
      </w:pPr>
      <w:r w:rsidRPr="00C7626D">
        <w:rPr>
          <w:rFonts w:ascii="Times New Roman" w:hAnsi="Times New Roman" w:cs="Times New Roman"/>
        </w:rPr>
        <w:tab/>
        <w:t>- w gruntach skalistych - 10,0%;</w:t>
      </w:r>
    </w:p>
    <w:p w14:paraId="6B69BE05" w14:textId="77777777" w:rsidR="00C7626D" w:rsidRPr="00C7626D" w:rsidRDefault="00C7626D" w:rsidP="00C7626D">
      <w:pPr>
        <w:numPr>
          <w:ilvl w:val="0"/>
          <w:numId w:val="6"/>
        </w:numPr>
        <w:rPr>
          <w:rFonts w:ascii="Times New Roman" w:hAnsi="Times New Roman" w:cs="Times New Roman"/>
        </w:rPr>
      </w:pPr>
      <w:r w:rsidRPr="00C7626D">
        <w:rPr>
          <w:rFonts w:ascii="Times New Roman" w:hAnsi="Times New Roman" w:cs="Times New Roman"/>
        </w:rPr>
        <w:t>przy umocnionych skarpach i dnie</w:t>
      </w:r>
    </w:p>
    <w:p w14:paraId="52ABA7AC" w14:textId="77777777" w:rsidR="00C7626D" w:rsidRPr="00C7626D" w:rsidRDefault="00C7626D" w:rsidP="00C7626D">
      <w:pPr>
        <w:rPr>
          <w:rFonts w:ascii="Times New Roman" w:hAnsi="Times New Roman" w:cs="Times New Roman"/>
        </w:rPr>
      </w:pPr>
      <w:r w:rsidRPr="00C7626D">
        <w:rPr>
          <w:rFonts w:ascii="Times New Roman" w:hAnsi="Times New Roman" w:cs="Times New Roman"/>
        </w:rPr>
        <w:tab/>
        <w:t>- matą trawiastą - 2,0%,</w:t>
      </w:r>
    </w:p>
    <w:p w14:paraId="1E4C5404" w14:textId="77777777" w:rsidR="00C7626D" w:rsidRPr="00C7626D" w:rsidRDefault="00C7626D" w:rsidP="00C7626D">
      <w:pPr>
        <w:rPr>
          <w:rFonts w:ascii="Times New Roman" w:hAnsi="Times New Roman" w:cs="Times New Roman"/>
        </w:rPr>
      </w:pPr>
      <w:r w:rsidRPr="00C7626D">
        <w:rPr>
          <w:rFonts w:ascii="Times New Roman" w:hAnsi="Times New Roman" w:cs="Times New Roman"/>
        </w:rPr>
        <w:tab/>
        <w:t>- darniną - 3,0%,</w:t>
      </w:r>
    </w:p>
    <w:p w14:paraId="713FF1D2" w14:textId="77777777" w:rsidR="00C7626D" w:rsidRPr="00C7626D" w:rsidRDefault="00C7626D" w:rsidP="00C7626D">
      <w:pPr>
        <w:rPr>
          <w:rFonts w:ascii="Times New Roman" w:hAnsi="Times New Roman" w:cs="Times New Roman"/>
        </w:rPr>
      </w:pPr>
      <w:r w:rsidRPr="00C7626D">
        <w:rPr>
          <w:rFonts w:ascii="Times New Roman" w:hAnsi="Times New Roman" w:cs="Times New Roman"/>
        </w:rPr>
        <w:tab/>
        <w:t>- faszyną - 4,0%,</w:t>
      </w:r>
    </w:p>
    <w:p w14:paraId="3D2CF35C" w14:textId="77777777" w:rsidR="00C7626D" w:rsidRPr="00C7626D" w:rsidRDefault="00C7626D" w:rsidP="00C7626D">
      <w:pPr>
        <w:rPr>
          <w:rFonts w:ascii="Times New Roman" w:hAnsi="Times New Roman" w:cs="Times New Roman"/>
        </w:rPr>
      </w:pPr>
      <w:r w:rsidRPr="00C7626D">
        <w:rPr>
          <w:rFonts w:ascii="Times New Roman" w:hAnsi="Times New Roman" w:cs="Times New Roman"/>
        </w:rPr>
        <w:tab/>
        <w:t>- brukiem na sucho - 6,0%,</w:t>
      </w:r>
    </w:p>
    <w:p w14:paraId="0080E3D2" w14:textId="77777777" w:rsidR="00C7626D" w:rsidRPr="00C7626D" w:rsidRDefault="00C7626D" w:rsidP="00C7626D">
      <w:pPr>
        <w:rPr>
          <w:rFonts w:ascii="Times New Roman" w:hAnsi="Times New Roman" w:cs="Times New Roman"/>
        </w:rPr>
      </w:pPr>
      <w:r w:rsidRPr="00C7626D">
        <w:rPr>
          <w:rFonts w:ascii="Times New Roman" w:hAnsi="Times New Roman" w:cs="Times New Roman"/>
        </w:rPr>
        <w:tab/>
        <w:t>- elementami betonowymi - 10,0%,</w:t>
      </w:r>
    </w:p>
    <w:p w14:paraId="6BB0A922" w14:textId="77777777" w:rsidR="00C7626D" w:rsidRPr="00C7626D" w:rsidRDefault="00C7626D" w:rsidP="00C7626D">
      <w:pPr>
        <w:rPr>
          <w:rFonts w:ascii="Times New Roman" w:hAnsi="Times New Roman" w:cs="Times New Roman"/>
        </w:rPr>
      </w:pPr>
      <w:r w:rsidRPr="00C7626D">
        <w:rPr>
          <w:rFonts w:ascii="Times New Roman" w:hAnsi="Times New Roman" w:cs="Times New Roman"/>
        </w:rPr>
        <w:tab/>
        <w:t>- brukiem na podsypce cementowo-piaskowej - 15,0%.</w:t>
      </w:r>
    </w:p>
    <w:p w14:paraId="73555FE1" w14:textId="77777777" w:rsidR="00C7626D" w:rsidRPr="00C7626D" w:rsidRDefault="00C7626D" w:rsidP="00C7626D">
      <w:pPr>
        <w:rPr>
          <w:rFonts w:ascii="Times New Roman" w:hAnsi="Times New Roman" w:cs="Times New Roman"/>
        </w:rPr>
      </w:pPr>
      <w:r w:rsidRPr="00C7626D">
        <w:rPr>
          <w:rFonts w:ascii="Times New Roman" w:hAnsi="Times New Roman" w:cs="Times New Roman"/>
        </w:rPr>
        <w:tab/>
        <w:t>Namuł i nadmiar gruntu pochodzącego z remontowanych rowów i skarp należy wywieźć poza obręb pasa drogowego i rozplantować w miejscu zaakceptowanym przez Inspektora Nadzoru.</w:t>
      </w:r>
    </w:p>
    <w:p w14:paraId="2D4C4116" w14:textId="77777777" w:rsidR="00C7626D" w:rsidRPr="00C7626D" w:rsidRDefault="00C7626D" w:rsidP="00C7626D">
      <w:pPr>
        <w:rPr>
          <w:rFonts w:ascii="Times New Roman" w:hAnsi="Times New Roman" w:cs="Times New Roman"/>
        </w:rPr>
      </w:pPr>
      <w:r w:rsidRPr="00C7626D">
        <w:rPr>
          <w:rFonts w:ascii="Times New Roman" w:hAnsi="Times New Roman" w:cs="Times New Roman"/>
        </w:rPr>
        <w:tab/>
        <w:t>Sposób zniszczenia pozostałości po usuniętej roślinności powinien być zgodny ze wskazaniami Inspektora Nadzoru.</w:t>
      </w:r>
    </w:p>
    <w:p w14:paraId="6FEECD2C" w14:textId="77777777" w:rsidR="00B40D19" w:rsidRDefault="00B40D19" w:rsidP="00B40D19">
      <w:pPr>
        <w:rPr>
          <w:rFonts w:ascii="Times New Roman" w:hAnsi="Times New Roman" w:cs="Times New Roman"/>
          <w:b/>
          <w:u w:val="single"/>
        </w:rPr>
      </w:pPr>
    </w:p>
    <w:p w14:paraId="3A3AB1A4" w14:textId="77777777" w:rsidR="00646B6A" w:rsidRPr="00646B6A" w:rsidRDefault="00646B6A" w:rsidP="00646B6A">
      <w:pPr>
        <w:rPr>
          <w:rFonts w:ascii="Times New Roman" w:hAnsi="Times New Roman" w:cs="Times New Roman"/>
          <w:b/>
          <w:u w:val="single"/>
        </w:rPr>
      </w:pPr>
      <w:r w:rsidRPr="00646B6A">
        <w:rPr>
          <w:rFonts w:ascii="Times New Roman" w:hAnsi="Times New Roman" w:cs="Times New Roman"/>
          <w:b/>
          <w:u w:val="single"/>
        </w:rPr>
        <w:t>ROBOTY ZIEMNE</w:t>
      </w:r>
    </w:p>
    <w:p w14:paraId="59CB4CBD" w14:textId="77777777" w:rsidR="00646B6A" w:rsidRPr="00646B6A" w:rsidRDefault="00646B6A" w:rsidP="00646B6A">
      <w:pPr>
        <w:rPr>
          <w:rFonts w:ascii="Times New Roman" w:hAnsi="Times New Roman" w:cs="Times New Roman"/>
          <w:b/>
          <w:bCs/>
          <w:u w:val="single"/>
        </w:rPr>
      </w:pPr>
    </w:p>
    <w:p w14:paraId="674BCC9E" w14:textId="77777777" w:rsidR="00646B6A" w:rsidRPr="00646B6A" w:rsidRDefault="00646B6A" w:rsidP="00646B6A">
      <w:pPr>
        <w:rPr>
          <w:rFonts w:ascii="Times New Roman" w:hAnsi="Times New Roman" w:cs="Times New Roman"/>
          <w:bCs/>
        </w:rPr>
      </w:pPr>
      <w:r w:rsidRPr="00646B6A">
        <w:rPr>
          <w:rFonts w:ascii="Times New Roman" w:hAnsi="Times New Roman" w:cs="Times New Roman"/>
          <w:bCs/>
        </w:rPr>
        <w:tab/>
        <w:t>Materiał występujący w podłożu wykopu jest gruntem rodzimym, który będzie stanowił podłoże nawierzchni. Zgodnie z Katalogiem typowych konstrukcji nawierzchni podatnych i półsztywnych powinien charakteryzować się grupą nośności G</w:t>
      </w:r>
      <w:r w:rsidRPr="00646B6A">
        <w:rPr>
          <w:rFonts w:ascii="Times New Roman" w:hAnsi="Times New Roman" w:cs="Times New Roman"/>
          <w:bCs/>
          <w:vertAlign w:val="subscript"/>
        </w:rPr>
        <w:t>1</w:t>
      </w:r>
      <w:r w:rsidRPr="00646B6A">
        <w:rPr>
          <w:rFonts w:ascii="Times New Roman" w:hAnsi="Times New Roman" w:cs="Times New Roman"/>
          <w:bCs/>
        </w:rPr>
        <w:t>.</w:t>
      </w:r>
      <w:r w:rsidRPr="00646B6A">
        <w:rPr>
          <w:rFonts w:ascii="Times New Roman" w:hAnsi="Times New Roman" w:cs="Times New Roman"/>
          <w:bCs/>
          <w:vertAlign w:val="subscript"/>
        </w:rPr>
        <w:t xml:space="preserve"> </w:t>
      </w:r>
      <w:r w:rsidRPr="00646B6A">
        <w:rPr>
          <w:rFonts w:ascii="Times New Roman" w:hAnsi="Times New Roman" w:cs="Times New Roman"/>
          <w:bCs/>
        </w:rPr>
        <w:t xml:space="preserve"> Gdy podłoże nawierzchni zaklasyfikowano do innej grupy nośności, należy podłoże doprowadzić do grupy nośności G</w:t>
      </w:r>
      <w:r w:rsidRPr="00646B6A">
        <w:rPr>
          <w:rFonts w:ascii="Times New Roman" w:hAnsi="Times New Roman" w:cs="Times New Roman"/>
          <w:bCs/>
          <w:vertAlign w:val="subscript"/>
        </w:rPr>
        <w:t>1</w:t>
      </w:r>
      <w:r w:rsidRPr="00646B6A">
        <w:rPr>
          <w:rFonts w:ascii="Times New Roman" w:hAnsi="Times New Roman" w:cs="Times New Roman"/>
          <w:bCs/>
        </w:rPr>
        <w:t>.</w:t>
      </w:r>
    </w:p>
    <w:p w14:paraId="61F5C10F" w14:textId="77777777" w:rsidR="00646B6A" w:rsidRPr="00646B6A" w:rsidRDefault="00646B6A" w:rsidP="00646B6A">
      <w:pPr>
        <w:rPr>
          <w:rFonts w:ascii="Times New Roman" w:hAnsi="Times New Roman" w:cs="Times New Roman"/>
          <w:b/>
          <w:bCs/>
        </w:rPr>
      </w:pPr>
      <w:bookmarkStart w:id="2" w:name="_Toc419000103"/>
      <w:bookmarkStart w:id="3" w:name="_Toc418998858"/>
      <w:bookmarkStart w:id="4" w:name="_Toc418998502"/>
      <w:bookmarkStart w:id="5" w:name="_Toc418997092"/>
      <w:bookmarkStart w:id="6" w:name="_Toc418996705"/>
      <w:bookmarkStart w:id="7" w:name="_Toc418996336"/>
      <w:bookmarkStart w:id="8" w:name="_Toc418994929"/>
      <w:bookmarkStart w:id="9" w:name="_Toc407161222"/>
      <w:r w:rsidRPr="00646B6A">
        <w:rPr>
          <w:rFonts w:ascii="Times New Roman" w:hAnsi="Times New Roman" w:cs="Times New Roman"/>
          <w:b/>
          <w:bCs/>
        </w:rPr>
        <w:lastRenderedPageBreak/>
        <w:t>wykonanie robót</w:t>
      </w:r>
      <w:bookmarkEnd w:id="2"/>
      <w:bookmarkEnd w:id="3"/>
      <w:bookmarkEnd w:id="4"/>
      <w:bookmarkEnd w:id="5"/>
      <w:bookmarkEnd w:id="6"/>
      <w:bookmarkEnd w:id="7"/>
      <w:bookmarkEnd w:id="8"/>
      <w:bookmarkEnd w:id="9"/>
    </w:p>
    <w:p w14:paraId="2BFC395D" w14:textId="77777777" w:rsidR="00646B6A" w:rsidRPr="00646B6A" w:rsidRDefault="00646B6A" w:rsidP="00646B6A">
      <w:pPr>
        <w:rPr>
          <w:rFonts w:ascii="Times New Roman" w:hAnsi="Times New Roman" w:cs="Times New Roman"/>
          <w:bCs/>
        </w:rPr>
      </w:pPr>
      <w:r w:rsidRPr="00646B6A">
        <w:rPr>
          <w:rFonts w:ascii="Times New Roman" w:hAnsi="Times New Roman" w:cs="Times New Roman"/>
          <w:bCs/>
        </w:rPr>
        <w:tab/>
        <w:t>Wykonawca powinien wykonywać wykopy w taki sposób, aby grunty o różnym stopniu przydatności do budowy nasypów były odspajane oddzielnie, w sposób uniemożliwiający ich wymieszanie. Odstępstwo od powyższego wymagania, uzasadnione skomplikowanym układem warstw geotechnicznych, wymaga zgody Inspektora Nadzoru.</w:t>
      </w:r>
    </w:p>
    <w:p w14:paraId="06316142" w14:textId="77777777" w:rsidR="00646B6A" w:rsidRPr="00646B6A" w:rsidRDefault="00646B6A" w:rsidP="00646B6A">
      <w:pPr>
        <w:rPr>
          <w:rFonts w:ascii="Times New Roman" w:hAnsi="Times New Roman" w:cs="Times New Roman"/>
          <w:bCs/>
        </w:rPr>
      </w:pPr>
      <w:r w:rsidRPr="00646B6A">
        <w:rPr>
          <w:rFonts w:ascii="Times New Roman" w:hAnsi="Times New Roman" w:cs="Times New Roman"/>
          <w:bCs/>
        </w:rPr>
        <w:tab/>
        <w:t>Odspojone grunty przydatne do wykonania nasypów powinny być bezpośrednio wbudowane w nasyp lub przewiezione na odkład. O ile Inspektor Nadzoru dopuści czasowe składowanie odspojonych  gruntów, należy je odpowiednio zabezpieczyć przed nadmiernym zawilgoceniem.</w:t>
      </w:r>
    </w:p>
    <w:p w14:paraId="2F6CC47E" w14:textId="77777777" w:rsidR="00646B6A" w:rsidRPr="00646B6A" w:rsidRDefault="00646B6A" w:rsidP="00646B6A">
      <w:pPr>
        <w:rPr>
          <w:rFonts w:ascii="Times New Roman" w:hAnsi="Times New Roman" w:cs="Times New Roman"/>
          <w:b/>
          <w:bCs/>
        </w:rPr>
      </w:pPr>
      <w:bookmarkStart w:id="10" w:name="_Toc407161224"/>
      <w:r w:rsidRPr="00646B6A">
        <w:rPr>
          <w:rFonts w:ascii="Times New Roman" w:hAnsi="Times New Roman" w:cs="Times New Roman"/>
          <w:b/>
          <w:bCs/>
        </w:rPr>
        <w:t>Wymagania dotyczące zagęszczenia</w:t>
      </w:r>
      <w:bookmarkEnd w:id="10"/>
      <w:r w:rsidRPr="00646B6A">
        <w:rPr>
          <w:rFonts w:ascii="Times New Roman" w:hAnsi="Times New Roman" w:cs="Times New Roman"/>
          <w:b/>
          <w:bCs/>
        </w:rPr>
        <w:t xml:space="preserve"> i nośności gruntu</w:t>
      </w:r>
    </w:p>
    <w:p w14:paraId="7ABAF35B" w14:textId="77777777" w:rsidR="00646B6A" w:rsidRPr="00646B6A" w:rsidRDefault="00646B6A" w:rsidP="00646B6A">
      <w:pPr>
        <w:rPr>
          <w:rFonts w:ascii="Times New Roman" w:hAnsi="Times New Roman" w:cs="Times New Roman"/>
          <w:bCs/>
        </w:rPr>
      </w:pPr>
      <w:r w:rsidRPr="00646B6A">
        <w:rPr>
          <w:rFonts w:ascii="Times New Roman" w:hAnsi="Times New Roman" w:cs="Times New Roman"/>
          <w:bCs/>
        </w:rPr>
        <w:tab/>
        <w:t>Zagęszczenie gruntu w wykopach i miejscach zerowych robót ziemnych powinno spełniać wymagania, dotyczące minimalnej wartości wskaźnika zagęszczenia (</w:t>
      </w:r>
      <w:proofErr w:type="spellStart"/>
      <w:r w:rsidRPr="00646B6A">
        <w:rPr>
          <w:rFonts w:ascii="Times New Roman" w:hAnsi="Times New Roman" w:cs="Times New Roman"/>
          <w:bCs/>
        </w:rPr>
        <w:t>I</w:t>
      </w:r>
      <w:r w:rsidRPr="00646B6A">
        <w:rPr>
          <w:rFonts w:ascii="Times New Roman" w:hAnsi="Times New Roman" w:cs="Times New Roman"/>
          <w:bCs/>
          <w:vertAlign w:val="subscript"/>
        </w:rPr>
        <w:t>s</w:t>
      </w:r>
      <w:proofErr w:type="spellEnd"/>
      <w:r w:rsidRPr="00646B6A">
        <w:rPr>
          <w:rFonts w:ascii="Times New Roman" w:hAnsi="Times New Roman" w:cs="Times New Roman"/>
          <w:bCs/>
        </w:rPr>
        <w:t>), podanego w tablicy 1.</w:t>
      </w:r>
    </w:p>
    <w:p w14:paraId="7116E53D" w14:textId="77777777" w:rsidR="00646B6A" w:rsidRPr="00646B6A" w:rsidRDefault="00646B6A" w:rsidP="00646B6A">
      <w:pPr>
        <w:rPr>
          <w:rFonts w:ascii="Times New Roman" w:hAnsi="Times New Roman" w:cs="Times New Roman"/>
          <w:bCs/>
        </w:rPr>
      </w:pPr>
      <w:r w:rsidRPr="00646B6A">
        <w:rPr>
          <w:rFonts w:ascii="Times New Roman" w:hAnsi="Times New Roman" w:cs="Times New Roman"/>
          <w:bCs/>
        </w:rPr>
        <w:t>Tablica 1. Minimalne wartości wskaźnika zagęszczenia w wykopach i miejscach zerowych robót ziemnych</w:t>
      </w:r>
    </w:p>
    <w:tbl>
      <w:tblPr>
        <w:tblW w:w="0" w:type="auto"/>
        <w:tblCellMar>
          <w:left w:w="70" w:type="dxa"/>
          <w:right w:w="70" w:type="dxa"/>
        </w:tblCellMar>
        <w:tblLook w:val="04A0" w:firstRow="1" w:lastRow="0" w:firstColumn="1" w:lastColumn="0" w:noHBand="0" w:noVBand="1"/>
      </w:tblPr>
      <w:tblGrid>
        <w:gridCol w:w="2905"/>
        <w:gridCol w:w="1603"/>
        <w:gridCol w:w="1501"/>
        <w:gridCol w:w="1501"/>
      </w:tblGrid>
      <w:tr w:rsidR="00646B6A" w:rsidRPr="00646B6A" w14:paraId="10589091" w14:textId="77777777">
        <w:tc>
          <w:tcPr>
            <w:tcW w:w="2905" w:type="dxa"/>
            <w:vMerge w:val="restart"/>
            <w:tcBorders>
              <w:top w:val="single" w:sz="6" w:space="0" w:color="auto"/>
              <w:left w:val="single" w:sz="6" w:space="0" w:color="auto"/>
              <w:bottom w:val="double" w:sz="6" w:space="0" w:color="auto"/>
              <w:right w:val="nil"/>
            </w:tcBorders>
            <w:noWrap/>
            <w:vAlign w:val="center"/>
            <w:hideMark/>
          </w:tcPr>
          <w:p w14:paraId="166546AE" w14:textId="77777777" w:rsidR="00646B6A" w:rsidRPr="00646B6A" w:rsidRDefault="00646B6A" w:rsidP="00646B6A">
            <w:pPr>
              <w:rPr>
                <w:rFonts w:ascii="Times New Roman" w:hAnsi="Times New Roman" w:cs="Times New Roman"/>
                <w:bCs/>
              </w:rPr>
            </w:pPr>
            <w:r w:rsidRPr="00646B6A">
              <w:rPr>
                <w:rFonts w:ascii="Times New Roman" w:hAnsi="Times New Roman" w:cs="Times New Roman"/>
                <w:bCs/>
              </w:rPr>
              <w:t>Strefa</w:t>
            </w:r>
          </w:p>
          <w:p w14:paraId="46553BE1" w14:textId="77777777" w:rsidR="00646B6A" w:rsidRPr="00646B6A" w:rsidRDefault="00646B6A" w:rsidP="00646B6A">
            <w:pPr>
              <w:rPr>
                <w:rFonts w:ascii="Times New Roman" w:hAnsi="Times New Roman" w:cs="Times New Roman"/>
                <w:bCs/>
              </w:rPr>
            </w:pPr>
            <w:r w:rsidRPr="00646B6A">
              <w:rPr>
                <w:rFonts w:ascii="Times New Roman" w:hAnsi="Times New Roman" w:cs="Times New Roman"/>
                <w:bCs/>
              </w:rPr>
              <w:t>korpusu</w:t>
            </w:r>
          </w:p>
        </w:tc>
        <w:tc>
          <w:tcPr>
            <w:tcW w:w="4605" w:type="dxa"/>
            <w:gridSpan w:val="3"/>
            <w:tcBorders>
              <w:top w:val="single" w:sz="6" w:space="0" w:color="auto"/>
              <w:left w:val="single" w:sz="6" w:space="0" w:color="auto"/>
              <w:bottom w:val="nil"/>
              <w:right w:val="single" w:sz="6" w:space="0" w:color="auto"/>
            </w:tcBorders>
            <w:noWrap/>
            <w:vAlign w:val="center"/>
            <w:hideMark/>
          </w:tcPr>
          <w:p w14:paraId="4EE70932" w14:textId="77777777" w:rsidR="00646B6A" w:rsidRPr="00646B6A" w:rsidRDefault="00646B6A" w:rsidP="00646B6A">
            <w:pPr>
              <w:rPr>
                <w:rFonts w:ascii="Times New Roman" w:hAnsi="Times New Roman" w:cs="Times New Roman"/>
                <w:bCs/>
              </w:rPr>
            </w:pPr>
            <w:r w:rsidRPr="00646B6A">
              <w:rPr>
                <w:rFonts w:ascii="Times New Roman" w:hAnsi="Times New Roman" w:cs="Times New Roman"/>
                <w:bCs/>
              </w:rPr>
              <w:t xml:space="preserve">Minimalna wartość </w:t>
            </w:r>
            <w:proofErr w:type="spellStart"/>
            <w:r w:rsidRPr="00646B6A">
              <w:rPr>
                <w:rFonts w:ascii="Times New Roman" w:hAnsi="Times New Roman" w:cs="Times New Roman"/>
                <w:bCs/>
              </w:rPr>
              <w:t>I</w:t>
            </w:r>
            <w:r w:rsidRPr="00646B6A">
              <w:rPr>
                <w:rFonts w:ascii="Times New Roman" w:hAnsi="Times New Roman" w:cs="Times New Roman"/>
                <w:bCs/>
                <w:vertAlign w:val="subscript"/>
              </w:rPr>
              <w:t>s</w:t>
            </w:r>
            <w:proofErr w:type="spellEnd"/>
            <w:r w:rsidRPr="00646B6A">
              <w:rPr>
                <w:rFonts w:ascii="Times New Roman" w:hAnsi="Times New Roman" w:cs="Times New Roman"/>
                <w:bCs/>
              </w:rPr>
              <w:t xml:space="preserve"> dla:</w:t>
            </w:r>
          </w:p>
        </w:tc>
      </w:tr>
      <w:tr w:rsidR="00646B6A" w:rsidRPr="00646B6A" w14:paraId="0C2C3C44" w14:textId="77777777">
        <w:tc>
          <w:tcPr>
            <w:tcW w:w="0" w:type="auto"/>
            <w:vMerge/>
            <w:tcBorders>
              <w:top w:val="single" w:sz="6" w:space="0" w:color="auto"/>
              <w:left w:val="single" w:sz="6" w:space="0" w:color="auto"/>
              <w:bottom w:val="double" w:sz="6" w:space="0" w:color="auto"/>
              <w:right w:val="nil"/>
            </w:tcBorders>
            <w:vAlign w:val="center"/>
            <w:hideMark/>
          </w:tcPr>
          <w:p w14:paraId="30AED681" w14:textId="77777777" w:rsidR="00646B6A" w:rsidRPr="00646B6A" w:rsidRDefault="00646B6A" w:rsidP="00646B6A">
            <w:pPr>
              <w:rPr>
                <w:rFonts w:ascii="Times New Roman" w:hAnsi="Times New Roman" w:cs="Times New Roman"/>
                <w:bCs/>
              </w:rPr>
            </w:pPr>
          </w:p>
        </w:tc>
        <w:tc>
          <w:tcPr>
            <w:tcW w:w="1603" w:type="dxa"/>
            <w:vMerge w:val="restart"/>
            <w:tcBorders>
              <w:top w:val="single" w:sz="6" w:space="0" w:color="auto"/>
              <w:left w:val="single" w:sz="6" w:space="0" w:color="auto"/>
              <w:bottom w:val="double" w:sz="6" w:space="0" w:color="auto"/>
              <w:right w:val="nil"/>
            </w:tcBorders>
            <w:noWrap/>
            <w:vAlign w:val="center"/>
            <w:hideMark/>
          </w:tcPr>
          <w:p w14:paraId="3E67E5CF" w14:textId="77777777" w:rsidR="00646B6A" w:rsidRPr="00646B6A" w:rsidRDefault="00646B6A" w:rsidP="00646B6A">
            <w:pPr>
              <w:rPr>
                <w:rFonts w:ascii="Times New Roman" w:hAnsi="Times New Roman" w:cs="Times New Roman"/>
                <w:bCs/>
              </w:rPr>
            </w:pPr>
            <w:r w:rsidRPr="00646B6A">
              <w:rPr>
                <w:rFonts w:ascii="Times New Roman" w:hAnsi="Times New Roman" w:cs="Times New Roman"/>
                <w:bCs/>
              </w:rPr>
              <w:t>Autostrad i dróg ekspresowych</w:t>
            </w:r>
          </w:p>
        </w:tc>
        <w:tc>
          <w:tcPr>
            <w:tcW w:w="3002" w:type="dxa"/>
            <w:gridSpan w:val="2"/>
            <w:tcBorders>
              <w:top w:val="single" w:sz="6" w:space="0" w:color="auto"/>
              <w:left w:val="single" w:sz="6" w:space="0" w:color="auto"/>
              <w:bottom w:val="single" w:sz="6" w:space="0" w:color="auto"/>
              <w:right w:val="single" w:sz="6" w:space="0" w:color="auto"/>
            </w:tcBorders>
            <w:noWrap/>
            <w:vAlign w:val="center"/>
            <w:hideMark/>
          </w:tcPr>
          <w:p w14:paraId="32E812F6" w14:textId="77777777" w:rsidR="00646B6A" w:rsidRPr="00646B6A" w:rsidRDefault="00646B6A" w:rsidP="00646B6A">
            <w:pPr>
              <w:rPr>
                <w:rFonts w:ascii="Times New Roman" w:hAnsi="Times New Roman" w:cs="Times New Roman"/>
                <w:bCs/>
              </w:rPr>
            </w:pPr>
            <w:r w:rsidRPr="00646B6A">
              <w:rPr>
                <w:rFonts w:ascii="Times New Roman" w:hAnsi="Times New Roman" w:cs="Times New Roman"/>
                <w:bCs/>
              </w:rPr>
              <w:t>innych dróg</w:t>
            </w:r>
          </w:p>
        </w:tc>
      </w:tr>
      <w:tr w:rsidR="00646B6A" w:rsidRPr="00646B6A" w14:paraId="3EDFFF3F" w14:textId="77777777">
        <w:tc>
          <w:tcPr>
            <w:tcW w:w="0" w:type="auto"/>
            <w:vMerge/>
            <w:tcBorders>
              <w:top w:val="single" w:sz="6" w:space="0" w:color="auto"/>
              <w:left w:val="single" w:sz="6" w:space="0" w:color="auto"/>
              <w:bottom w:val="double" w:sz="6" w:space="0" w:color="auto"/>
              <w:right w:val="nil"/>
            </w:tcBorders>
            <w:vAlign w:val="center"/>
            <w:hideMark/>
          </w:tcPr>
          <w:p w14:paraId="1810A877" w14:textId="77777777" w:rsidR="00646B6A" w:rsidRPr="00646B6A" w:rsidRDefault="00646B6A" w:rsidP="00646B6A">
            <w:pPr>
              <w:rPr>
                <w:rFonts w:ascii="Times New Roman" w:hAnsi="Times New Roman" w:cs="Times New Roman"/>
                <w:bCs/>
              </w:rPr>
            </w:pPr>
          </w:p>
        </w:tc>
        <w:tc>
          <w:tcPr>
            <w:tcW w:w="0" w:type="auto"/>
            <w:vMerge/>
            <w:tcBorders>
              <w:top w:val="single" w:sz="6" w:space="0" w:color="auto"/>
              <w:left w:val="single" w:sz="6" w:space="0" w:color="auto"/>
              <w:bottom w:val="double" w:sz="6" w:space="0" w:color="auto"/>
              <w:right w:val="nil"/>
            </w:tcBorders>
            <w:vAlign w:val="center"/>
            <w:hideMark/>
          </w:tcPr>
          <w:p w14:paraId="521B93B4" w14:textId="77777777" w:rsidR="00646B6A" w:rsidRPr="00646B6A" w:rsidRDefault="00646B6A" w:rsidP="00646B6A">
            <w:pPr>
              <w:rPr>
                <w:rFonts w:ascii="Times New Roman" w:hAnsi="Times New Roman" w:cs="Times New Roman"/>
                <w:bCs/>
              </w:rPr>
            </w:pPr>
          </w:p>
        </w:tc>
        <w:tc>
          <w:tcPr>
            <w:tcW w:w="1501" w:type="dxa"/>
            <w:tcBorders>
              <w:top w:val="single" w:sz="6" w:space="0" w:color="auto"/>
              <w:left w:val="single" w:sz="6" w:space="0" w:color="auto"/>
              <w:bottom w:val="double" w:sz="6" w:space="0" w:color="auto"/>
              <w:right w:val="single" w:sz="6" w:space="0" w:color="auto"/>
            </w:tcBorders>
            <w:noWrap/>
            <w:vAlign w:val="center"/>
            <w:hideMark/>
          </w:tcPr>
          <w:p w14:paraId="06FE3C42" w14:textId="77777777" w:rsidR="00646B6A" w:rsidRPr="00646B6A" w:rsidRDefault="00646B6A" w:rsidP="00646B6A">
            <w:pPr>
              <w:rPr>
                <w:rFonts w:ascii="Times New Roman" w:hAnsi="Times New Roman" w:cs="Times New Roman"/>
                <w:bCs/>
              </w:rPr>
            </w:pPr>
            <w:r w:rsidRPr="00646B6A">
              <w:rPr>
                <w:rFonts w:ascii="Times New Roman" w:hAnsi="Times New Roman" w:cs="Times New Roman"/>
                <w:bCs/>
              </w:rPr>
              <w:t>kategoria ruchu KR3-KR6</w:t>
            </w:r>
          </w:p>
        </w:tc>
        <w:tc>
          <w:tcPr>
            <w:tcW w:w="1501" w:type="dxa"/>
            <w:tcBorders>
              <w:top w:val="single" w:sz="6" w:space="0" w:color="auto"/>
              <w:left w:val="single" w:sz="6" w:space="0" w:color="auto"/>
              <w:bottom w:val="double" w:sz="6" w:space="0" w:color="auto"/>
              <w:right w:val="single" w:sz="6" w:space="0" w:color="auto"/>
            </w:tcBorders>
            <w:noWrap/>
            <w:vAlign w:val="center"/>
            <w:hideMark/>
          </w:tcPr>
          <w:p w14:paraId="625A579D" w14:textId="77777777" w:rsidR="00646B6A" w:rsidRPr="00646B6A" w:rsidRDefault="00646B6A" w:rsidP="00646B6A">
            <w:pPr>
              <w:rPr>
                <w:rFonts w:ascii="Times New Roman" w:hAnsi="Times New Roman" w:cs="Times New Roman"/>
                <w:bCs/>
              </w:rPr>
            </w:pPr>
            <w:r w:rsidRPr="00646B6A">
              <w:rPr>
                <w:rFonts w:ascii="Times New Roman" w:hAnsi="Times New Roman" w:cs="Times New Roman"/>
                <w:bCs/>
              </w:rPr>
              <w:t>kategoria ruchu KR1-KR2</w:t>
            </w:r>
          </w:p>
        </w:tc>
      </w:tr>
      <w:tr w:rsidR="00646B6A" w:rsidRPr="00646B6A" w14:paraId="5BEA662B" w14:textId="77777777">
        <w:tc>
          <w:tcPr>
            <w:tcW w:w="2905" w:type="dxa"/>
            <w:tcBorders>
              <w:top w:val="nil"/>
              <w:left w:val="single" w:sz="6" w:space="0" w:color="auto"/>
              <w:bottom w:val="single" w:sz="6" w:space="0" w:color="auto"/>
              <w:right w:val="single" w:sz="6" w:space="0" w:color="auto"/>
            </w:tcBorders>
            <w:noWrap/>
            <w:hideMark/>
          </w:tcPr>
          <w:p w14:paraId="324FEC3A" w14:textId="77777777" w:rsidR="00646B6A" w:rsidRPr="00646B6A" w:rsidRDefault="00646B6A" w:rsidP="00646B6A">
            <w:pPr>
              <w:rPr>
                <w:rFonts w:ascii="Times New Roman" w:hAnsi="Times New Roman" w:cs="Times New Roman"/>
                <w:bCs/>
              </w:rPr>
            </w:pPr>
            <w:r w:rsidRPr="00646B6A">
              <w:rPr>
                <w:rFonts w:ascii="Times New Roman" w:hAnsi="Times New Roman" w:cs="Times New Roman"/>
                <w:bCs/>
              </w:rPr>
              <w:t>Górna warstwa o grubości 20 cm</w:t>
            </w:r>
          </w:p>
        </w:tc>
        <w:tc>
          <w:tcPr>
            <w:tcW w:w="1603" w:type="dxa"/>
            <w:tcBorders>
              <w:top w:val="nil"/>
              <w:left w:val="single" w:sz="6" w:space="0" w:color="auto"/>
              <w:bottom w:val="single" w:sz="6" w:space="0" w:color="auto"/>
              <w:right w:val="single" w:sz="6" w:space="0" w:color="auto"/>
            </w:tcBorders>
            <w:noWrap/>
            <w:hideMark/>
          </w:tcPr>
          <w:p w14:paraId="3F264CD4" w14:textId="77777777" w:rsidR="00646B6A" w:rsidRPr="00646B6A" w:rsidRDefault="00646B6A" w:rsidP="00646B6A">
            <w:pPr>
              <w:rPr>
                <w:rFonts w:ascii="Times New Roman" w:hAnsi="Times New Roman" w:cs="Times New Roman"/>
                <w:bCs/>
              </w:rPr>
            </w:pPr>
            <w:r w:rsidRPr="00646B6A">
              <w:rPr>
                <w:rFonts w:ascii="Times New Roman" w:hAnsi="Times New Roman" w:cs="Times New Roman"/>
                <w:bCs/>
              </w:rPr>
              <w:t>1,03</w:t>
            </w:r>
          </w:p>
        </w:tc>
        <w:tc>
          <w:tcPr>
            <w:tcW w:w="1501" w:type="dxa"/>
            <w:tcBorders>
              <w:top w:val="nil"/>
              <w:left w:val="single" w:sz="6" w:space="0" w:color="auto"/>
              <w:bottom w:val="single" w:sz="6" w:space="0" w:color="auto"/>
              <w:right w:val="single" w:sz="6" w:space="0" w:color="auto"/>
            </w:tcBorders>
            <w:noWrap/>
            <w:hideMark/>
          </w:tcPr>
          <w:p w14:paraId="3B5E401A" w14:textId="77777777" w:rsidR="00646B6A" w:rsidRPr="00646B6A" w:rsidRDefault="00646B6A" w:rsidP="00646B6A">
            <w:pPr>
              <w:rPr>
                <w:rFonts w:ascii="Times New Roman" w:hAnsi="Times New Roman" w:cs="Times New Roman"/>
                <w:bCs/>
              </w:rPr>
            </w:pPr>
            <w:r w:rsidRPr="00646B6A">
              <w:rPr>
                <w:rFonts w:ascii="Times New Roman" w:hAnsi="Times New Roman" w:cs="Times New Roman"/>
                <w:bCs/>
              </w:rPr>
              <w:t>1,00</w:t>
            </w:r>
          </w:p>
        </w:tc>
        <w:tc>
          <w:tcPr>
            <w:tcW w:w="1501" w:type="dxa"/>
            <w:tcBorders>
              <w:top w:val="nil"/>
              <w:left w:val="single" w:sz="6" w:space="0" w:color="auto"/>
              <w:bottom w:val="single" w:sz="6" w:space="0" w:color="auto"/>
              <w:right w:val="single" w:sz="6" w:space="0" w:color="auto"/>
            </w:tcBorders>
            <w:noWrap/>
            <w:hideMark/>
          </w:tcPr>
          <w:p w14:paraId="29CDEC2E" w14:textId="77777777" w:rsidR="00646B6A" w:rsidRPr="00646B6A" w:rsidRDefault="00646B6A" w:rsidP="00646B6A">
            <w:pPr>
              <w:rPr>
                <w:rFonts w:ascii="Times New Roman" w:hAnsi="Times New Roman" w:cs="Times New Roman"/>
                <w:bCs/>
              </w:rPr>
            </w:pPr>
            <w:r w:rsidRPr="00646B6A">
              <w:rPr>
                <w:rFonts w:ascii="Times New Roman" w:hAnsi="Times New Roman" w:cs="Times New Roman"/>
                <w:bCs/>
              </w:rPr>
              <w:t>1,00</w:t>
            </w:r>
          </w:p>
        </w:tc>
      </w:tr>
      <w:tr w:rsidR="00646B6A" w:rsidRPr="00646B6A" w14:paraId="6285F64B" w14:textId="77777777">
        <w:tc>
          <w:tcPr>
            <w:tcW w:w="2905" w:type="dxa"/>
            <w:tcBorders>
              <w:top w:val="single" w:sz="6" w:space="0" w:color="auto"/>
              <w:left w:val="single" w:sz="6" w:space="0" w:color="auto"/>
              <w:bottom w:val="single" w:sz="6" w:space="0" w:color="auto"/>
              <w:right w:val="single" w:sz="6" w:space="0" w:color="auto"/>
            </w:tcBorders>
            <w:noWrap/>
            <w:hideMark/>
          </w:tcPr>
          <w:p w14:paraId="4A5E6812" w14:textId="77777777" w:rsidR="00646B6A" w:rsidRPr="00646B6A" w:rsidRDefault="00646B6A" w:rsidP="00646B6A">
            <w:pPr>
              <w:rPr>
                <w:rFonts w:ascii="Times New Roman" w:hAnsi="Times New Roman" w:cs="Times New Roman"/>
                <w:bCs/>
              </w:rPr>
            </w:pPr>
            <w:r w:rsidRPr="00646B6A">
              <w:rPr>
                <w:rFonts w:ascii="Times New Roman" w:hAnsi="Times New Roman" w:cs="Times New Roman"/>
                <w:bCs/>
              </w:rPr>
              <w:t>Na głębokości od 20 do 50 cm od powierzchni robót ziemnych</w:t>
            </w:r>
          </w:p>
        </w:tc>
        <w:tc>
          <w:tcPr>
            <w:tcW w:w="1603" w:type="dxa"/>
            <w:tcBorders>
              <w:top w:val="single" w:sz="6" w:space="0" w:color="auto"/>
              <w:left w:val="single" w:sz="6" w:space="0" w:color="auto"/>
              <w:bottom w:val="single" w:sz="6" w:space="0" w:color="auto"/>
              <w:right w:val="single" w:sz="6" w:space="0" w:color="auto"/>
            </w:tcBorders>
            <w:noWrap/>
            <w:hideMark/>
          </w:tcPr>
          <w:p w14:paraId="22CB5C53" w14:textId="77777777" w:rsidR="00646B6A" w:rsidRPr="00646B6A" w:rsidRDefault="00646B6A" w:rsidP="00646B6A">
            <w:pPr>
              <w:rPr>
                <w:rFonts w:ascii="Times New Roman" w:hAnsi="Times New Roman" w:cs="Times New Roman"/>
                <w:bCs/>
              </w:rPr>
            </w:pPr>
            <w:r w:rsidRPr="00646B6A">
              <w:rPr>
                <w:rFonts w:ascii="Times New Roman" w:hAnsi="Times New Roman" w:cs="Times New Roman"/>
                <w:bCs/>
              </w:rPr>
              <w:t> </w:t>
            </w:r>
          </w:p>
          <w:p w14:paraId="6EA19133" w14:textId="77777777" w:rsidR="00646B6A" w:rsidRPr="00646B6A" w:rsidRDefault="00646B6A" w:rsidP="00646B6A">
            <w:pPr>
              <w:rPr>
                <w:rFonts w:ascii="Times New Roman" w:hAnsi="Times New Roman" w:cs="Times New Roman"/>
                <w:bCs/>
              </w:rPr>
            </w:pPr>
            <w:r w:rsidRPr="00646B6A">
              <w:rPr>
                <w:rFonts w:ascii="Times New Roman" w:hAnsi="Times New Roman" w:cs="Times New Roman"/>
                <w:bCs/>
              </w:rPr>
              <w:t>1,00</w:t>
            </w:r>
          </w:p>
        </w:tc>
        <w:tc>
          <w:tcPr>
            <w:tcW w:w="1501" w:type="dxa"/>
            <w:tcBorders>
              <w:top w:val="single" w:sz="6" w:space="0" w:color="auto"/>
              <w:left w:val="single" w:sz="6" w:space="0" w:color="auto"/>
              <w:bottom w:val="single" w:sz="6" w:space="0" w:color="auto"/>
              <w:right w:val="single" w:sz="6" w:space="0" w:color="auto"/>
            </w:tcBorders>
            <w:noWrap/>
            <w:hideMark/>
          </w:tcPr>
          <w:p w14:paraId="474C4272" w14:textId="77777777" w:rsidR="00646B6A" w:rsidRPr="00646B6A" w:rsidRDefault="00646B6A" w:rsidP="00646B6A">
            <w:pPr>
              <w:rPr>
                <w:rFonts w:ascii="Times New Roman" w:hAnsi="Times New Roman" w:cs="Times New Roman"/>
                <w:bCs/>
              </w:rPr>
            </w:pPr>
            <w:r w:rsidRPr="00646B6A">
              <w:rPr>
                <w:rFonts w:ascii="Times New Roman" w:hAnsi="Times New Roman" w:cs="Times New Roman"/>
                <w:bCs/>
              </w:rPr>
              <w:t> </w:t>
            </w:r>
          </w:p>
          <w:p w14:paraId="539DDF10" w14:textId="77777777" w:rsidR="00646B6A" w:rsidRPr="00646B6A" w:rsidRDefault="00646B6A" w:rsidP="00646B6A">
            <w:pPr>
              <w:rPr>
                <w:rFonts w:ascii="Times New Roman" w:hAnsi="Times New Roman" w:cs="Times New Roman"/>
                <w:bCs/>
              </w:rPr>
            </w:pPr>
            <w:r w:rsidRPr="00646B6A">
              <w:rPr>
                <w:rFonts w:ascii="Times New Roman" w:hAnsi="Times New Roman" w:cs="Times New Roman"/>
                <w:bCs/>
              </w:rPr>
              <w:t>1,00</w:t>
            </w:r>
          </w:p>
        </w:tc>
        <w:tc>
          <w:tcPr>
            <w:tcW w:w="1501" w:type="dxa"/>
            <w:tcBorders>
              <w:top w:val="single" w:sz="6" w:space="0" w:color="auto"/>
              <w:left w:val="single" w:sz="6" w:space="0" w:color="auto"/>
              <w:bottom w:val="single" w:sz="6" w:space="0" w:color="auto"/>
              <w:right w:val="single" w:sz="6" w:space="0" w:color="auto"/>
            </w:tcBorders>
            <w:noWrap/>
            <w:hideMark/>
          </w:tcPr>
          <w:p w14:paraId="6A8345DF" w14:textId="77777777" w:rsidR="00646B6A" w:rsidRPr="00646B6A" w:rsidRDefault="00646B6A" w:rsidP="00646B6A">
            <w:pPr>
              <w:rPr>
                <w:rFonts w:ascii="Times New Roman" w:hAnsi="Times New Roman" w:cs="Times New Roman"/>
                <w:bCs/>
              </w:rPr>
            </w:pPr>
            <w:r w:rsidRPr="00646B6A">
              <w:rPr>
                <w:rFonts w:ascii="Times New Roman" w:hAnsi="Times New Roman" w:cs="Times New Roman"/>
                <w:bCs/>
              </w:rPr>
              <w:t> </w:t>
            </w:r>
          </w:p>
          <w:p w14:paraId="491C6CC7" w14:textId="77777777" w:rsidR="00646B6A" w:rsidRPr="00646B6A" w:rsidRDefault="00646B6A" w:rsidP="00646B6A">
            <w:pPr>
              <w:rPr>
                <w:rFonts w:ascii="Times New Roman" w:hAnsi="Times New Roman" w:cs="Times New Roman"/>
                <w:bCs/>
              </w:rPr>
            </w:pPr>
            <w:r w:rsidRPr="00646B6A">
              <w:rPr>
                <w:rFonts w:ascii="Times New Roman" w:hAnsi="Times New Roman" w:cs="Times New Roman"/>
                <w:bCs/>
              </w:rPr>
              <w:t>0,97</w:t>
            </w:r>
          </w:p>
        </w:tc>
      </w:tr>
    </w:tbl>
    <w:p w14:paraId="48467995" w14:textId="77777777" w:rsidR="00646B6A" w:rsidRPr="00646B6A" w:rsidRDefault="00646B6A" w:rsidP="00646B6A">
      <w:pPr>
        <w:rPr>
          <w:rFonts w:ascii="Times New Roman" w:hAnsi="Times New Roman" w:cs="Times New Roman"/>
          <w:bCs/>
        </w:rPr>
      </w:pPr>
      <w:r w:rsidRPr="00646B6A">
        <w:rPr>
          <w:rFonts w:ascii="Times New Roman" w:hAnsi="Times New Roman" w:cs="Times New Roman"/>
          <w:bCs/>
        </w:rPr>
        <w:t> </w:t>
      </w:r>
    </w:p>
    <w:p w14:paraId="52B316E7" w14:textId="77777777" w:rsidR="00646B6A" w:rsidRPr="00646B6A" w:rsidRDefault="00646B6A" w:rsidP="00646B6A">
      <w:pPr>
        <w:rPr>
          <w:rFonts w:ascii="Times New Roman" w:hAnsi="Times New Roman" w:cs="Times New Roman"/>
          <w:bCs/>
        </w:rPr>
      </w:pPr>
      <w:r w:rsidRPr="00646B6A">
        <w:rPr>
          <w:rFonts w:ascii="Times New Roman" w:hAnsi="Times New Roman" w:cs="Times New Roman"/>
          <w:bCs/>
        </w:rPr>
        <w:tab/>
        <w:t xml:space="preserve">Jeżeli grunty rodzime w wykopach i miejscach zerowych nie spełniają wymaganego wskaźnika zagęszczenia, to przed ułożeniem konstrukcji nawierzchni należy je dogęścić do wartości </w:t>
      </w:r>
      <w:proofErr w:type="spellStart"/>
      <w:r w:rsidRPr="00646B6A">
        <w:rPr>
          <w:rFonts w:ascii="Times New Roman" w:hAnsi="Times New Roman" w:cs="Times New Roman"/>
          <w:bCs/>
        </w:rPr>
        <w:t>I</w:t>
      </w:r>
      <w:r w:rsidRPr="00646B6A">
        <w:rPr>
          <w:rFonts w:ascii="Times New Roman" w:hAnsi="Times New Roman" w:cs="Times New Roman"/>
          <w:bCs/>
          <w:vertAlign w:val="subscript"/>
        </w:rPr>
        <w:t>s</w:t>
      </w:r>
      <w:proofErr w:type="spellEnd"/>
      <w:r w:rsidRPr="00646B6A">
        <w:rPr>
          <w:rFonts w:ascii="Times New Roman" w:hAnsi="Times New Roman" w:cs="Times New Roman"/>
          <w:bCs/>
        </w:rPr>
        <w:t>, podanych w tablicy 1.</w:t>
      </w:r>
    </w:p>
    <w:p w14:paraId="3B828A96" w14:textId="77777777" w:rsidR="00646B6A" w:rsidRPr="00646B6A" w:rsidRDefault="00646B6A" w:rsidP="00646B6A">
      <w:pPr>
        <w:rPr>
          <w:rFonts w:ascii="Times New Roman" w:hAnsi="Times New Roman" w:cs="Times New Roman"/>
          <w:b/>
          <w:bCs/>
        </w:rPr>
      </w:pPr>
      <w:r w:rsidRPr="00646B6A">
        <w:rPr>
          <w:rFonts w:ascii="Times New Roman" w:hAnsi="Times New Roman" w:cs="Times New Roman"/>
          <w:bCs/>
        </w:rPr>
        <w:tab/>
        <w:t xml:space="preserve">Jeżeli wartości wskaźnika zagęszczenia określone w tablicy 1 nie mogą być osiągnięte przez bezpośrednie zagęszczanie gruntów rodzimych, to należy podjąć środki w celu ulepszenia gruntu podłoża, umożliwiającego uzyskanie wymaganych wartości wskaźnika zagęszczenia. </w:t>
      </w:r>
    </w:p>
    <w:p w14:paraId="1A0B8133" w14:textId="77777777" w:rsidR="00646B6A" w:rsidRPr="00646B6A" w:rsidRDefault="00646B6A" w:rsidP="00646B6A">
      <w:pPr>
        <w:rPr>
          <w:rFonts w:ascii="Times New Roman" w:hAnsi="Times New Roman" w:cs="Times New Roman"/>
          <w:bCs/>
        </w:rPr>
      </w:pPr>
      <w:r w:rsidRPr="00646B6A">
        <w:rPr>
          <w:rFonts w:ascii="Times New Roman" w:hAnsi="Times New Roman" w:cs="Times New Roman"/>
          <w:bCs/>
        </w:rPr>
        <w:tab/>
        <w:t>Nie należy dopuszczać ruchu budowlanego po dnie wykopu o ile grubość warstwy gruntu (nadkładu) powyżej rzędnych robót ziemnych jest mniejsza niż 0,3 m.</w:t>
      </w:r>
    </w:p>
    <w:p w14:paraId="466839CC" w14:textId="77777777" w:rsidR="00646B6A" w:rsidRPr="00646B6A" w:rsidRDefault="00646B6A" w:rsidP="00646B6A">
      <w:pPr>
        <w:rPr>
          <w:rFonts w:ascii="Times New Roman" w:hAnsi="Times New Roman" w:cs="Times New Roman"/>
          <w:bCs/>
        </w:rPr>
      </w:pPr>
      <w:r w:rsidRPr="00646B6A">
        <w:rPr>
          <w:rFonts w:ascii="Times New Roman" w:hAnsi="Times New Roman" w:cs="Times New Roman"/>
          <w:bCs/>
        </w:rPr>
        <w:tab/>
        <w:t>Z chwilą przystąpienia do ostatecznego profilowania dna wykopu dopuszcza się po nim jedynie ruch maszyn wykonujących tę czynność budowlaną. Może odbywać się jedynie sporadyczny ruch pojazdów, które nie spowodują uszkodzeń powierzchni korpusu.</w:t>
      </w:r>
    </w:p>
    <w:p w14:paraId="277E30C3" w14:textId="77777777" w:rsidR="00646B6A" w:rsidRPr="00646B6A" w:rsidRDefault="00646B6A" w:rsidP="00646B6A">
      <w:pPr>
        <w:rPr>
          <w:rFonts w:ascii="Times New Roman" w:hAnsi="Times New Roman" w:cs="Times New Roman"/>
          <w:bCs/>
        </w:rPr>
      </w:pPr>
      <w:r w:rsidRPr="00646B6A">
        <w:rPr>
          <w:rFonts w:ascii="Times New Roman" w:hAnsi="Times New Roman" w:cs="Times New Roman"/>
          <w:bCs/>
        </w:rPr>
        <w:tab/>
        <w:t>Naprawa uszkodzeń powierzchni robót ziemnych, wynikających z niedotrzymania podanych powyżej warunków obciąża Wykonawcę robót ziemnych.</w:t>
      </w:r>
    </w:p>
    <w:p w14:paraId="006B7E09" w14:textId="77777777" w:rsidR="00646B6A" w:rsidRPr="00646B6A" w:rsidRDefault="00646B6A" w:rsidP="00B40D19">
      <w:pPr>
        <w:rPr>
          <w:rFonts w:ascii="Times New Roman" w:hAnsi="Times New Roman" w:cs="Times New Roman"/>
          <w:bCs/>
        </w:rPr>
      </w:pPr>
    </w:p>
    <w:p w14:paraId="008EC0FD" w14:textId="77777777" w:rsidR="00222614" w:rsidRPr="00222614" w:rsidRDefault="00222614" w:rsidP="00222614">
      <w:pPr>
        <w:rPr>
          <w:rFonts w:ascii="Times New Roman" w:hAnsi="Times New Roman" w:cs="Times New Roman"/>
          <w:b/>
          <w:bCs/>
          <w:u w:val="single"/>
        </w:rPr>
      </w:pPr>
      <w:r w:rsidRPr="00222614">
        <w:rPr>
          <w:rFonts w:ascii="Times New Roman" w:hAnsi="Times New Roman" w:cs="Times New Roman"/>
          <w:b/>
          <w:bCs/>
          <w:u w:val="single"/>
        </w:rPr>
        <w:t>HUMUSOWANIE</w:t>
      </w:r>
    </w:p>
    <w:p w14:paraId="7F8E610E" w14:textId="77777777" w:rsidR="00222614" w:rsidRPr="00222614" w:rsidRDefault="00222614" w:rsidP="00222614">
      <w:pPr>
        <w:rPr>
          <w:rFonts w:ascii="Times New Roman" w:hAnsi="Times New Roman" w:cs="Times New Roman"/>
          <w:b/>
          <w:u w:val="single"/>
        </w:rPr>
      </w:pPr>
    </w:p>
    <w:p w14:paraId="142E4A4E" w14:textId="77777777" w:rsidR="00222614" w:rsidRPr="00222614" w:rsidRDefault="00222614" w:rsidP="00222614">
      <w:pPr>
        <w:rPr>
          <w:rFonts w:ascii="Times New Roman" w:hAnsi="Times New Roman" w:cs="Times New Roman"/>
        </w:rPr>
      </w:pPr>
      <w:r w:rsidRPr="00222614">
        <w:rPr>
          <w:rFonts w:ascii="Times New Roman" w:hAnsi="Times New Roman" w:cs="Times New Roman"/>
        </w:rPr>
        <w:t>MATERIAŁY</w:t>
      </w:r>
    </w:p>
    <w:p w14:paraId="4EE546DC" w14:textId="77777777" w:rsidR="00222614" w:rsidRPr="00222614" w:rsidRDefault="00222614" w:rsidP="00222614">
      <w:pPr>
        <w:rPr>
          <w:rFonts w:ascii="Times New Roman" w:hAnsi="Times New Roman" w:cs="Times New Roman"/>
        </w:rPr>
      </w:pPr>
      <w:r w:rsidRPr="00222614">
        <w:rPr>
          <w:rFonts w:ascii="Times New Roman" w:hAnsi="Times New Roman" w:cs="Times New Roman"/>
        </w:rPr>
        <w:t>Materiałami stosowanymi są:</w:t>
      </w:r>
    </w:p>
    <w:p w14:paraId="4CDC4C6C" w14:textId="77777777" w:rsidR="00222614" w:rsidRPr="00222614" w:rsidRDefault="00222614" w:rsidP="00222614">
      <w:pPr>
        <w:rPr>
          <w:rFonts w:ascii="Times New Roman" w:hAnsi="Times New Roman" w:cs="Times New Roman"/>
        </w:rPr>
      </w:pPr>
      <w:r w:rsidRPr="00222614">
        <w:rPr>
          <w:rFonts w:ascii="Times New Roman" w:hAnsi="Times New Roman" w:cs="Times New Roman"/>
        </w:rPr>
        <w:t>- torf ogrodniczy – powinien być dostarczony w opakowaniach producenta</w:t>
      </w:r>
    </w:p>
    <w:p w14:paraId="3A6CB7A8" w14:textId="77777777" w:rsidR="00222614" w:rsidRPr="00222614" w:rsidRDefault="00222614" w:rsidP="00222614">
      <w:pPr>
        <w:rPr>
          <w:rFonts w:ascii="Times New Roman" w:hAnsi="Times New Roman" w:cs="Times New Roman"/>
        </w:rPr>
      </w:pPr>
      <w:r w:rsidRPr="00222614">
        <w:rPr>
          <w:rFonts w:ascii="Times New Roman" w:hAnsi="Times New Roman" w:cs="Times New Roman"/>
        </w:rPr>
        <w:t>- nasiona traw – występują w postaci gotowych mieszanek z nasion różnych gatunków: gotowa mieszanka</w:t>
      </w:r>
    </w:p>
    <w:p w14:paraId="77CE7B80" w14:textId="77777777" w:rsidR="00222614" w:rsidRPr="00222614" w:rsidRDefault="00222614" w:rsidP="00222614">
      <w:pPr>
        <w:rPr>
          <w:rFonts w:ascii="Times New Roman" w:hAnsi="Times New Roman" w:cs="Times New Roman"/>
        </w:rPr>
      </w:pPr>
      <w:r w:rsidRPr="00222614">
        <w:rPr>
          <w:rFonts w:ascii="Times New Roman" w:hAnsi="Times New Roman" w:cs="Times New Roman"/>
        </w:rPr>
        <w:t>traw powinna mieć oznaczony procentowy skład gatunkowy, klasę, numer normy wg której została</w:t>
      </w:r>
    </w:p>
    <w:p w14:paraId="4764C4AD" w14:textId="77777777" w:rsidR="00222614" w:rsidRPr="00222614" w:rsidRDefault="00222614" w:rsidP="00222614">
      <w:pPr>
        <w:rPr>
          <w:rFonts w:ascii="Times New Roman" w:hAnsi="Times New Roman" w:cs="Times New Roman"/>
        </w:rPr>
      </w:pPr>
      <w:r w:rsidRPr="00222614">
        <w:rPr>
          <w:rFonts w:ascii="Times New Roman" w:hAnsi="Times New Roman" w:cs="Times New Roman"/>
        </w:rPr>
        <w:t>wyprodukowana, zdolność kiełkowania</w:t>
      </w:r>
    </w:p>
    <w:p w14:paraId="7FD9FF54" w14:textId="77777777" w:rsidR="00222614" w:rsidRPr="00222614" w:rsidRDefault="00222614" w:rsidP="00222614">
      <w:pPr>
        <w:rPr>
          <w:rFonts w:ascii="Times New Roman" w:hAnsi="Times New Roman" w:cs="Times New Roman"/>
        </w:rPr>
      </w:pPr>
      <w:r w:rsidRPr="00222614">
        <w:rPr>
          <w:rFonts w:ascii="Times New Roman" w:hAnsi="Times New Roman" w:cs="Times New Roman"/>
        </w:rPr>
        <w:t>- nawozy mineralne – powinny być w opakowaniu, z podanym składem chemicznym ( zawartość azotu, fosforu,</w:t>
      </w:r>
    </w:p>
    <w:p w14:paraId="69253B97" w14:textId="77777777" w:rsidR="00222614" w:rsidRPr="00222614" w:rsidRDefault="00222614" w:rsidP="00222614">
      <w:pPr>
        <w:rPr>
          <w:rFonts w:ascii="Times New Roman" w:hAnsi="Times New Roman" w:cs="Times New Roman"/>
        </w:rPr>
      </w:pPr>
      <w:r w:rsidRPr="00222614">
        <w:rPr>
          <w:rFonts w:ascii="Times New Roman" w:hAnsi="Times New Roman" w:cs="Times New Roman"/>
        </w:rPr>
        <w:t>potasu _ N.P. ): nawozy należy zabezpieczyć przed zawilgoceniem i zbryleniem w czasie transportu i</w:t>
      </w:r>
    </w:p>
    <w:p w14:paraId="546BF648" w14:textId="77777777" w:rsidR="00222614" w:rsidRPr="00222614" w:rsidRDefault="00222614" w:rsidP="00222614">
      <w:pPr>
        <w:rPr>
          <w:rFonts w:ascii="Times New Roman" w:hAnsi="Times New Roman" w:cs="Times New Roman"/>
        </w:rPr>
      </w:pPr>
      <w:r w:rsidRPr="00222614">
        <w:rPr>
          <w:rFonts w:ascii="Times New Roman" w:hAnsi="Times New Roman" w:cs="Times New Roman"/>
        </w:rPr>
        <w:t>przechowywania</w:t>
      </w:r>
    </w:p>
    <w:p w14:paraId="4CD40D9C" w14:textId="77777777" w:rsidR="00222614" w:rsidRPr="00222614" w:rsidRDefault="00222614" w:rsidP="00222614">
      <w:pPr>
        <w:rPr>
          <w:rFonts w:ascii="Times New Roman" w:hAnsi="Times New Roman" w:cs="Times New Roman"/>
        </w:rPr>
      </w:pPr>
      <w:r w:rsidRPr="00222614">
        <w:rPr>
          <w:rFonts w:ascii="Times New Roman" w:hAnsi="Times New Roman" w:cs="Times New Roman"/>
        </w:rPr>
        <w:t>- woda – bez specjalnych wymagań</w:t>
      </w:r>
    </w:p>
    <w:p w14:paraId="7E1AF142" w14:textId="77777777" w:rsidR="00222614" w:rsidRPr="00222614" w:rsidRDefault="00222614" w:rsidP="00222614">
      <w:pPr>
        <w:rPr>
          <w:rFonts w:ascii="Times New Roman" w:hAnsi="Times New Roman" w:cs="Times New Roman"/>
        </w:rPr>
      </w:pPr>
      <w:r w:rsidRPr="00222614">
        <w:rPr>
          <w:rFonts w:ascii="Times New Roman" w:hAnsi="Times New Roman" w:cs="Times New Roman"/>
        </w:rPr>
        <w:t>WYKONANIE ROBÓT</w:t>
      </w:r>
    </w:p>
    <w:p w14:paraId="6AA67E24" w14:textId="77777777" w:rsidR="00222614" w:rsidRPr="00222614" w:rsidRDefault="00222614" w:rsidP="00222614">
      <w:pPr>
        <w:rPr>
          <w:rFonts w:ascii="Times New Roman" w:hAnsi="Times New Roman" w:cs="Times New Roman"/>
        </w:rPr>
      </w:pPr>
      <w:r w:rsidRPr="00222614">
        <w:rPr>
          <w:rFonts w:ascii="Times New Roman" w:hAnsi="Times New Roman" w:cs="Times New Roman"/>
        </w:rPr>
        <w:t>Wymagania dotyczące wykonania obsiani są następujące:</w:t>
      </w:r>
    </w:p>
    <w:p w14:paraId="10420D03" w14:textId="77777777" w:rsidR="00222614" w:rsidRPr="00222614" w:rsidRDefault="00222614" w:rsidP="00222614">
      <w:pPr>
        <w:rPr>
          <w:rFonts w:ascii="Times New Roman" w:hAnsi="Times New Roman" w:cs="Times New Roman"/>
        </w:rPr>
      </w:pPr>
      <w:r w:rsidRPr="00222614">
        <w:rPr>
          <w:rFonts w:ascii="Times New Roman" w:hAnsi="Times New Roman" w:cs="Times New Roman"/>
        </w:rPr>
        <w:t>- teren pod trawniki musi być oczyszczony z gruzu i zanieczyszczeń</w:t>
      </w:r>
    </w:p>
    <w:p w14:paraId="50F9EF13" w14:textId="77777777" w:rsidR="00222614" w:rsidRPr="00222614" w:rsidRDefault="00222614" w:rsidP="00222614">
      <w:pPr>
        <w:rPr>
          <w:rFonts w:ascii="Times New Roman" w:hAnsi="Times New Roman" w:cs="Times New Roman"/>
        </w:rPr>
      </w:pPr>
      <w:r w:rsidRPr="00222614">
        <w:rPr>
          <w:rFonts w:ascii="Times New Roman" w:hAnsi="Times New Roman" w:cs="Times New Roman"/>
        </w:rPr>
        <w:t>-teren powinien być obniżony w stosunku do obrzeży o około 2 cm – jest to miejsce na torf ogrodniczy(ok.4 cm)</w:t>
      </w:r>
    </w:p>
    <w:p w14:paraId="1F559494" w14:textId="77777777" w:rsidR="00222614" w:rsidRPr="00222614" w:rsidRDefault="00222614" w:rsidP="00222614">
      <w:pPr>
        <w:rPr>
          <w:rFonts w:ascii="Times New Roman" w:hAnsi="Times New Roman" w:cs="Times New Roman"/>
        </w:rPr>
      </w:pPr>
      <w:r w:rsidRPr="00222614">
        <w:rPr>
          <w:rFonts w:ascii="Times New Roman" w:hAnsi="Times New Roman" w:cs="Times New Roman"/>
        </w:rPr>
        <w:t>- teren powinien być wyrównany i splantowany</w:t>
      </w:r>
    </w:p>
    <w:p w14:paraId="3131C217" w14:textId="77777777" w:rsidR="00222614" w:rsidRPr="00222614" w:rsidRDefault="00222614" w:rsidP="00222614">
      <w:pPr>
        <w:rPr>
          <w:rFonts w:ascii="Times New Roman" w:hAnsi="Times New Roman" w:cs="Times New Roman"/>
        </w:rPr>
      </w:pPr>
      <w:r w:rsidRPr="00222614">
        <w:rPr>
          <w:rFonts w:ascii="Times New Roman" w:hAnsi="Times New Roman" w:cs="Times New Roman"/>
        </w:rPr>
        <w:t>- torf ogrodniczy powinien być rozścielony równą warstwą i wymieszany z nawozami mineralnymi oraz wyrównany</w:t>
      </w:r>
    </w:p>
    <w:p w14:paraId="5CEFBB67" w14:textId="77777777" w:rsidR="00222614" w:rsidRPr="00222614" w:rsidRDefault="00222614" w:rsidP="00222614">
      <w:pPr>
        <w:rPr>
          <w:rFonts w:ascii="Times New Roman" w:hAnsi="Times New Roman" w:cs="Times New Roman"/>
        </w:rPr>
      </w:pPr>
      <w:r w:rsidRPr="00222614">
        <w:rPr>
          <w:rFonts w:ascii="Times New Roman" w:hAnsi="Times New Roman" w:cs="Times New Roman"/>
        </w:rPr>
        <w:t>- przed sianiem nasion trawy ziemię należy wałować wałem gładkim a potem wałem kolczatką lub zagrabić</w:t>
      </w:r>
    </w:p>
    <w:p w14:paraId="73F55075" w14:textId="77777777" w:rsidR="00222614" w:rsidRPr="00222614" w:rsidRDefault="00222614" w:rsidP="00222614">
      <w:pPr>
        <w:rPr>
          <w:rFonts w:ascii="Times New Roman" w:hAnsi="Times New Roman" w:cs="Times New Roman"/>
        </w:rPr>
      </w:pPr>
      <w:r w:rsidRPr="00222614">
        <w:rPr>
          <w:rFonts w:ascii="Times New Roman" w:hAnsi="Times New Roman" w:cs="Times New Roman"/>
        </w:rPr>
        <w:t>- siew powinien być dokonywany w dni bezwietrzne</w:t>
      </w:r>
    </w:p>
    <w:p w14:paraId="251C83E1" w14:textId="77777777" w:rsidR="00222614" w:rsidRPr="00222614" w:rsidRDefault="00222614" w:rsidP="00222614">
      <w:pPr>
        <w:rPr>
          <w:rFonts w:ascii="Times New Roman" w:hAnsi="Times New Roman" w:cs="Times New Roman"/>
        </w:rPr>
      </w:pPr>
      <w:r w:rsidRPr="00222614">
        <w:rPr>
          <w:rFonts w:ascii="Times New Roman" w:hAnsi="Times New Roman" w:cs="Times New Roman"/>
        </w:rPr>
        <w:t>- okres siania – najlepszy jest okres wiosenny, najpóźniej do połowy września</w:t>
      </w:r>
    </w:p>
    <w:p w14:paraId="51FC0D74" w14:textId="77777777" w:rsidR="00222614" w:rsidRPr="00222614" w:rsidRDefault="00222614" w:rsidP="00222614">
      <w:pPr>
        <w:rPr>
          <w:rFonts w:ascii="Times New Roman" w:hAnsi="Times New Roman" w:cs="Times New Roman"/>
        </w:rPr>
      </w:pPr>
      <w:r w:rsidRPr="00222614">
        <w:rPr>
          <w:rFonts w:ascii="Times New Roman" w:hAnsi="Times New Roman" w:cs="Times New Roman"/>
        </w:rPr>
        <w:t>- na terenie płaskim nasiona wysiewane są w ilości 1 do 4 kg na 100m</w:t>
      </w:r>
      <w:r w:rsidRPr="00222614">
        <w:rPr>
          <w:rFonts w:ascii="Times New Roman" w:hAnsi="Times New Roman" w:cs="Times New Roman"/>
        </w:rPr>
        <w:sym w:font="Times New Roman" w:char="F007"/>
      </w:r>
    </w:p>
    <w:p w14:paraId="4D9CF641" w14:textId="77777777" w:rsidR="00222614" w:rsidRPr="00222614" w:rsidRDefault="00222614" w:rsidP="00222614">
      <w:pPr>
        <w:rPr>
          <w:rFonts w:ascii="Times New Roman" w:hAnsi="Times New Roman" w:cs="Times New Roman"/>
        </w:rPr>
      </w:pPr>
      <w:r w:rsidRPr="00222614">
        <w:rPr>
          <w:rFonts w:ascii="Times New Roman" w:hAnsi="Times New Roman" w:cs="Times New Roman"/>
        </w:rPr>
        <w:t>- na skarpach nasiona są wysiewane w ilości 4 kg na 100m</w:t>
      </w:r>
      <w:r w:rsidRPr="00222614">
        <w:rPr>
          <w:rFonts w:ascii="Times New Roman" w:hAnsi="Times New Roman" w:cs="Times New Roman"/>
        </w:rPr>
        <w:sym w:font="Times New Roman" w:char="F007"/>
      </w:r>
    </w:p>
    <w:p w14:paraId="199FF0A9" w14:textId="77777777" w:rsidR="00222614" w:rsidRPr="00222614" w:rsidRDefault="00222614" w:rsidP="00222614">
      <w:pPr>
        <w:rPr>
          <w:rFonts w:ascii="Times New Roman" w:hAnsi="Times New Roman" w:cs="Times New Roman"/>
        </w:rPr>
      </w:pPr>
      <w:r w:rsidRPr="00222614">
        <w:rPr>
          <w:rFonts w:ascii="Times New Roman" w:hAnsi="Times New Roman" w:cs="Times New Roman"/>
        </w:rPr>
        <w:t xml:space="preserve">- przykrycie nasion następuje przez przemieszanie z </w:t>
      </w:r>
      <w:proofErr w:type="spellStart"/>
      <w:r w:rsidRPr="00222614">
        <w:rPr>
          <w:rFonts w:ascii="Times New Roman" w:hAnsi="Times New Roman" w:cs="Times New Roman"/>
        </w:rPr>
        <w:t>ziemą</w:t>
      </w:r>
      <w:proofErr w:type="spellEnd"/>
      <w:r w:rsidRPr="00222614">
        <w:rPr>
          <w:rFonts w:ascii="Times New Roman" w:hAnsi="Times New Roman" w:cs="Times New Roman"/>
        </w:rPr>
        <w:t xml:space="preserve"> grabiami lub wałem kolczatką</w:t>
      </w:r>
    </w:p>
    <w:p w14:paraId="27E03D17" w14:textId="77777777" w:rsidR="00222614" w:rsidRPr="00222614" w:rsidRDefault="00222614" w:rsidP="00222614">
      <w:pPr>
        <w:rPr>
          <w:rFonts w:ascii="Times New Roman" w:hAnsi="Times New Roman" w:cs="Times New Roman"/>
        </w:rPr>
      </w:pPr>
      <w:r w:rsidRPr="00222614">
        <w:rPr>
          <w:rFonts w:ascii="Times New Roman" w:hAnsi="Times New Roman" w:cs="Times New Roman"/>
        </w:rPr>
        <w:t>- po wysiewie nasion ziemia powinna być wałowana lekkim wałem w celu ostatecznego wyrównania</w:t>
      </w:r>
    </w:p>
    <w:p w14:paraId="60946FF3" w14:textId="77777777" w:rsidR="00222614" w:rsidRPr="00222614" w:rsidRDefault="00222614" w:rsidP="00222614">
      <w:pPr>
        <w:rPr>
          <w:rFonts w:ascii="Times New Roman" w:hAnsi="Times New Roman" w:cs="Times New Roman"/>
        </w:rPr>
      </w:pPr>
      <w:r w:rsidRPr="00222614">
        <w:rPr>
          <w:rFonts w:ascii="Times New Roman" w:hAnsi="Times New Roman" w:cs="Times New Roman"/>
        </w:rPr>
        <w:lastRenderedPageBreak/>
        <w:t>- mieszanka nasion trawnikowych może być gotowa lub wykonana wg składu uzgodnionego z Inżynierem</w:t>
      </w:r>
    </w:p>
    <w:p w14:paraId="399799E4" w14:textId="77777777" w:rsidR="00222614" w:rsidRPr="00222614" w:rsidRDefault="00222614" w:rsidP="00222614">
      <w:pPr>
        <w:rPr>
          <w:rFonts w:ascii="Times New Roman" w:hAnsi="Times New Roman" w:cs="Times New Roman"/>
        </w:rPr>
      </w:pPr>
      <w:r w:rsidRPr="00222614">
        <w:rPr>
          <w:rFonts w:ascii="Times New Roman" w:hAnsi="Times New Roman" w:cs="Times New Roman"/>
        </w:rPr>
        <w:t>- największe zagłębienie powierzchni umocnionej przez humusowanie i obsianie sprawdzone łatą 3 metrową</w:t>
      </w:r>
    </w:p>
    <w:p w14:paraId="07F786CA" w14:textId="77777777" w:rsidR="00222614" w:rsidRPr="00222614" w:rsidRDefault="00222614" w:rsidP="00222614">
      <w:pPr>
        <w:rPr>
          <w:rFonts w:ascii="Times New Roman" w:hAnsi="Times New Roman" w:cs="Times New Roman"/>
        </w:rPr>
      </w:pPr>
      <w:r w:rsidRPr="00222614">
        <w:rPr>
          <w:rFonts w:ascii="Times New Roman" w:hAnsi="Times New Roman" w:cs="Times New Roman"/>
        </w:rPr>
        <w:t>może wynosić 5 cm</w:t>
      </w:r>
    </w:p>
    <w:p w14:paraId="7D40647B" w14:textId="77777777" w:rsidR="00B40D19" w:rsidRPr="00B40D19" w:rsidRDefault="00B40D19" w:rsidP="00B40D19">
      <w:pPr>
        <w:rPr>
          <w:rFonts w:ascii="Times New Roman" w:hAnsi="Times New Roman" w:cs="Times New Roman"/>
          <w:b/>
          <w:u w:val="single"/>
        </w:rPr>
      </w:pPr>
    </w:p>
    <w:p w14:paraId="2A5BC6B5" w14:textId="0257BAED" w:rsidR="00B40D19" w:rsidRPr="00B40D19" w:rsidRDefault="00B40D19" w:rsidP="00B40D19">
      <w:pPr>
        <w:jc w:val="center"/>
        <w:rPr>
          <w:rFonts w:ascii="Times New Roman" w:hAnsi="Times New Roman" w:cs="Times New Roman"/>
          <w:b/>
          <w:u w:val="single"/>
        </w:rPr>
      </w:pPr>
      <w:r w:rsidRPr="00B40D19">
        <w:rPr>
          <w:rFonts w:ascii="Times New Roman" w:hAnsi="Times New Roman" w:cs="Times New Roman"/>
          <w:b/>
          <w:u w:val="single"/>
        </w:rPr>
        <w:t>SST</w:t>
      </w:r>
      <w:r>
        <w:rPr>
          <w:rFonts w:ascii="Times New Roman" w:hAnsi="Times New Roman" w:cs="Times New Roman"/>
          <w:b/>
          <w:u w:val="single"/>
        </w:rPr>
        <w:t>2</w:t>
      </w:r>
    </w:p>
    <w:p w14:paraId="252C0045" w14:textId="77777777" w:rsidR="00B40D19" w:rsidRPr="00B40D19" w:rsidRDefault="00B40D19" w:rsidP="00B40D19">
      <w:pPr>
        <w:jc w:val="center"/>
        <w:rPr>
          <w:rFonts w:ascii="Times New Roman" w:hAnsi="Times New Roman" w:cs="Times New Roman"/>
          <w:b/>
          <w:iCs/>
          <w:u w:val="single"/>
        </w:rPr>
      </w:pPr>
      <w:r w:rsidRPr="00B40D19">
        <w:rPr>
          <w:rFonts w:ascii="Times New Roman" w:hAnsi="Times New Roman" w:cs="Times New Roman"/>
          <w:b/>
          <w:iCs/>
          <w:u w:val="single"/>
        </w:rPr>
        <w:t>BRUKOWANIE SKARP</w:t>
      </w:r>
    </w:p>
    <w:p w14:paraId="2CBBFEB9" w14:textId="77777777" w:rsidR="00B40D19" w:rsidRPr="00B40D19" w:rsidRDefault="00B40D19" w:rsidP="00B40D19">
      <w:pPr>
        <w:jc w:val="center"/>
        <w:rPr>
          <w:rFonts w:ascii="Times New Roman" w:hAnsi="Times New Roman" w:cs="Times New Roman"/>
          <w:b/>
        </w:rPr>
      </w:pPr>
    </w:p>
    <w:p w14:paraId="0115F2BA" w14:textId="77777777" w:rsidR="00B40D19" w:rsidRPr="00B40D19" w:rsidRDefault="00B40D19" w:rsidP="00B40D19">
      <w:pPr>
        <w:rPr>
          <w:rFonts w:ascii="Times New Roman" w:hAnsi="Times New Roman" w:cs="Times New Roman"/>
          <w:b/>
          <w:u w:val="single"/>
        </w:rPr>
      </w:pPr>
    </w:p>
    <w:p w14:paraId="012ED3EB" w14:textId="77777777" w:rsidR="00B40D19" w:rsidRPr="00B40D19" w:rsidRDefault="00B40D19" w:rsidP="00B40D19">
      <w:pPr>
        <w:rPr>
          <w:rFonts w:ascii="Times New Roman" w:hAnsi="Times New Roman" w:cs="Times New Roman"/>
          <w:b/>
          <w:iCs/>
          <w:u w:val="single"/>
        </w:rPr>
      </w:pPr>
      <w:r w:rsidRPr="00B40D19">
        <w:rPr>
          <w:rFonts w:ascii="Times New Roman" w:hAnsi="Times New Roman" w:cs="Times New Roman"/>
          <w:b/>
          <w:iCs/>
          <w:u w:val="single"/>
        </w:rPr>
        <w:t>BRUKOWANIE SKARP</w:t>
      </w:r>
    </w:p>
    <w:p w14:paraId="7C84966A" w14:textId="77777777" w:rsidR="00B40D19" w:rsidRPr="00B40D19" w:rsidRDefault="00B40D19" w:rsidP="00B40D19">
      <w:pPr>
        <w:rPr>
          <w:rFonts w:ascii="Times New Roman" w:hAnsi="Times New Roman" w:cs="Times New Roman"/>
          <w:b/>
          <w:i/>
          <w:u w:val="single"/>
        </w:rPr>
      </w:pPr>
    </w:p>
    <w:p w14:paraId="058B5B9F"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Brukowiec na podsypce cementowo -piaskowej układa się od dołu skarpy w kierunku jej góry</w:t>
      </w:r>
    </w:p>
    <w:p w14:paraId="4E468C32"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Po ułożeniu brukowca, szczeliny należy wypełnić zaprawą cementową, a następnie zamieść powierzchnię przy użyciu szczotek ręcznych przystąpić do ubijania.</w:t>
      </w:r>
    </w:p>
    <w:p w14:paraId="037D452A"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Do ubijania stosuje się wibratory płytowe z osłoną z tworzywa sztucznego dla ochrony przed uszkodzeniem i zabrudzeniem. Wibrowanie należy prowadzić od krawędzi powierzchni ubijanej w kierunku środka i jednocześnie w kierunku poprzecznym.</w:t>
      </w:r>
    </w:p>
    <w:p w14:paraId="77D31E6B"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Do zagęszczania nawierzchni nie wolno używać walca.</w:t>
      </w:r>
    </w:p>
    <w:p w14:paraId="7942D79E"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 xml:space="preserve">Po ubiciu nawierzchni należy uzupełnić szczeliny materiałem do wypełnienia. </w:t>
      </w:r>
    </w:p>
    <w:p w14:paraId="1456C635" w14:textId="77777777" w:rsidR="00B40D19" w:rsidRPr="00B40D19" w:rsidRDefault="00B40D19" w:rsidP="00B40D19">
      <w:pPr>
        <w:rPr>
          <w:rFonts w:ascii="Times New Roman" w:hAnsi="Times New Roman" w:cs="Times New Roman"/>
          <w:b/>
          <w:u w:val="single"/>
        </w:rPr>
      </w:pPr>
    </w:p>
    <w:p w14:paraId="5FFE91D4" w14:textId="77777777" w:rsidR="00B40D19" w:rsidRPr="00B40D19" w:rsidRDefault="00B40D19" w:rsidP="00B40D19">
      <w:pPr>
        <w:rPr>
          <w:rFonts w:ascii="Times New Roman" w:hAnsi="Times New Roman" w:cs="Times New Roman"/>
          <w:b/>
          <w:u w:val="single"/>
        </w:rPr>
      </w:pPr>
    </w:p>
    <w:p w14:paraId="3E338899" w14:textId="58114D20" w:rsidR="00DA4DEB" w:rsidRPr="00DA4DEB" w:rsidRDefault="00DA4DEB" w:rsidP="00DA4DEB">
      <w:pPr>
        <w:jc w:val="center"/>
        <w:rPr>
          <w:rFonts w:ascii="Times New Roman" w:hAnsi="Times New Roman" w:cs="Times New Roman"/>
          <w:b/>
          <w:bCs/>
          <w:u w:val="single"/>
        </w:rPr>
      </w:pPr>
      <w:r w:rsidRPr="00DA4DEB">
        <w:rPr>
          <w:rFonts w:ascii="Times New Roman" w:hAnsi="Times New Roman" w:cs="Times New Roman"/>
          <w:b/>
          <w:bCs/>
          <w:u w:val="single"/>
        </w:rPr>
        <w:t>SST</w:t>
      </w:r>
      <w:r>
        <w:rPr>
          <w:rFonts w:ascii="Times New Roman" w:hAnsi="Times New Roman" w:cs="Times New Roman"/>
          <w:b/>
          <w:bCs/>
          <w:u w:val="single"/>
        </w:rPr>
        <w:t>3</w:t>
      </w:r>
    </w:p>
    <w:p w14:paraId="5A0C3364" w14:textId="77777777" w:rsidR="00DA4DEB" w:rsidRPr="00DA4DEB" w:rsidRDefault="00DA4DEB" w:rsidP="00DA4DEB">
      <w:pPr>
        <w:jc w:val="center"/>
        <w:rPr>
          <w:rFonts w:ascii="Times New Roman" w:hAnsi="Times New Roman" w:cs="Times New Roman"/>
          <w:b/>
          <w:bCs/>
          <w:u w:val="single"/>
        </w:rPr>
      </w:pPr>
    </w:p>
    <w:p w14:paraId="211C6D0E" w14:textId="77777777" w:rsidR="00DA4DEB" w:rsidRPr="00DA4DEB" w:rsidRDefault="00DA4DEB" w:rsidP="00DA4DEB">
      <w:pPr>
        <w:jc w:val="center"/>
        <w:rPr>
          <w:rFonts w:ascii="Times New Roman" w:hAnsi="Times New Roman" w:cs="Times New Roman"/>
          <w:b/>
          <w:u w:val="single"/>
        </w:rPr>
      </w:pPr>
      <w:r w:rsidRPr="00DA4DEB">
        <w:rPr>
          <w:rFonts w:ascii="Times New Roman" w:hAnsi="Times New Roman" w:cs="Times New Roman"/>
          <w:b/>
          <w:u w:val="single"/>
        </w:rPr>
        <w:t>MECHANICZNE WYKONANIE KORYTA</w:t>
      </w:r>
    </w:p>
    <w:p w14:paraId="5A9070E0" w14:textId="77777777" w:rsidR="00DA4DEB" w:rsidRPr="00DA4DEB" w:rsidRDefault="00DA4DEB" w:rsidP="00DA4DEB">
      <w:pPr>
        <w:jc w:val="center"/>
        <w:rPr>
          <w:rFonts w:ascii="Times New Roman" w:hAnsi="Times New Roman" w:cs="Times New Roman"/>
          <w:b/>
          <w:u w:val="single"/>
        </w:rPr>
      </w:pPr>
      <w:r w:rsidRPr="00DA4DEB">
        <w:rPr>
          <w:rFonts w:ascii="Times New Roman" w:hAnsi="Times New Roman" w:cs="Times New Roman"/>
          <w:b/>
          <w:u w:val="single"/>
        </w:rPr>
        <w:t>WARSTWA ODSĄCZAJĄCA</w:t>
      </w:r>
    </w:p>
    <w:p w14:paraId="72472374" w14:textId="77777777" w:rsidR="00DA4DEB" w:rsidRPr="00DA4DEB" w:rsidRDefault="00DA4DEB" w:rsidP="00DA4DEB">
      <w:pPr>
        <w:jc w:val="center"/>
        <w:rPr>
          <w:rFonts w:ascii="Times New Roman" w:hAnsi="Times New Roman" w:cs="Times New Roman"/>
          <w:b/>
          <w:u w:val="single"/>
        </w:rPr>
      </w:pPr>
      <w:r w:rsidRPr="00DA4DEB">
        <w:rPr>
          <w:rFonts w:ascii="Times New Roman" w:hAnsi="Times New Roman" w:cs="Times New Roman"/>
          <w:b/>
          <w:u w:val="single"/>
        </w:rPr>
        <w:t>PODBUDOWA Z GRUNTU STABILIZOWANEGO CEMENTEM</w:t>
      </w:r>
    </w:p>
    <w:p w14:paraId="2E28106E" w14:textId="77777777" w:rsidR="00DA4DEB" w:rsidRPr="00DA4DEB" w:rsidRDefault="00DA4DEB" w:rsidP="00DA4DEB">
      <w:pPr>
        <w:jc w:val="center"/>
        <w:rPr>
          <w:rFonts w:ascii="Times New Roman" w:hAnsi="Times New Roman" w:cs="Times New Roman"/>
          <w:b/>
          <w:u w:val="single"/>
        </w:rPr>
      </w:pPr>
      <w:r w:rsidRPr="00DA4DEB">
        <w:rPr>
          <w:rFonts w:ascii="Times New Roman" w:hAnsi="Times New Roman" w:cs="Times New Roman"/>
          <w:b/>
          <w:u w:val="single"/>
        </w:rPr>
        <w:t>PODBUDOWA Z KRUSZYWA</w:t>
      </w:r>
    </w:p>
    <w:p w14:paraId="520B0608" w14:textId="77777777" w:rsidR="00DA4DEB" w:rsidRPr="00DA4DEB" w:rsidRDefault="00DA4DEB" w:rsidP="00DA4DEB">
      <w:pPr>
        <w:jc w:val="center"/>
        <w:rPr>
          <w:rFonts w:ascii="Times New Roman" w:hAnsi="Times New Roman" w:cs="Times New Roman"/>
          <w:b/>
          <w:u w:val="single"/>
        </w:rPr>
      </w:pPr>
      <w:r w:rsidRPr="00DA4DEB">
        <w:rPr>
          <w:rFonts w:ascii="Times New Roman" w:hAnsi="Times New Roman" w:cs="Times New Roman"/>
          <w:b/>
          <w:u w:val="single"/>
        </w:rPr>
        <w:t>PODBUDOWA BETONOWA</w:t>
      </w:r>
    </w:p>
    <w:p w14:paraId="0BF331FB" w14:textId="77777777" w:rsidR="00DA4DEB" w:rsidRPr="00DA4DEB" w:rsidRDefault="00DA4DEB" w:rsidP="00DA4DEB">
      <w:pPr>
        <w:jc w:val="center"/>
        <w:rPr>
          <w:rFonts w:ascii="Times New Roman" w:hAnsi="Times New Roman" w:cs="Times New Roman"/>
        </w:rPr>
      </w:pPr>
    </w:p>
    <w:p w14:paraId="0BD13231" w14:textId="77777777" w:rsidR="00DA4DEB" w:rsidRPr="00DA4DEB" w:rsidRDefault="00DA4DEB" w:rsidP="00DA4DEB">
      <w:pPr>
        <w:jc w:val="center"/>
        <w:rPr>
          <w:rFonts w:ascii="Times New Roman" w:hAnsi="Times New Roman" w:cs="Times New Roman"/>
          <w:b/>
          <w:u w:val="single"/>
        </w:rPr>
      </w:pPr>
      <w:r w:rsidRPr="00DA4DEB">
        <w:rPr>
          <w:rFonts w:ascii="Times New Roman" w:hAnsi="Times New Roman" w:cs="Times New Roman"/>
          <w:b/>
          <w:u w:val="single"/>
        </w:rPr>
        <w:t>KORYTO</w:t>
      </w:r>
    </w:p>
    <w:p w14:paraId="737F4AA1" w14:textId="77777777" w:rsidR="00DA4DEB" w:rsidRPr="00DA4DEB" w:rsidRDefault="00DA4DEB" w:rsidP="00DA4DEB">
      <w:pPr>
        <w:rPr>
          <w:rFonts w:ascii="Times New Roman" w:hAnsi="Times New Roman" w:cs="Times New Roman"/>
          <w:b/>
        </w:rPr>
      </w:pPr>
    </w:p>
    <w:p w14:paraId="755EF19B" w14:textId="77777777" w:rsidR="00DA4DEB" w:rsidRPr="00DA4DEB" w:rsidRDefault="00DA4DEB" w:rsidP="00DA4DEB">
      <w:pPr>
        <w:rPr>
          <w:rFonts w:ascii="Times New Roman" w:hAnsi="Times New Roman" w:cs="Times New Roman"/>
          <w:b/>
        </w:rPr>
      </w:pPr>
      <w:r w:rsidRPr="00DA4DEB">
        <w:rPr>
          <w:rFonts w:ascii="Times New Roman" w:hAnsi="Times New Roman" w:cs="Times New Roman"/>
          <w:b/>
        </w:rPr>
        <w:t>sprzęt</w:t>
      </w:r>
    </w:p>
    <w:p w14:paraId="5667AF88"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ab/>
        <w:t>Wykonawca przystępujący do wykonania koryta powinien wykazać się możliwością korzystania z następującego sprzętu:</w:t>
      </w:r>
    </w:p>
    <w:p w14:paraId="62C5E7B8" w14:textId="77777777" w:rsidR="00DA4DEB" w:rsidRPr="00DA4DEB" w:rsidRDefault="00DA4DEB" w:rsidP="00DA4DEB">
      <w:pPr>
        <w:numPr>
          <w:ilvl w:val="0"/>
          <w:numId w:val="22"/>
        </w:numPr>
        <w:rPr>
          <w:rFonts w:ascii="Times New Roman" w:hAnsi="Times New Roman" w:cs="Times New Roman"/>
        </w:rPr>
      </w:pPr>
      <w:r w:rsidRPr="00DA4DEB">
        <w:rPr>
          <w:rFonts w:ascii="Times New Roman" w:hAnsi="Times New Roman" w:cs="Times New Roman"/>
        </w:rPr>
        <w:sym w:font="Times New Roman" w:char="F02D"/>
      </w:r>
      <w:r w:rsidRPr="00DA4DEB">
        <w:rPr>
          <w:rFonts w:ascii="Times New Roman" w:hAnsi="Times New Roman" w:cs="Times New Roman"/>
        </w:rPr>
        <w:t>      koparek,</w:t>
      </w:r>
    </w:p>
    <w:p w14:paraId="5D576C96" w14:textId="77777777" w:rsidR="00DA4DEB" w:rsidRPr="00DA4DEB" w:rsidRDefault="00DA4DEB" w:rsidP="00DA4DEB">
      <w:pPr>
        <w:numPr>
          <w:ilvl w:val="0"/>
          <w:numId w:val="22"/>
        </w:numPr>
        <w:rPr>
          <w:rFonts w:ascii="Times New Roman" w:hAnsi="Times New Roman" w:cs="Times New Roman"/>
        </w:rPr>
      </w:pPr>
      <w:r w:rsidRPr="00DA4DEB">
        <w:rPr>
          <w:rFonts w:ascii="Times New Roman" w:hAnsi="Times New Roman" w:cs="Times New Roman"/>
        </w:rPr>
        <w:sym w:font="Times New Roman" w:char="F02D"/>
      </w:r>
      <w:r w:rsidRPr="00DA4DEB">
        <w:rPr>
          <w:rFonts w:ascii="Times New Roman" w:hAnsi="Times New Roman" w:cs="Times New Roman"/>
        </w:rPr>
        <w:t>      walców statycznych, wibracyjnych lub płyt wibracyjnych.</w:t>
      </w:r>
    </w:p>
    <w:p w14:paraId="7DEDA229"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ab/>
        <w:t>Stosowany sprzęt nie może spowodować niekorzystnego wpływu na właściwości gruntu podłoża.</w:t>
      </w:r>
    </w:p>
    <w:p w14:paraId="2072FFC6" w14:textId="77777777" w:rsidR="00DA4DEB" w:rsidRPr="00DA4DEB" w:rsidRDefault="00DA4DEB" w:rsidP="00DA4DEB">
      <w:pPr>
        <w:rPr>
          <w:rFonts w:ascii="Times New Roman" w:hAnsi="Times New Roman" w:cs="Times New Roman"/>
          <w:b/>
        </w:rPr>
      </w:pPr>
      <w:r w:rsidRPr="00DA4DEB">
        <w:rPr>
          <w:rFonts w:ascii="Times New Roman" w:hAnsi="Times New Roman" w:cs="Times New Roman"/>
          <w:b/>
        </w:rPr>
        <w:t>wykonanie robót</w:t>
      </w:r>
    </w:p>
    <w:p w14:paraId="76CB1296"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ab/>
        <w:t>Wykonawca powinien przystąpić do wykonania koryta oraz profilowania i zagęszczenia podłoża bezpośrednio przed rozpoczęciem robót związanych z wykonaniem warstw nawierzchni. Wcześniejsze przystąpienie do wykonania koryta oraz profilowania i zagęszczania podłoża, jest możliwe wyłącznie za zgodą Inspektora Nadzoru, w korzystnych warunkach atmosferycznych.</w:t>
      </w:r>
    </w:p>
    <w:p w14:paraId="67950584"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ab/>
        <w:t>W wykonanym korycie oraz po wyprofilowanym i zagęszczonym podłożu nie może odbywać się ruch budowlany, niezwiązany bezpośrednio z wykonaniem pierwszej warstwy nawierzchni.</w:t>
      </w:r>
    </w:p>
    <w:p w14:paraId="5B019110"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ab/>
        <w:t>Paliki lub szpilki do prawidłowego ukształtowania koryta w planie i profilu powinny być wcześniej przygotowane.</w:t>
      </w:r>
    </w:p>
    <w:p w14:paraId="6626F32B"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ab/>
        <w:t>Koryto można wykonywać ręcznie, gdy jego szerokość nie pozwala na zastosowanie maszyn, na przykład na poszerzeniach lub w przypadku robót o małym zakresie. Sposób wykonania musi być zaakceptowany przez Inspektora Nadzoru.</w:t>
      </w:r>
    </w:p>
    <w:p w14:paraId="7F4BA916"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ab/>
        <w:t>Grunt odspojony w czasie wykonywania koryta powinien być odwieziony na odkład w miejsce wskazane przez Inspektora Nadzoru.</w:t>
      </w:r>
    </w:p>
    <w:p w14:paraId="14A2A37C"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ab/>
        <w:t>Podłoże (koryto) po wyprofilowaniu i zagęszczeniu powinno być utrzymywane w dobrym stanie.</w:t>
      </w:r>
    </w:p>
    <w:p w14:paraId="3E669481"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ab/>
        <w:t>Częstotliwość oraz zakres badań i pomiarów dotyczących cech geometrycznych i zagęszczenia koryta i wyprofilowanego podłoża podaje tablica 2.</w:t>
      </w:r>
    </w:p>
    <w:p w14:paraId="005BE525"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Tablica 2.</w:t>
      </w:r>
      <w:r w:rsidRPr="00DA4DEB">
        <w:rPr>
          <w:rFonts w:ascii="Times New Roman" w:hAnsi="Times New Roman" w:cs="Times New Roman"/>
        </w:rPr>
        <w:tab/>
        <w:t>Częstotliwość oraz zakres badań i pomiarów wykonanego koryta i wyprofilowanego podłoża</w:t>
      </w:r>
    </w:p>
    <w:tbl>
      <w:tblPr>
        <w:tblW w:w="0" w:type="auto"/>
        <w:tblInd w:w="70" w:type="dxa"/>
        <w:tblCellMar>
          <w:left w:w="70" w:type="dxa"/>
          <w:right w:w="70" w:type="dxa"/>
        </w:tblCellMar>
        <w:tblLook w:val="04A0" w:firstRow="1" w:lastRow="0" w:firstColumn="1" w:lastColumn="0" w:noHBand="0" w:noVBand="1"/>
      </w:tblPr>
      <w:tblGrid>
        <w:gridCol w:w="491"/>
        <w:gridCol w:w="2671"/>
        <w:gridCol w:w="4703"/>
      </w:tblGrid>
      <w:tr w:rsidR="00DA4DEB" w:rsidRPr="00DA4DEB" w14:paraId="651446CC" w14:textId="77777777">
        <w:tc>
          <w:tcPr>
            <w:tcW w:w="491" w:type="dxa"/>
            <w:tcBorders>
              <w:top w:val="single" w:sz="6" w:space="0" w:color="auto"/>
              <w:left w:val="single" w:sz="6" w:space="0" w:color="auto"/>
              <w:bottom w:val="double" w:sz="6" w:space="0" w:color="auto"/>
              <w:right w:val="single" w:sz="6" w:space="0" w:color="auto"/>
            </w:tcBorders>
            <w:noWrap/>
            <w:hideMark/>
          </w:tcPr>
          <w:p w14:paraId="60726C78"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Lp.</w:t>
            </w:r>
          </w:p>
        </w:tc>
        <w:tc>
          <w:tcPr>
            <w:tcW w:w="2671" w:type="dxa"/>
            <w:tcBorders>
              <w:top w:val="single" w:sz="6" w:space="0" w:color="auto"/>
              <w:left w:val="single" w:sz="6" w:space="0" w:color="auto"/>
              <w:bottom w:val="double" w:sz="6" w:space="0" w:color="auto"/>
              <w:right w:val="single" w:sz="6" w:space="0" w:color="auto"/>
            </w:tcBorders>
            <w:noWrap/>
            <w:hideMark/>
          </w:tcPr>
          <w:p w14:paraId="20B821FF"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Wyszczególnienie badań</w:t>
            </w:r>
          </w:p>
          <w:p w14:paraId="52FCF2CD"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i pomiarów</w:t>
            </w:r>
          </w:p>
        </w:tc>
        <w:tc>
          <w:tcPr>
            <w:tcW w:w="4703" w:type="dxa"/>
            <w:tcBorders>
              <w:top w:val="single" w:sz="6" w:space="0" w:color="auto"/>
              <w:left w:val="single" w:sz="6" w:space="0" w:color="auto"/>
              <w:bottom w:val="double" w:sz="6" w:space="0" w:color="auto"/>
              <w:right w:val="single" w:sz="6" w:space="0" w:color="auto"/>
            </w:tcBorders>
            <w:noWrap/>
            <w:hideMark/>
          </w:tcPr>
          <w:p w14:paraId="4CFB8108"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Minimalna częstotliwość</w:t>
            </w:r>
          </w:p>
          <w:p w14:paraId="6791F296"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badań i pomiarów</w:t>
            </w:r>
          </w:p>
        </w:tc>
      </w:tr>
      <w:tr w:rsidR="00DA4DEB" w:rsidRPr="00DA4DEB" w14:paraId="250E75DE" w14:textId="77777777">
        <w:tc>
          <w:tcPr>
            <w:tcW w:w="491" w:type="dxa"/>
            <w:tcBorders>
              <w:top w:val="nil"/>
              <w:left w:val="single" w:sz="6" w:space="0" w:color="auto"/>
              <w:bottom w:val="single" w:sz="6" w:space="0" w:color="auto"/>
              <w:right w:val="single" w:sz="6" w:space="0" w:color="auto"/>
            </w:tcBorders>
            <w:noWrap/>
            <w:hideMark/>
          </w:tcPr>
          <w:p w14:paraId="55ECE5F0"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1</w:t>
            </w:r>
          </w:p>
        </w:tc>
        <w:tc>
          <w:tcPr>
            <w:tcW w:w="2671" w:type="dxa"/>
            <w:tcBorders>
              <w:top w:val="nil"/>
              <w:left w:val="single" w:sz="6" w:space="0" w:color="auto"/>
              <w:bottom w:val="single" w:sz="6" w:space="0" w:color="auto"/>
              <w:right w:val="single" w:sz="6" w:space="0" w:color="auto"/>
            </w:tcBorders>
            <w:noWrap/>
            <w:hideMark/>
          </w:tcPr>
          <w:p w14:paraId="7C3DFC41"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Szerokość koryta</w:t>
            </w:r>
          </w:p>
        </w:tc>
        <w:tc>
          <w:tcPr>
            <w:tcW w:w="4703" w:type="dxa"/>
            <w:tcBorders>
              <w:top w:val="nil"/>
              <w:left w:val="single" w:sz="6" w:space="0" w:color="auto"/>
              <w:bottom w:val="single" w:sz="6" w:space="0" w:color="auto"/>
              <w:right w:val="single" w:sz="6" w:space="0" w:color="auto"/>
            </w:tcBorders>
            <w:noWrap/>
            <w:hideMark/>
          </w:tcPr>
          <w:p w14:paraId="7103422C"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3 razy na zakres robót</w:t>
            </w:r>
          </w:p>
        </w:tc>
      </w:tr>
      <w:tr w:rsidR="00DA4DEB" w:rsidRPr="00DA4DEB" w14:paraId="55D9469B" w14:textId="77777777">
        <w:tc>
          <w:tcPr>
            <w:tcW w:w="491" w:type="dxa"/>
            <w:tcBorders>
              <w:top w:val="single" w:sz="6" w:space="0" w:color="auto"/>
              <w:left w:val="single" w:sz="6" w:space="0" w:color="auto"/>
              <w:bottom w:val="single" w:sz="6" w:space="0" w:color="auto"/>
              <w:right w:val="single" w:sz="6" w:space="0" w:color="auto"/>
            </w:tcBorders>
            <w:noWrap/>
            <w:hideMark/>
          </w:tcPr>
          <w:p w14:paraId="36CC7E12"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2</w:t>
            </w:r>
          </w:p>
        </w:tc>
        <w:tc>
          <w:tcPr>
            <w:tcW w:w="2671" w:type="dxa"/>
            <w:tcBorders>
              <w:top w:val="single" w:sz="6" w:space="0" w:color="auto"/>
              <w:left w:val="single" w:sz="6" w:space="0" w:color="auto"/>
              <w:bottom w:val="single" w:sz="6" w:space="0" w:color="auto"/>
              <w:right w:val="single" w:sz="6" w:space="0" w:color="auto"/>
            </w:tcBorders>
            <w:noWrap/>
            <w:hideMark/>
          </w:tcPr>
          <w:p w14:paraId="5E0D49C3"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xml:space="preserve">Spadki poprzeczne </w:t>
            </w:r>
            <w:r w:rsidRPr="00DA4DEB">
              <w:rPr>
                <w:rFonts w:ascii="Times New Roman" w:hAnsi="Times New Roman" w:cs="Times New Roman"/>
                <w:vertAlign w:val="superscript"/>
              </w:rPr>
              <w:t>*)</w:t>
            </w:r>
          </w:p>
        </w:tc>
        <w:tc>
          <w:tcPr>
            <w:tcW w:w="4703" w:type="dxa"/>
            <w:tcBorders>
              <w:top w:val="single" w:sz="6" w:space="0" w:color="auto"/>
              <w:left w:val="single" w:sz="6" w:space="0" w:color="auto"/>
              <w:bottom w:val="single" w:sz="6" w:space="0" w:color="auto"/>
              <w:right w:val="single" w:sz="6" w:space="0" w:color="auto"/>
            </w:tcBorders>
            <w:noWrap/>
            <w:hideMark/>
          </w:tcPr>
          <w:p w14:paraId="3ED393C8"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3 razy na zakres robót</w:t>
            </w:r>
          </w:p>
        </w:tc>
      </w:tr>
    </w:tbl>
    <w:p w14:paraId="0B76982E" w14:textId="77777777" w:rsidR="00DA4DEB" w:rsidRPr="00DA4DEB" w:rsidRDefault="00DA4DEB" w:rsidP="00DA4DEB">
      <w:pPr>
        <w:rPr>
          <w:rFonts w:ascii="Times New Roman" w:hAnsi="Times New Roman" w:cs="Times New Roman"/>
          <w:b/>
          <w:u w:val="single"/>
        </w:rPr>
      </w:pPr>
    </w:p>
    <w:p w14:paraId="5FB8D774" w14:textId="77777777" w:rsidR="00DA4DEB" w:rsidRPr="00DA4DEB" w:rsidRDefault="00DA4DEB" w:rsidP="00DA4DEB">
      <w:pPr>
        <w:rPr>
          <w:rFonts w:ascii="Times New Roman" w:hAnsi="Times New Roman" w:cs="Times New Roman"/>
          <w:b/>
          <w:u w:val="single"/>
        </w:rPr>
      </w:pPr>
    </w:p>
    <w:p w14:paraId="512E6690" w14:textId="77777777" w:rsidR="00DA4DEB" w:rsidRPr="00DA4DEB" w:rsidRDefault="00DA4DEB" w:rsidP="00DA4DEB">
      <w:pPr>
        <w:rPr>
          <w:rFonts w:ascii="Times New Roman" w:hAnsi="Times New Roman" w:cs="Times New Roman"/>
          <w:b/>
          <w:u w:val="single"/>
        </w:rPr>
      </w:pPr>
    </w:p>
    <w:p w14:paraId="7C2191F4" w14:textId="77777777" w:rsidR="00DA4DEB" w:rsidRPr="00DA4DEB" w:rsidRDefault="00DA4DEB" w:rsidP="00DA4DEB">
      <w:pPr>
        <w:rPr>
          <w:rFonts w:ascii="Times New Roman" w:hAnsi="Times New Roman" w:cs="Times New Roman"/>
          <w:b/>
          <w:u w:val="single"/>
        </w:rPr>
      </w:pPr>
      <w:r w:rsidRPr="00DA4DEB">
        <w:rPr>
          <w:rFonts w:ascii="Times New Roman" w:hAnsi="Times New Roman" w:cs="Times New Roman"/>
          <w:b/>
          <w:u w:val="single"/>
        </w:rPr>
        <w:t xml:space="preserve">WARSTWA ODSĄCZAJĄCA </w:t>
      </w:r>
    </w:p>
    <w:p w14:paraId="2EE93035" w14:textId="77777777" w:rsidR="00DA4DEB" w:rsidRPr="00DA4DEB" w:rsidRDefault="00DA4DEB" w:rsidP="00DA4DEB">
      <w:pPr>
        <w:rPr>
          <w:rFonts w:ascii="Times New Roman" w:hAnsi="Times New Roman" w:cs="Times New Roman"/>
          <w:b/>
        </w:rPr>
      </w:pPr>
      <w:r w:rsidRPr="00DA4DEB">
        <w:rPr>
          <w:rFonts w:ascii="Times New Roman" w:hAnsi="Times New Roman" w:cs="Times New Roman"/>
          <w:b/>
        </w:rPr>
        <w:t>materiały</w:t>
      </w:r>
    </w:p>
    <w:p w14:paraId="42EB30C1"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ab/>
        <w:t>Materiałami stosowanymi przy wykonywaniu warstw odsączających są:</w:t>
      </w:r>
    </w:p>
    <w:p w14:paraId="53BA2B3D" w14:textId="77777777" w:rsidR="00DA4DEB" w:rsidRPr="00DA4DEB" w:rsidRDefault="00DA4DEB" w:rsidP="00DA4DEB">
      <w:pPr>
        <w:numPr>
          <w:ilvl w:val="0"/>
          <w:numId w:val="22"/>
        </w:numPr>
        <w:rPr>
          <w:rFonts w:ascii="Times New Roman" w:hAnsi="Times New Roman" w:cs="Times New Roman"/>
        </w:rPr>
      </w:pPr>
      <w:r w:rsidRPr="00DA4DEB">
        <w:rPr>
          <w:rFonts w:ascii="Times New Roman" w:hAnsi="Times New Roman" w:cs="Times New Roman"/>
        </w:rPr>
        <w:sym w:font="Times New Roman" w:char="F02D"/>
      </w:r>
      <w:r w:rsidRPr="00DA4DEB">
        <w:rPr>
          <w:rFonts w:ascii="Times New Roman" w:hAnsi="Times New Roman" w:cs="Times New Roman"/>
        </w:rPr>
        <w:t>      pospółka,</w:t>
      </w:r>
    </w:p>
    <w:p w14:paraId="281995CF" w14:textId="77777777" w:rsidR="00DA4DEB" w:rsidRPr="00DA4DEB" w:rsidRDefault="00DA4DEB" w:rsidP="00DA4DEB">
      <w:pPr>
        <w:numPr>
          <w:ilvl w:val="0"/>
          <w:numId w:val="22"/>
        </w:numPr>
        <w:rPr>
          <w:rFonts w:ascii="Times New Roman" w:hAnsi="Times New Roman" w:cs="Times New Roman"/>
        </w:rPr>
      </w:pPr>
      <w:r w:rsidRPr="00DA4DEB">
        <w:rPr>
          <w:rFonts w:ascii="Times New Roman" w:hAnsi="Times New Roman" w:cs="Times New Roman"/>
        </w:rPr>
        <w:sym w:font="Times New Roman" w:char="F02D"/>
      </w:r>
      <w:r w:rsidRPr="00DA4DEB">
        <w:rPr>
          <w:rFonts w:ascii="Times New Roman" w:hAnsi="Times New Roman" w:cs="Times New Roman"/>
        </w:rPr>
        <w:t>      żwir i mieszanka,</w:t>
      </w:r>
    </w:p>
    <w:p w14:paraId="7894E716"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ab/>
        <w:t xml:space="preserve">Żwir i mieszanka stosowane do wykonywania warstw odsączających powinny spełniać wymagania obowiązującej normy </w:t>
      </w:r>
    </w:p>
    <w:p w14:paraId="03721C60"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ab/>
        <w:t>Jeżeli kruszywo przeznaczone do wykonania warstwy odsączającej nie jest wbudowane bezpośrednio po dostarczeniu na budowę i zachodzi potrzeba jego okresowego składowania, to Wykonawca robót powinien zabezpieczyć kruszywo przed zanieczyszczeniem i zmieszaniem z innymi materiałami kamiennymi. Podłoże w miejscu składowania powinno być równe, utwardzone i dobrze odwodnione.</w:t>
      </w:r>
    </w:p>
    <w:p w14:paraId="4BB73936" w14:textId="77777777" w:rsidR="00DA4DEB" w:rsidRPr="00DA4DEB" w:rsidRDefault="00DA4DEB" w:rsidP="00DA4DEB">
      <w:pPr>
        <w:rPr>
          <w:rFonts w:ascii="Times New Roman" w:hAnsi="Times New Roman" w:cs="Times New Roman"/>
          <w:b/>
        </w:rPr>
      </w:pPr>
      <w:r w:rsidRPr="00DA4DEB">
        <w:rPr>
          <w:rFonts w:ascii="Times New Roman" w:hAnsi="Times New Roman" w:cs="Times New Roman"/>
          <w:b/>
        </w:rPr>
        <w:t>sprzęt</w:t>
      </w:r>
    </w:p>
    <w:p w14:paraId="4F1A9825"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ab/>
        <w:t>Wykonawca przystępujący do wykonania warstwy odcinającej lub odsączającej powinien wykazać się możliwością korzystania z następującego sprzętu:</w:t>
      </w:r>
    </w:p>
    <w:p w14:paraId="4A4BA0E0" w14:textId="77777777" w:rsidR="00DA4DEB" w:rsidRPr="00DA4DEB" w:rsidRDefault="00DA4DEB" w:rsidP="00DA4DEB">
      <w:pPr>
        <w:numPr>
          <w:ilvl w:val="0"/>
          <w:numId w:val="22"/>
        </w:numPr>
        <w:rPr>
          <w:rFonts w:ascii="Times New Roman" w:hAnsi="Times New Roman" w:cs="Times New Roman"/>
        </w:rPr>
      </w:pPr>
      <w:r w:rsidRPr="00DA4DEB">
        <w:rPr>
          <w:rFonts w:ascii="Times New Roman" w:hAnsi="Times New Roman" w:cs="Times New Roman"/>
        </w:rPr>
        <w:sym w:font="Times New Roman" w:char="F02D"/>
      </w:r>
      <w:r w:rsidRPr="00DA4DEB">
        <w:rPr>
          <w:rFonts w:ascii="Times New Roman" w:hAnsi="Times New Roman" w:cs="Times New Roman"/>
        </w:rPr>
        <w:t>      równiarek,</w:t>
      </w:r>
    </w:p>
    <w:p w14:paraId="52679E9F" w14:textId="77777777" w:rsidR="00DA4DEB" w:rsidRPr="00DA4DEB" w:rsidRDefault="00DA4DEB" w:rsidP="00DA4DEB">
      <w:pPr>
        <w:numPr>
          <w:ilvl w:val="0"/>
          <w:numId w:val="22"/>
        </w:numPr>
        <w:rPr>
          <w:rFonts w:ascii="Times New Roman" w:hAnsi="Times New Roman" w:cs="Times New Roman"/>
        </w:rPr>
      </w:pPr>
      <w:r w:rsidRPr="00DA4DEB">
        <w:rPr>
          <w:rFonts w:ascii="Times New Roman" w:hAnsi="Times New Roman" w:cs="Times New Roman"/>
        </w:rPr>
        <w:sym w:font="Times New Roman" w:char="F02D"/>
      </w:r>
      <w:r w:rsidRPr="00DA4DEB">
        <w:rPr>
          <w:rFonts w:ascii="Times New Roman" w:hAnsi="Times New Roman" w:cs="Times New Roman"/>
        </w:rPr>
        <w:t>      walców statycznych,</w:t>
      </w:r>
    </w:p>
    <w:p w14:paraId="6C3D0D28" w14:textId="77777777" w:rsidR="00DA4DEB" w:rsidRPr="00DA4DEB" w:rsidRDefault="00DA4DEB" w:rsidP="00DA4DEB">
      <w:pPr>
        <w:numPr>
          <w:ilvl w:val="0"/>
          <w:numId w:val="22"/>
        </w:numPr>
        <w:rPr>
          <w:rFonts w:ascii="Times New Roman" w:hAnsi="Times New Roman" w:cs="Times New Roman"/>
        </w:rPr>
      </w:pPr>
      <w:r w:rsidRPr="00DA4DEB">
        <w:rPr>
          <w:rFonts w:ascii="Times New Roman" w:hAnsi="Times New Roman" w:cs="Times New Roman"/>
        </w:rPr>
        <w:sym w:font="Times New Roman" w:char="F02D"/>
      </w:r>
      <w:r w:rsidRPr="00DA4DEB">
        <w:rPr>
          <w:rFonts w:ascii="Times New Roman" w:hAnsi="Times New Roman" w:cs="Times New Roman"/>
        </w:rPr>
        <w:t>      płyt wibracyjnych lub ubijaków mechanicznych.</w:t>
      </w:r>
    </w:p>
    <w:p w14:paraId="7D2E97BC" w14:textId="77777777" w:rsidR="00DA4DEB" w:rsidRPr="00DA4DEB" w:rsidRDefault="00DA4DEB" w:rsidP="00DA4DEB">
      <w:pPr>
        <w:rPr>
          <w:rFonts w:ascii="Times New Roman" w:hAnsi="Times New Roman" w:cs="Times New Roman"/>
          <w:b/>
        </w:rPr>
      </w:pPr>
      <w:r w:rsidRPr="00DA4DEB">
        <w:rPr>
          <w:rFonts w:ascii="Times New Roman" w:hAnsi="Times New Roman" w:cs="Times New Roman"/>
          <w:b/>
        </w:rPr>
        <w:t>wykonanie robót</w:t>
      </w:r>
    </w:p>
    <w:p w14:paraId="7F801030"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ab/>
        <w:t>Warstwy odsączająca powinna być wytyczona w sposób umożliwiający wykonanie ich zgodnie z tolerancjami określonymi w niniejszych specyfikacjach.</w:t>
      </w:r>
    </w:p>
    <w:p w14:paraId="6EF9FC3E"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ab/>
        <w:t>Paliki lub szpilki powinny być ustawione w osi drogi i w rzędach równoległych do osi drogi, lub w inny sposób zaakceptowany przez Inspektora Nadzoru.</w:t>
      </w:r>
    </w:p>
    <w:p w14:paraId="074ECBA4"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ab/>
        <w:t>Rozmieszczenie palików lub szpilek powinno umożliwiać naciągnięcie sznurków lub linek do wytyczenia robót w odstępach nie większych niż co 10 m.</w:t>
      </w:r>
    </w:p>
    <w:p w14:paraId="74E70274"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ab/>
        <w:t>Kruszywo powinno być rozkładane w warstwie o jednakowej grubości, przy użyciu równiarki, z zachowaniem wymaganych spadków i rzędnych wysokościowych. Grubość rozłożonej warstwy luźnego kruszywa powinna być taka, aby po jej zagęszczeniu osiągnięto grubość zakładaną.</w:t>
      </w:r>
    </w:p>
    <w:p w14:paraId="5D561EF7"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ab/>
        <w:t>Jeżeli przewiduje się wykonanie warstwy odsączającej o grubości powyżej 20 cm, to wbudowanie kruszywa należy wykonać dwuwarstwowo. Rozpoczęcie układania każdej następnej warstwy może nastąpić po odbiorze przez Inspektora Nadzoru warstwy poprzedniej.</w:t>
      </w:r>
    </w:p>
    <w:p w14:paraId="4BEEC943"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ab/>
        <w:t>W miejscach, w których widoczna jest segregacja kruszywa należy przed zagęszczeniem wymienić kruszywo na materiał o odpowiednich właściwościach.</w:t>
      </w:r>
    </w:p>
    <w:p w14:paraId="22ABFFE2"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ab/>
        <w:t>Natychmiast po końcowym wyprofilowaniu warstwy odsączającej należy przystąpić do jej zagęszczania.</w:t>
      </w:r>
    </w:p>
    <w:p w14:paraId="3B845433"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ab/>
        <w:t>Nierówności lub zagłębienia powstałe w czasie zagęszczania powinny być wyrównywane na bieżąco przez spulchnienie warstwy kruszywa i dodanie lub usunięcie materiału, aż do otrzymania równej powierzchni.</w:t>
      </w:r>
    </w:p>
    <w:p w14:paraId="5E9EECDC"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ab/>
        <w:t>W miejscach niedostępnych dla walców warstwa odcinająca i odsączająca powinna być zagęszczana płytami wibracyjnymi lub ubijakami mechanicznymi.</w:t>
      </w:r>
    </w:p>
    <w:p w14:paraId="11F1A6F1"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ab/>
        <w:t xml:space="preserve">Zagęszczanie należy kontynuować do osiągnięcia wskaźnika zagęszczenia nie mniejszego od 1,0 według normalnej próby </w:t>
      </w:r>
      <w:proofErr w:type="spellStart"/>
      <w:r w:rsidRPr="00DA4DEB">
        <w:rPr>
          <w:rFonts w:ascii="Times New Roman" w:hAnsi="Times New Roman" w:cs="Times New Roman"/>
        </w:rPr>
        <w:t>Proctora</w:t>
      </w:r>
      <w:proofErr w:type="spellEnd"/>
      <w:r w:rsidRPr="00DA4DEB">
        <w:rPr>
          <w:rFonts w:ascii="Times New Roman" w:hAnsi="Times New Roman" w:cs="Times New Roman"/>
        </w:rPr>
        <w:t>, przeprowadzonej według PN-B-04481 . Wskaźnik zagęszczenia należy określać zgodnie z BN-77/8931-12 .</w:t>
      </w:r>
    </w:p>
    <w:p w14:paraId="7E9E180E"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ab/>
        <w:t xml:space="preserve">W przypadku, gdy gruboziarnisty materiał wbudowany w warstwę odsączającą, uniemożliwia przeprowadzenie badania zagęszczenia według normalnej próby </w:t>
      </w:r>
      <w:proofErr w:type="spellStart"/>
      <w:r w:rsidRPr="00DA4DEB">
        <w:rPr>
          <w:rFonts w:ascii="Times New Roman" w:hAnsi="Times New Roman" w:cs="Times New Roman"/>
        </w:rPr>
        <w:t>Proctora</w:t>
      </w:r>
      <w:proofErr w:type="spellEnd"/>
      <w:r w:rsidRPr="00DA4DEB">
        <w:rPr>
          <w:rFonts w:ascii="Times New Roman" w:hAnsi="Times New Roman" w:cs="Times New Roman"/>
        </w:rPr>
        <w:t>, kontrolę zagęszczenia należy oprzeć na metodzie obciążeń płytowych. Należy określić pierwotny i wtórny moduł odkształcenia warstwy według BN-64/8931-02. Stosunek wtórnego i pierwotnego modułu odkształcenia nie powinien przekraczać 2,2.</w:t>
      </w:r>
    </w:p>
    <w:p w14:paraId="120DCD3F"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ab/>
        <w:t>Wilgotność kruszywa podczas zagęszczania powinna być równa wilgotności optymalnej z tolerancją od -20% do +10% jej wartości. W przypadku, gdy wilgotność kruszywa jest wyższa od wilgotności optymalnej, kruszywo należy osuszyć przez mieszanie i napowietrzanie. W przypadku, gdy wilgotność kruszywa jest niższa od wilgotności optymalnej, kruszywo należy zwilżyć określoną ilością wody i równomiernie wymieszać.</w:t>
      </w:r>
    </w:p>
    <w:p w14:paraId="36879C9D"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ab/>
        <w:t>Warstwa odsączająca po wykonaniu, a przed ułożeniem następnej warstwy powinny być utrzymywane w dobrym stanie.</w:t>
      </w:r>
    </w:p>
    <w:p w14:paraId="0B900BC1"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ab/>
        <w:t>W przypadku warstwy z kruszywa dopuszcza się ruch pojazdów koniecznych dla wykonania wyżej leżącej warstwy nawierzchni.</w:t>
      </w:r>
    </w:p>
    <w:p w14:paraId="301FA0FD"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ab/>
        <w:t>Koszt napraw wynikłych z niewłaściwego utrzymania warstwy obciąża Wykonawcę robót.</w:t>
      </w:r>
    </w:p>
    <w:p w14:paraId="486FD464"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Częstotliwość oraz zakres badań i pomiarów</w:t>
      </w:r>
    </w:p>
    <w:p w14:paraId="0533C8F0"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ab/>
        <w:t>Częstotliwość oraz zakres badań i pomiarów dotyczących cech geometrycznych i zagęszczenia warstwy odsączającej i odcinającej podaje tablica 1.</w:t>
      </w:r>
    </w:p>
    <w:p w14:paraId="2EB0530A"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Tablica 1. Częstotliwość oraz zakres badań i pomiarów warstwy odsączającej i odcinającej</w:t>
      </w:r>
    </w:p>
    <w:tbl>
      <w:tblPr>
        <w:tblW w:w="0" w:type="auto"/>
        <w:tblBorders>
          <w:top w:val="single" w:sz="6" w:space="0" w:color="auto"/>
          <w:left w:val="single" w:sz="6" w:space="0" w:color="auto"/>
          <w:bottom w:val="single" w:sz="6" w:space="0" w:color="auto"/>
          <w:right w:val="single" w:sz="6" w:space="0" w:color="auto"/>
        </w:tblBorders>
        <w:tblCellMar>
          <w:left w:w="70" w:type="dxa"/>
          <w:right w:w="70" w:type="dxa"/>
        </w:tblCellMar>
        <w:tblLook w:val="04A0" w:firstRow="1" w:lastRow="0" w:firstColumn="1" w:lastColumn="0" w:noHBand="0" w:noVBand="1"/>
      </w:tblPr>
      <w:tblGrid>
        <w:gridCol w:w="496"/>
        <w:gridCol w:w="2556"/>
        <w:gridCol w:w="4791"/>
      </w:tblGrid>
      <w:tr w:rsidR="00DA4DEB" w:rsidRPr="00DA4DEB" w14:paraId="6AEE6654" w14:textId="77777777">
        <w:tc>
          <w:tcPr>
            <w:tcW w:w="496" w:type="dxa"/>
            <w:tcBorders>
              <w:top w:val="single" w:sz="6" w:space="0" w:color="auto"/>
              <w:left w:val="single" w:sz="6" w:space="0" w:color="auto"/>
              <w:bottom w:val="double" w:sz="6" w:space="0" w:color="auto"/>
              <w:right w:val="single" w:sz="6" w:space="0" w:color="auto"/>
            </w:tcBorders>
            <w:noWrap/>
            <w:hideMark/>
          </w:tcPr>
          <w:p w14:paraId="3D6E74C9"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Lp.</w:t>
            </w:r>
          </w:p>
        </w:tc>
        <w:tc>
          <w:tcPr>
            <w:tcW w:w="2556" w:type="dxa"/>
            <w:tcBorders>
              <w:top w:val="single" w:sz="6" w:space="0" w:color="auto"/>
              <w:left w:val="single" w:sz="6" w:space="0" w:color="auto"/>
              <w:bottom w:val="double" w:sz="6" w:space="0" w:color="auto"/>
              <w:right w:val="single" w:sz="6" w:space="0" w:color="auto"/>
            </w:tcBorders>
            <w:noWrap/>
            <w:hideMark/>
          </w:tcPr>
          <w:p w14:paraId="518307CE"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xml:space="preserve">Wyszczególnienie badań i </w:t>
            </w:r>
            <w:r w:rsidRPr="00DA4DEB">
              <w:rPr>
                <w:rFonts w:ascii="Times New Roman" w:hAnsi="Times New Roman" w:cs="Times New Roman"/>
              </w:rPr>
              <w:lastRenderedPageBreak/>
              <w:t>pomiarów</w:t>
            </w:r>
          </w:p>
        </w:tc>
        <w:tc>
          <w:tcPr>
            <w:tcW w:w="4791" w:type="dxa"/>
            <w:tcBorders>
              <w:top w:val="single" w:sz="6" w:space="0" w:color="auto"/>
              <w:left w:val="single" w:sz="6" w:space="0" w:color="auto"/>
              <w:bottom w:val="double" w:sz="6" w:space="0" w:color="auto"/>
              <w:right w:val="single" w:sz="6" w:space="0" w:color="auto"/>
            </w:tcBorders>
            <w:noWrap/>
            <w:hideMark/>
          </w:tcPr>
          <w:p w14:paraId="2ACF39F0"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lastRenderedPageBreak/>
              <w:t>Minimalna częstotliwość badań i pomiarów</w:t>
            </w:r>
          </w:p>
        </w:tc>
      </w:tr>
      <w:tr w:rsidR="00DA4DEB" w:rsidRPr="00DA4DEB" w14:paraId="4BDF1838" w14:textId="77777777">
        <w:tc>
          <w:tcPr>
            <w:tcW w:w="496" w:type="dxa"/>
            <w:tcBorders>
              <w:top w:val="nil"/>
              <w:left w:val="single" w:sz="6" w:space="0" w:color="auto"/>
              <w:bottom w:val="single" w:sz="6" w:space="0" w:color="auto"/>
              <w:right w:val="single" w:sz="6" w:space="0" w:color="auto"/>
            </w:tcBorders>
            <w:noWrap/>
            <w:hideMark/>
          </w:tcPr>
          <w:p w14:paraId="56D8A2EB"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1</w:t>
            </w:r>
          </w:p>
        </w:tc>
        <w:tc>
          <w:tcPr>
            <w:tcW w:w="2556" w:type="dxa"/>
            <w:tcBorders>
              <w:top w:val="nil"/>
              <w:left w:val="single" w:sz="6" w:space="0" w:color="auto"/>
              <w:bottom w:val="single" w:sz="6" w:space="0" w:color="auto"/>
              <w:right w:val="single" w:sz="6" w:space="0" w:color="auto"/>
            </w:tcBorders>
            <w:noWrap/>
            <w:hideMark/>
          </w:tcPr>
          <w:p w14:paraId="4FEEFBB2"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Szerokość warstwy</w:t>
            </w:r>
          </w:p>
        </w:tc>
        <w:tc>
          <w:tcPr>
            <w:tcW w:w="4791" w:type="dxa"/>
            <w:tcBorders>
              <w:top w:val="nil"/>
              <w:left w:val="single" w:sz="6" w:space="0" w:color="auto"/>
              <w:bottom w:val="single" w:sz="6" w:space="0" w:color="auto"/>
              <w:right w:val="single" w:sz="6" w:space="0" w:color="auto"/>
            </w:tcBorders>
            <w:noWrap/>
            <w:hideMark/>
          </w:tcPr>
          <w:p w14:paraId="1E3AABD7"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3 razy na zakres robót</w:t>
            </w:r>
          </w:p>
        </w:tc>
      </w:tr>
      <w:tr w:rsidR="00DA4DEB" w:rsidRPr="00DA4DEB" w14:paraId="1A270281" w14:textId="77777777">
        <w:tc>
          <w:tcPr>
            <w:tcW w:w="496" w:type="dxa"/>
            <w:tcBorders>
              <w:top w:val="single" w:sz="6" w:space="0" w:color="auto"/>
              <w:left w:val="single" w:sz="6" w:space="0" w:color="auto"/>
              <w:bottom w:val="single" w:sz="6" w:space="0" w:color="auto"/>
              <w:right w:val="single" w:sz="6" w:space="0" w:color="auto"/>
            </w:tcBorders>
            <w:noWrap/>
            <w:hideMark/>
          </w:tcPr>
          <w:p w14:paraId="48B0F043"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3</w:t>
            </w:r>
          </w:p>
        </w:tc>
        <w:tc>
          <w:tcPr>
            <w:tcW w:w="2556" w:type="dxa"/>
            <w:tcBorders>
              <w:top w:val="single" w:sz="6" w:space="0" w:color="auto"/>
              <w:left w:val="single" w:sz="6" w:space="0" w:color="auto"/>
              <w:bottom w:val="single" w:sz="6" w:space="0" w:color="auto"/>
              <w:right w:val="single" w:sz="6" w:space="0" w:color="auto"/>
            </w:tcBorders>
            <w:noWrap/>
            <w:hideMark/>
          </w:tcPr>
          <w:p w14:paraId="46FE24F6"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Równość poprzeczna</w:t>
            </w:r>
          </w:p>
        </w:tc>
        <w:tc>
          <w:tcPr>
            <w:tcW w:w="4791" w:type="dxa"/>
            <w:tcBorders>
              <w:top w:val="single" w:sz="6" w:space="0" w:color="auto"/>
              <w:left w:val="single" w:sz="6" w:space="0" w:color="auto"/>
              <w:bottom w:val="single" w:sz="6" w:space="0" w:color="auto"/>
              <w:right w:val="single" w:sz="6" w:space="0" w:color="auto"/>
            </w:tcBorders>
            <w:noWrap/>
            <w:hideMark/>
          </w:tcPr>
          <w:p w14:paraId="1EDCDD6B"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3 razy na zakres robót</w:t>
            </w:r>
          </w:p>
        </w:tc>
      </w:tr>
      <w:tr w:rsidR="00DA4DEB" w:rsidRPr="00DA4DEB" w14:paraId="61168356" w14:textId="77777777">
        <w:tc>
          <w:tcPr>
            <w:tcW w:w="496" w:type="dxa"/>
            <w:tcBorders>
              <w:top w:val="single" w:sz="6" w:space="0" w:color="auto"/>
              <w:left w:val="single" w:sz="6" w:space="0" w:color="auto"/>
              <w:bottom w:val="single" w:sz="6" w:space="0" w:color="auto"/>
              <w:right w:val="single" w:sz="6" w:space="0" w:color="auto"/>
            </w:tcBorders>
            <w:noWrap/>
            <w:hideMark/>
          </w:tcPr>
          <w:p w14:paraId="6597BDEB"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5</w:t>
            </w:r>
          </w:p>
        </w:tc>
        <w:tc>
          <w:tcPr>
            <w:tcW w:w="2556" w:type="dxa"/>
            <w:tcBorders>
              <w:top w:val="single" w:sz="6" w:space="0" w:color="auto"/>
              <w:left w:val="single" w:sz="6" w:space="0" w:color="auto"/>
              <w:bottom w:val="single" w:sz="6" w:space="0" w:color="auto"/>
              <w:right w:val="single" w:sz="6" w:space="0" w:color="auto"/>
            </w:tcBorders>
            <w:noWrap/>
            <w:hideMark/>
          </w:tcPr>
          <w:p w14:paraId="095DBCE9"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Rzędne wysokościowe</w:t>
            </w:r>
          </w:p>
        </w:tc>
        <w:tc>
          <w:tcPr>
            <w:tcW w:w="4791" w:type="dxa"/>
            <w:tcBorders>
              <w:top w:val="single" w:sz="6" w:space="0" w:color="auto"/>
              <w:left w:val="single" w:sz="6" w:space="0" w:color="auto"/>
              <w:bottom w:val="single" w:sz="6" w:space="0" w:color="auto"/>
              <w:right w:val="single" w:sz="6" w:space="0" w:color="auto"/>
            </w:tcBorders>
            <w:noWrap/>
            <w:hideMark/>
          </w:tcPr>
          <w:p w14:paraId="6C24F6A2"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3 razy na zakres robót</w:t>
            </w:r>
          </w:p>
        </w:tc>
      </w:tr>
      <w:tr w:rsidR="00DA4DEB" w:rsidRPr="00DA4DEB" w14:paraId="1C41D251" w14:textId="77777777">
        <w:tc>
          <w:tcPr>
            <w:tcW w:w="496" w:type="dxa"/>
            <w:tcBorders>
              <w:top w:val="single" w:sz="6" w:space="0" w:color="auto"/>
              <w:left w:val="single" w:sz="6" w:space="0" w:color="auto"/>
              <w:bottom w:val="single" w:sz="6" w:space="0" w:color="auto"/>
              <w:right w:val="single" w:sz="6" w:space="0" w:color="auto"/>
            </w:tcBorders>
            <w:noWrap/>
            <w:hideMark/>
          </w:tcPr>
          <w:p w14:paraId="37B95608"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7</w:t>
            </w:r>
          </w:p>
        </w:tc>
        <w:tc>
          <w:tcPr>
            <w:tcW w:w="2556" w:type="dxa"/>
            <w:tcBorders>
              <w:top w:val="single" w:sz="6" w:space="0" w:color="auto"/>
              <w:left w:val="single" w:sz="6" w:space="0" w:color="auto"/>
              <w:bottom w:val="single" w:sz="6" w:space="0" w:color="auto"/>
              <w:right w:val="single" w:sz="6" w:space="0" w:color="auto"/>
            </w:tcBorders>
            <w:noWrap/>
            <w:hideMark/>
          </w:tcPr>
          <w:p w14:paraId="5C2637F0"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Grubość warstwy</w:t>
            </w:r>
          </w:p>
        </w:tc>
        <w:tc>
          <w:tcPr>
            <w:tcW w:w="4791" w:type="dxa"/>
            <w:tcBorders>
              <w:top w:val="single" w:sz="6" w:space="0" w:color="auto"/>
              <w:left w:val="single" w:sz="6" w:space="0" w:color="auto"/>
              <w:bottom w:val="single" w:sz="6" w:space="0" w:color="auto"/>
              <w:right w:val="single" w:sz="6" w:space="0" w:color="auto"/>
            </w:tcBorders>
            <w:noWrap/>
            <w:hideMark/>
          </w:tcPr>
          <w:p w14:paraId="413CD385"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Podczas budowy:</w:t>
            </w:r>
          </w:p>
          <w:p w14:paraId="558B6D48"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xml:space="preserve">w 3 punktach na każdej działce roboczej, </w:t>
            </w:r>
          </w:p>
          <w:p w14:paraId="60EC466F"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Przed odbiorem:</w:t>
            </w:r>
          </w:p>
          <w:p w14:paraId="63570403"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xml:space="preserve">w 3 punktach, </w:t>
            </w:r>
          </w:p>
        </w:tc>
      </w:tr>
      <w:tr w:rsidR="00DA4DEB" w:rsidRPr="00DA4DEB" w14:paraId="0D25C09D" w14:textId="77777777">
        <w:tc>
          <w:tcPr>
            <w:tcW w:w="496" w:type="dxa"/>
            <w:tcBorders>
              <w:top w:val="single" w:sz="6" w:space="0" w:color="auto"/>
              <w:left w:val="single" w:sz="6" w:space="0" w:color="auto"/>
              <w:bottom w:val="single" w:sz="6" w:space="0" w:color="auto"/>
              <w:right w:val="single" w:sz="6" w:space="0" w:color="auto"/>
            </w:tcBorders>
            <w:noWrap/>
            <w:hideMark/>
          </w:tcPr>
          <w:p w14:paraId="242E1E22"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8</w:t>
            </w:r>
          </w:p>
        </w:tc>
        <w:tc>
          <w:tcPr>
            <w:tcW w:w="2556" w:type="dxa"/>
            <w:tcBorders>
              <w:top w:val="single" w:sz="6" w:space="0" w:color="auto"/>
              <w:left w:val="single" w:sz="6" w:space="0" w:color="auto"/>
              <w:bottom w:val="single" w:sz="6" w:space="0" w:color="auto"/>
              <w:right w:val="single" w:sz="6" w:space="0" w:color="auto"/>
            </w:tcBorders>
            <w:noWrap/>
            <w:hideMark/>
          </w:tcPr>
          <w:p w14:paraId="1846B461"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Zagęszczenie,  wilgotność kruszywa</w:t>
            </w:r>
          </w:p>
        </w:tc>
        <w:tc>
          <w:tcPr>
            <w:tcW w:w="4791" w:type="dxa"/>
            <w:tcBorders>
              <w:top w:val="single" w:sz="6" w:space="0" w:color="auto"/>
              <w:left w:val="single" w:sz="6" w:space="0" w:color="auto"/>
              <w:bottom w:val="single" w:sz="6" w:space="0" w:color="auto"/>
              <w:right w:val="single" w:sz="6" w:space="0" w:color="auto"/>
            </w:tcBorders>
            <w:noWrap/>
            <w:hideMark/>
          </w:tcPr>
          <w:p w14:paraId="6B829F4A"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3 razy na zakres robót</w:t>
            </w:r>
          </w:p>
        </w:tc>
      </w:tr>
    </w:tbl>
    <w:p w14:paraId="7C5AFBB5"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Dodatkowe pomiary spadków poprzecznych i ukształtowania osi w planie należy wykonać w punktach głównych łuków poziomych.</w:t>
      </w:r>
    </w:p>
    <w:p w14:paraId="49774331"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ab/>
        <w:t>Szerokość warstwy nie może się różnić od szerokości zakładanej o więcej niż +10 cm, -5 cm.</w:t>
      </w:r>
    </w:p>
    <w:p w14:paraId="7F599320"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ab/>
        <w:t>Nierówności podłużne warstwy  odsączającej należy mierzyć 4 metrową łatą, zgodnie z normą BN-68/8931-04 [7].</w:t>
      </w:r>
    </w:p>
    <w:p w14:paraId="2A6E3B25"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ab/>
        <w:t>Nierówności poprzeczne warstwy  odsączającej należy mierzyć 4 metrową łatą.</w:t>
      </w:r>
    </w:p>
    <w:p w14:paraId="61DFD27B"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ab/>
        <w:t>Nierówności nie mogą przekraczać 20 mm.</w:t>
      </w:r>
    </w:p>
    <w:p w14:paraId="629AA2EE"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ab/>
        <w:t xml:space="preserve">Wszystkie powierzchnie, które wykazują większe odchylenia cech geometrycznych od określonych, powinny być naprawione </w:t>
      </w:r>
    </w:p>
    <w:p w14:paraId="61697407" w14:textId="77777777" w:rsidR="00DA4DEB" w:rsidRPr="00DA4DEB" w:rsidRDefault="00DA4DEB" w:rsidP="00DA4DEB">
      <w:pPr>
        <w:rPr>
          <w:rFonts w:ascii="Times New Roman" w:hAnsi="Times New Roman" w:cs="Times New Roman"/>
        </w:rPr>
      </w:pPr>
    </w:p>
    <w:p w14:paraId="25951C24" w14:textId="77777777" w:rsidR="00DA4DEB" w:rsidRPr="00DA4DEB" w:rsidRDefault="00DA4DEB" w:rsidP="00DA4DEB">
      <w:pPr>
        <w:rPr>
          <w:rFonts w:ascii="Times New Roman" w:hAnsi="Times New Roman" w:cs="Times New Roman"/>
          <w:b/>
          <w:u w:val="single"/>
        </w:rPr>
      </w:pPr>
    </w:p>
    <w:p w14:paraId="6465649F" w14:textId="77777777" w:rsidR="00DA4DEB" w:rsidRPr="00DA4DEB" w:rsidRDefault="00DA4DEB" w:rsidP="00DA4DEB">
      <w:pPr>
        <w:rPr>
          <w:rFonts w:ascii="Times New Roman" w:hAnsi="Times New Roman" w:cs="Times New Roman"/>
          <w:b/>
          <w:u w:val="single"/>
        </w:rPr>
      </w:pPr>
      <w:r w:rsidRPr="00DA4DEB">
        <w:rPr>
          <w:rFonts w:ascii="Times New Roman" w:hAnsi="Times New Roman" w:cs="Times New Roman"/>
          <w:b/>
          <w:u w:val="single"/>
        </w:rPr>
        <w:t>PODBUDOWA Z GRUNTU STABILIZOWANEGO CEMENTEM</w:t>
      </w:r>
    </w:p>
    <w:p w14:paraId="20D215E9" w14:textId="77777777" w:rsidR="00DA4DEB" w:rsidRPr="00DA4DEB" w:rsidRDefault="00DA4DEB" w:rsidP="00DA4DEB">
      <w:pPr>
        <w:rPr>
          <w:rFonts w:ascii="Times New Roman" w:hAnsi="Times New Roman" w:cs="Times New Roman"/>
          <w:b/>
        </w:rPr>
      </w:pPr>
      <w:r w:rsidRPr="00DA4DEB">
        <w:rPr>
          <w:rFonts w:ascii="Times New Roman" w:hAnsi="Times New Roman" w:cs="Times New Roman"/>
          <w:b/>
        </w:rPr>
        <w:t>. Materiały</w:t>
      </w:r>
    </w:p>
    <w:p w14:paraId="369F3F92"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Cement</w:t>
      </w:r>
    </w:p>
    <w:p w14:paraId="16569929"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xml:space="preserve">Należy stosować cement portlandzki , portlandzki z dodatkami lub cement hutniczy klasy min. 32,5 </w:t>
      </w:r>
    </w:p>
    <w:p w14:paraId="133E7A90"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Wymagania dla cementu klasy 32,5 zestawiono w tabeli 1.</w:t>
      </w:r>
    </w:p>
    <w:p w14:paraId="5EF0906C"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xml:space="preserve">Tabela 1.  Właściwości mechaniczne i fizyczne cementu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6"/>
        <w:gridCol w:w="5244"/>
        <w:gridCol w:w="1770"/>
      </w:tblGrid>
      <w:tr w:rsidR="00DA4DEB" w:rsidRPr="00DA4DEB" w14:paraId="6A6801B5" w14:textId="77777777">
        <w:tc>
          <w:tcPr>
            <w:tcW w:w="496" w:type="dxa"/>
            <w:tcBorders>
              <w:top w:val="single" w:sz="8" w:space="0" w:color="auto"/>
              <w:left w:val="single" w:sz="8" w:space="0" w:color="auto"/>
              <w:bottom w:val="double" w:sz="6" w:space="0" w:color="auto"/>
              <w:right w:val="single" w:sz="8" w:space="0" w:color="auto"/>
            </w:tcBorders>
            <w:noWrap/>
            <w:tcMar>
              <w:top w:w="0" w:type="dxa"/>
              <w:left w:w="70" w:type="dxa"/>
              <w:bottom w:w="0" w:type="dxa"/>
              <w:right w:w="70" w:type="dxa"/>
            </w:tcMar>
            <w:hideMark/>
          </w:tcPr>
          <w:p w14:paraId="4DE15C38"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Lp.</w:t>
            </w:r>
          </w:p>
        </w:tc>
        <w:tc>
          <w:tcPr>
            <w:tcW w:w="5244" w:type="dxa"/>
            <w:tcBorders>
              <w:top w:val="single" w:sz="8" w:space="0" w:color="auto"/>
              <w:left w:val="nil"/>
              <w:bottom w:val="double" w:sz="6" w:space="0" w:color="auto"/>
              <w:right w:val="single" w:sz="8" w:space="0" w:color="auto"/>
            </w:tcBorders>
            <w:noWrap/>
            <w:tcMar>
              <w:top w:w="0" w:type="dxa"/>
              <w:left w:w="70" w:type="dxa"/>
              <w:bottom w:w="0" w:type="dxa"/>
              <w:right w:w="70" w:type="dxa"/>
            </w:tcMar>
            <w:hideMark/>
          </w:tcPr>
          <w:p w14:paraId="599BBA24"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Właściwości</w:t>
            </w:r>
          </w:p>
        </w:tc>
        <w:tc>
          <w:tcPr>
            <w:tcW w:w="1770" w:type="dxa"/>
            <w:tcBorders>
              <w:top w:val="single" w:sz="8" w:space="0" w:color="auto"/>
              <w:left w:val="nil"/>
              <w:bottom w:val="double" w:sz="6" w:space="0" w:color="auto"/>
              <w:right w:val="single" w:sz="8" w:space="0" w:color="auto"/>
            </w:tcBorders>
            <w:noWrap/>
            <w:tcMar>
              <w:top w:w="0" w:type="dxa"/>
              <w:left w:w="70" w:type="dxa"/>
              <w:bottom w:w="0" w:type="dxa"/>
              <w:right w:w="70" w:type="dxa"/>
            </w:tcMar>
            <w:hideMark/>
          </w:tcPr>
          <w:p w14:paraId="4640E333"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Klasa cementu</w:t>
            </w:r>
          </w:p>
          <w:p w14:paraId="4258F97D"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32,5</w:t>
            </w:r>
          </w:p>
        </w:tc>
      </w:tr>
      <w:tr w:rsidR="00DA4DEB" w:rsidRPr="00DA4DEB" w14:paraId="78DF4AAA" w14:textId="77777777">
        <w:tc>
          <w:tcPr>
            <w:tcW w:w="49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14:paraId="331659AB"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1</w:t>
            </w:r>
          </w:p>
        </w:tc>
        <w:tc>
          <w:tcPr>
            <w:tcW w:w="5244" w:type="dxa"/>
            <w:tcBorders>
              <w:top w:val="nil"/>
              <w:left w:val="nil"/>
              <w:bottom w:val="single" w:sz="8" w:space="0" w:color="auto"/>
              <w:right w:val="single" w:sz="8" w:space="0" w:color="auto"/>
            </w:tcBorders>
            <w:noWrap/>
            <w:tcMar>
              <w:top w:w="0" w:type="dxa"/>
              <w:left w:w="70" w:type="dxa"/>
              <w:bottom w:w="0" w:type="dxa"/>
              <w:right w:w="70" w:type="dxa"/>
            </w:tcMar>
            <w:hideMark/>
          </w:tcPr>
          <w:p w14:paraId="7B7AB196"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Wytrzymałość na ściskanie (</w:t>
            </w:r>
            <w:proofErr w:type="spellStart"/>
            <w:r w:rsidRPr="00DA4DEB">
              <w:rPr>
                <w:rFonts w:ascii="Times New Roman" w:hAnsi="Times New Roman" w:cs="Times New Roman"/>
              </w:rPr>
              <w:t>MPa</w:t>
            </w:r>
            <w:proofErr w:type="spellEnd"/>
            <w:r w:rsidRPr="00DA4DEB">
              <w:rPr>
                <w:rFonts w:ascii="Times New Roman" w:hAnsi="Times New Roman" w:cs="Times New Roman"/>
              </w:rPr>
              <w:t>), po 7 dniach, nie mniej niż:</w:t>
            </w:r>
          </w:p>
        </w:tc>
        <w:tc>
          <w:tcPr>
            <w:tcW w:w="1770" w:type="dxa"/>
            <w:tcBorders>
              <w:top w:val="nil"/>
              <w:left w:val="nil"/>
              <w:bottom w:val="single" w:sz="8" w:space="0" w:color="auto"/>
              <w:right w:val="single" w:sz="8" w:space="0" w:color="auto"/>
            </w:tcBorders>
            <w:noWrap/>
            <w:tcMar>
              <w:top w:w="0" w:type="dxa"/>
              <w:left w:w="70" w:type="dxa"/>
              <w:bottom w:w="0" w:type="dxa"/>
              <w:right w:w="70" w:type="dxa"/>
            </w:tcMar>
            <w:hideMark/>
          </w:tcPr>
          <w:p w14:paraId="2CFBB7BC"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w:t>
            </w:r>
          </w:p>
          <w:p w14:paraId="4FC48508"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16</w:t>
            </w:r>
          </w:p>
          <w:p w14:paraId="413066A9"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w:t>
            </w:r>
          </w:p>
        </w:tc>
      </w:tr>
      <w:tr w:rsidR="00DA4DEB" w:rsidRPr="00DA4DEB" w14:paraId="7497B247" w14:textId="77777777">
        <w:tc>
          <w:tcPr>
            <w:tcW w:w="49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14:paraId="294063D4"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2</w:t>
            </w:r>
          </w:p>
        </w:tc>
        <w:tc>
          <w:tcPr>
            <w:tcW w:w="5244" w:type="dxa"/>
            <w:tcBorders>
              <w:top w:val="nil"/>
              <w:left w:val="nil"/>
              <w:bottom w:val="single" w:sz="8" w:space="0" w:color="auto"/>
              <w:right w:val="single" w:sz="8" w:space="0" w:color="auto"/>
            </w:tcBorders>
            <w:noWrap/>
            <w:tcMar>
              <w:top w:w="0" w:type="dxa"/>
              <w:left w:w="70" w:type="dxa"/>
              <w:bottom w:w="0" w:type="dxa"/>
              <w:right w:w="70" w:type="dxa"/>
            </w:tcMar>
            <w:hideMark/>
          </w:tcPr>
          <w:p w14:paraId="26429076"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Wytrzymałość na ściskanie (</w:t>
            </w:r>
            <w:proofErr w:type="spellStart"/>
            <w:r w:rsidRPr="00DA4DEB">
              <w:rPr>
                <w:rFonts w:ascii="Times New Roman" w:hAnsi="Times New Roman" w:cs="Times New Roman"/>
              </w:rPr>
              <w:t>MPa</w:t>
            </w:r>
            <w:proofErr w:type="spellEnd"/>
            <w:r w:rsidRPr="00DA4DEB">
              <w:rPr>
                <w:rFonts w:ascii="Times New Roman" w:hAnsi="Times New Roman" w:cs="Times New Roman"/>
              </w:rPr>
              <w:t>), po 28 dniach, nie mniej niż:</w:t>
            </w:r>
          </w:p>
        </w:tc>
        <w:tc>
          <w:tcPr>
            <w:tcW w:w="1770" w:type="dxa"/>
            <w:tcBorders>
              <w:top w:val="nil"/>
              <w:left w:val="nil"/>
              <w:bottom w:val="single" w:sz="8" w:space="0" w:color="auto"/>
              <w:right w:val="single" w:sz="8" w:space="0" w:color="auto"/>
            </w:tcBorders>
            <w:noWrap/>
            <w:tcMar>
              <w:top w:w="0" w:type="dxa"/>
              <w:left w:w="70" w:type="dxa"/>
              <w:bottom w:w="0" w:type="dxa"/>
              <w:right w:w="70" w:type="dxa"/>
            </w:tcMar>
            <w:hideMark/>
          </w:tcPr>
          <w:p w14:paraId="62ACCD8A"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w:t>
            </w:r>
          </w:p>
          <w:p w14:paraId="1A561CB3"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32,5</w:t>
            </w:r>
          </w:p>
        </w:tc>
      </w:tr>
      <w:tr w:rsidR="00DA4DEB" w:rsidRPr="00DA4DEB" w14:paraId="71602DF3" w14:textId="77777777">
        <w:trPr>
          <w:trHeight w:val="610"/>
        </w:trPr>
        <w:tc>
          <w:tcPr>
            <w:tcW w:w="496"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14:paraId="7A9F30EB"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3</w:t>
            </w:r>
          </w:p>
        </w:tc>
        <w:tc>
          <w:tcPr>
            <w:tcW w:w="5244" w:type="dxa"/>
            <w:tcBorders>
              <w:top w:val="nil"/>
              <w:left w:val="nil"/>
              <w:bottom w:val="nil"/>
              <w:right w:val="single" w:sz="8" w:space="0" w:color="auto"/>
            </w:tcBorders>
            <w:noWrap/>
            <w:tcMar>
              <w:top w:w="0" w:type="dxa"/>
              <w:left w:w="70" w:type="dxa"/>
              <w:bottom w:w="0" w:type="dxa"/>
              <w:right w:w="70" w:type="dxa"/>
            </w:tcMar>
            <w:hideMark/>
          </w:tcPr>
          <w:p w14:paraId="4824B390"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Czas wiązania:</w:t>
            </w:r>
          </w:p>
          <w:p w14:paraId="43096F75"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początek wiązania, najwcześniej po upływie, min.</w:t>
            </w:r>
          </w:p>
        </w:tc>
        <w:tc>
          <w:tcPr>
            <w:tcW w:w="1770" w:type="dxa"/>
            <w:tcBorders>
              <w:top w:val="nil"/>
              <w:left w:val="nil"/>
              <w:bottom w:val="nil"/>
              <w:right w:val="single" w:sz="8" w:space="0" w:color="auto"/>
            </w:tcBorders>
            <w:noWrap/>
            <w:tcMar>
              <w:top w:w="0" w:type="dxa"/>
              <w:left w:w="70" w:type="dxa"/>
              <w:bottom w:w="0" w:type="dxa"/>
              <w:right w:w="70" w:type="dxa"/>
            </w:tcMar>
            <w:hideMark/>
          </w:tcPr>
          <w:p w14:paraId="5C05B4AB"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w:t>
            </w:r>
          </w:p>
          <w:p w14:paraId="61F0E3CE"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75</w:t>
            </w:r>
          </w:p>
        </w:tc>
      </w:tr>
      <w:tr w:rsidR="00DA4DEB" w:rsidRPr="00DA4DEB" w14:paraId="3CFCE657" w14:textId="77777777">
        <w:trPr>
          <w:trHeight w:val="370"/>
        </w:trPr>
        <w:tc>
          <w:tcPr>
            <w:tcW w:w="0" w:type="auto"/>
            <w:vMerge/>
            <w:tcBorders>
              <w:top w:val="nil"/>
              <w:left w:val="single" w:sz="8" w:space="0" w:color="auto"/>
              <w:bottom w:val="single" w:sz="8" w:space="0" w:color="auto"/>
              <w:right w:val="single" w:sz="8" w:space="0" w:color="auto"/>
            </w:tcBorders>
            <w:vAlign w:val="center"/>
            <w:hideMark/>
          </w:tcPr>
          <w:p w14:paraId="11CFB47F" w14:textId="77777777" w:rsidR="00DA4DEB" w:rsidRPr="00DA4DEB" w:rsidRDefault="00DA4DEB" w:rsidP="00DA4DEB">
            <w:pPr>
              <w:rPr>
                <w:rFonts w:ascii="Times New Roman" w:hAnsi="Times New Roman" w:cs="Times New Roman"/>
              </w:rPr>
            </w:pPr>
          </w:p>
        </w:tc>
        <w:tc>
          <w:tcPr>
            <w:tcW w:w="5244" w:type="dxa"/>
            <w:tcBorders>
              <w:top w:val="nil"/>
              <w:left w:val="nil"/>
              <w:bottom w:val="single" w:sz="8" w:space="0" w:color="auto"/>
              <w:right w:val="single" w:sz="8" w:space="0" w:color="auto"/>
            </w:tcBorders>
            <w:noWrap/>
            <w:tcMar>
              <w:top w:w="0" w:type="dxa"/>
              <w:left w:w="70" w:type="dxa"/>
              <w:bottom w:w="0" w:type="dxa"/>
              <w:right w:w="70" w:type="dxa"/>
            </w:tcMar>
            <w:hideMark/>
          </w:tcPr>
          <w:p w14:paraId="684C314B"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koniec wiązania, najpóźniej po upływie, h</w:t>
            </w:r>
          </w:p>
        </w:tc>
        <w:tc>
          <w:tcPr>
            <w:tcW w:w="1770" w:type="dxa"/>
            <w:tcBorders>
              <w:top w:val="nil"/>
              <w:left w:val="nil"/>
              <w:bottom w:val="single" w:sz="8" w:space="0" w:color="auto"/>
              <w:right w:val="single" w:sz="8" w:space="0" w:color="auto"/>
            </w:tcBorders>
            <w:noWrap/>
            <w:tcMar>
              <w:top w:w="0" w:type="dxa"/>
              <w:left w:w="70" w:type="dxa"/>
              <w:bottom w:w="0" w:type="dxa"/>
              <w:right w:w="70" w:type="dxa"/>
            </w:tcMar>
            <w:hideMark/>
          </w:tcPr>
          <w:p w14:paraId="4E0BFD30"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12</w:t>
            </w:r>
          </w:p>
        </w:tc>
      </w:tr>
      <w:tr w:rsidR="00DA4DEB" w:rsidRPr="00DA4DEB" w14:paraId="34A3D32E" w14:textId="77777777">
        <w:tc>
          <w:tcPr>
            <w:tcW w:w="49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14:paraId="4D1D7185"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4</w:t>
            </w:r>
          </w:p>
        </w:tc>
        <w:tc>
          <w:tcPr>
            <w:tcW w:w="5244" w:type="dxa"/>
            <w:tcBorders>
              <w:top w:val="nil"/>
              <w:left w:val="nil"/>
              <w:bottom w:val="single" w:sz="8" w:space="0" w:color="auto"/>
              <w:right w:val="single" w:sz="8" w:space="0" w:color="auto"/>
            </w:tcBorders>
            <w:noWrap/>
            <w:tcMar>
              <w:top w:w="0" w:type="dxa"/>
              <w:left w:w="70" w:type="dxa"/>
              <w:bottom w:w="0" w:type="dxa"/>
              <w:right w:w="70" w:type="dxa"/>
            </w:tcMar>
            <w:hideMark/>
          </w:tcPr>
          <w:p w14:paraId="7D98D3F4"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Stałość objętości, mm, nie więcej niż</w:t>
            </w:r>
          </w:p>
        </w:tc>
        <w:tc>
          <w:tcPr>
            <w:tcW w:w="1770" w:type="dxa"/>
            <w:tcBorders>
              <w:top w:val="nil"/>
              <w:left w:val="nil"/>
              <w:bottom w:val="single" w:sz="8" w:space="0" w:color="auto"/>
              <w:right w:val="single" w:sz="8" w:space="0" w:color="auto"/>
            </w:tcBorders>
            <w:noWrap/>
            <w:tcMar>
              <w:top w:w="0" w:type="dxa"/>
              <w:left w:w="70" w:type="dxa"/>
              <w:bottom w:w="0" w:type="dxa"/>
              <w:right w:w="70" w:type="dxa"/>
            </w:tcMar>
            <w:hideMark/>
          </w:tcPr>
          <w:p w14:paraId="6B083345"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10</w:t>
            </w:r>
          </w:p>
        </w:tc>
      </w:tr>
    </w:tbl>
    <w:p w14:paraId="0BE961F5"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Grunty</w:t>
      </w:r>
    </w:p>
    <w:p w14:paraId="135FAA1B"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Przydatność gruntów przeznaczonych do stabilizacji cementem na miejscu należy ocenić na podstawie wyników badań laboratoryjnych</w:t>
      </w:r>
    </w:p>
    <w:p w14:paraId="580D86D4"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Do wykonania podbudów i ulepszonego podłoża z gruntów stabilizowanych cementem należy stosować grunty spełniające wymagania podane w tabeli 2.</w:t>
      </w:r>
    </w:p>
    <w:p w14:paraId="19FA55A0"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Grunt można uznać za przydatny do stabilizacji cementem wtedy, gdy wyniki badań laboratoryjnych wykażą, że wytrzymałość na ściskanie i mrozoodporność próbek gruntu stabilizowanego są zgodne z założeniami</w:t>
      </w:r>
    </w:p>
    <w:p w14:paraId="33B3901A"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xml:space="preserve">Tabela 2.  Wymagania dla gruntów przeznaczonych do stabilizacji cementem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6"/>
        <w:gridCol w:w="4252"/>
        <w:gridCol w:w="1701"/>
        <w:gridCol w:w="1843"/>
      </w:tblGrid>
      <w:tr w:rsidR="00DA4DEB" w:rsidRPr="00DA4DEB" w14:paraId="45F962B5" w14:textId="77777777">
        <w:tc>
          <w:tcPr>
            <w:tcW w:w="496" w:type="dxa"/>
            <w:tcBorders>
              <w:top w:val="single" w:sz="8" w:space="0" w:color="auto"/>
              <w:left w:val="single" w:sz="8" w:space="0" w:color="auto"/>
              <w:bottom w:val="double" w:sz="6" w:space="0" w:color="auto"/>
              <w:right w:val="single" w:sz="8" w:space="0" w:color="auto"/>
            </w:tcBorders>
            <w:noWrap/>
            <w:tcMar>
              <w:top w:w="0" w:type="dxa"/>
              <w:left w:w="70" w:type="dxa"/>
              <w:bottom w:w="0" w:type="dxa"/>
              <w:right w:w="70" w:type="dxa"/>
            </w:tcMar>
            <w:vAlign w:val="center"/>
            <w:hideMark/>
          </w:tcPr>
          <w:p w14:paraId="0AABF909" w14:textId="77777777" w:rsidR="00DA4DEB" w:rsidRPr="00DA4DEB" w:rsidRDefault="00DA4DEB" w:rsidP="00DA4DEB">
            <w:pPr>
              <w:rPr>
                <w:rFonts w:ascii="Times New Roman" w:hAnsi="Times New Roman" w:cs="Times New Roman"/>
              </w:rPr>
            </w:pPr>
            <w:proofErr w:type="spellStart"/>
            <w:r w:rsidRPr="00DA4DEB">
              <w:rPr>
                <w:rFonts w:ascii="Times New Roman" w:hAnsi="Times New Roman" w:cs="Times New Roman"/>
              </w:rPr>
              <w:t>Lp</w:t>
            </w:r>
            <w:proofErr w:type="spellEnd"/>
            <w:r w:rsidRPr="00DA4DEB">
              <w:rPr>
                <w:rFonts w:ascii="Times New Roman" w:hAnsi="Times New Roman" w:cs="Times New Roman"/>
                <w:lang w:val="en-US"/>
              </w:rPr>
              <w:t>.</w:t>
            </w:r>
          </w:p>
        </w:tc>
        <w:tc>
          <w:tcPr>
            <w:tcW w:w="4252" w:type="dxa"/>
            <w:tcBorders>
              <w:top w:val="single" w:sz="8" w:space="0" w:color="auto"/>
              <w:left w:val="nil"/>
              <w:bottom w:val="double" w:sz="6" w:space="0" w:color="auto"/>
              <w:right w:val="single" w:sz="8" w:space="0" w:color="auto"/>
            </w:tcBorders>
            <w:noWrap/>
            <w:tcMar>
              <w:top w:w="0" w:type="dxa"/>
              <w:left w:w="70" w:type="dxa"/>
              <w:bottom w:w="0" w:type="dxa"/>
              <w:right w:w="70" w:type="dxa"/>
            </w:tcMar>
            <w:vAlign w:val="center"/>
            <w:hideMark/>
          </w:tcPr>
          <w:p w14:paraId="027D7B9B"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Właściwości</w:t>
            </w:r>
          </w:p>
        </w:tc>
        <w:tc>
          <w:tcPr>
            <w:tcW w:w="1701" w:type="dxa"/>
            <w:tcBorders>
              <w:top w:val="single" w:sz="8" w:space="0" w:color="auto"/>
              <w:left w:val="nil"/>
              <w:bottom w:val="double" w:sz="6" w:space="0" w:color="auto"/>
              <w:right w:val="single" w:sz="8" w:space="0" w:color="auto"/>
            </w:tcBorders>
            <w:noWrap/>
            <w:tcMar>
              <w:top w:w="0" w:type="dxa"/>
              <w:left w:w="70" w:type="dxa"/>
              <w:bottom w:w="0" w:type="dxa"/>
              <w:right w:w="70" w:type="dxa"/>
            </w:tcMar>
            <w:vAlign w:val="center"/>
            <w:hideMark/>
          </w:tcPr>
          <w:p w14:paraId="22FB98AA"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Wymagania</w:t>
            </w:r>
          </w:p>
        </w:tc>
        <w:tc>
          <w:tcPr>
            <w:tcW w:w="1843" w:type="dxa"/>
            <w:tcBorders>
              <w:top w:val="single" w:sz="8" w:space="0" w:color="auto"/>
              <w:left w:val="nil"/>
              <w:bottom w:val="double" w:sz="6" w:space="0" w:color="auto"/>
              <w:right w:val="single" w:sz="8" w:space="0" w:color="auto"/>
            </w:tcBorders>
            <w:noWrap/>
            <w:tcMar>
              <w:top w:w="0" w:type="dxa"/>
              <w:left w:w="70" w:type="dxa"/>
              <w:bottom w:w="0" w:type="dxa"/>
              <w:right w:w="70" w:type="dxa"/>
            </w:tcMar>
            <w:vAlign w:val="center"/>
            <w:hideMark/>
          </w:tcPr>
          <w:p w14:paraId="291C83CF"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Badania według</w:t>
            </w:r>
          </w:p>
        </w:tc>
      </w:tr>
      <w:tr w:rsidR="00DA4DEB" w:rsidRPr="00DA4DEB" w14:paraId="7160075F" w14:textId="77777777">
        <w:trPr>
          <w:trHeight w:val="800"/>
        </w:trPr>
        <w:tc>
          <w:tcPr>
            <w:tcW w:w="496"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14:paraId="0B4C90AD"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1</w:t>
            </w:r>
          </w:p>
        </w:tc>
        <w:tc>
          <w:tcPr>
            <w:tcW w:w="4252" w:type="dxa"/>
            <w:tcBorders>
              <w:top w:val="nil"/>
              <w:left w:val="nil"/>
              <w:bottom w:val="nil"/>
              <w:right w:val="single" w:sz="8" w:space="0" w:color="auto"/>
            </w:tcBorders>
            <w:noWrap/>
            <w:tcMar>
              <w:top w:w="0" w:type="dxa"/>
              <w:left w:w="70" w:type="dxa"/>
              <w:bottom w:w="0" w:type="dxa"/>
              <w:right w:w="70" w:type="dxa"/>
            </w:tcMar>
            <w:hideMark/>
          </w:tcPr>
          <w:p w14:paraId="1356E4F0"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Uziarnienie</w:t>
            </w:r>
          </w:p>
          <w:p w14:paraId="0799857C"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xml:space="preserve">a)   zawartość </w:t>
            </w:r>
            <w:proofErr w:type="spellStart"/>
            <w:r w:rsidRPr="00DA4DEB">
              <w:rPr>
                <w:rFonts w:ascii="Times New Roman" w:hAnsi="Times New Roman" w:cs="Times New Roman"/>
              </w:rPr>
              <w:t>ziarn</w:t>
            </w:r>
            <w:proofErr w:type="spellEnd"/>
            <w:r w:rsidRPr="00DA4DEB">
              <w:rPr>
                <w:rFonts w:ascii="Times New Roman" w:hAnsi="Times New Roman" w:cs="Times New Roman"/>
              </w:rPr>
              <w:t xml:space="preserve"> przechodzących przez sito # 50 mm, % (m/m), nie mniej niż:</w:t>
            </w:r>
          </w:p>
        </w:tc>
        <w:tc>
          <w:tcPr>
            <w:tcW w:w="1701" w:type="dxa"/>
            <w:tcBorders>
              <w:top w:val="nil"/>
              <w:left w:val="nil"/>
              <w:bottom w:val="nil"/>
              <w:right w:val="single" w:sz="8" w:space="0" w:color="auto"/>
            </w:tcBorders>
            <w:noWrap/>
            <w:tcMar>
              <w:top w:w="0" w:type="dxa"/>
              <w:left w:w="70" w:type="dxa"/>
              <w:bottom w:w="0" w:type="dxa"/>
              <w:right w:w="70" w:type="dxa"/>
            </w:tcMar>
            <w:vAlign w:val="bottom"/>
            <w:hideMark/>
          </w:tcPr>
          <w:p w14:paraId="27A2A5AA"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100</w:t>
            </w:r>
          </w:p>
        </w:tc>
        <w:tc>
          <w:tcPr>
            <w:tcW w:w="1843"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5BA2667"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PN-B-04481 [16]</w:t>
            </w:r>
          </w:p>
        </w:tc>
      </w:tr>
      <w:tr w:rsidR="00DA4DEB" w:rsidRPr="00DA4DEB" w14:paraId="072B2D5A" w14:textId="77777777">
        <w:trPr>
          <w:trHeight w:val="510"/>
        </w:trPr>
        <w:tc>
          <w:tcPr>
            <w:tcW w:w="0" w:type="auto"/>
            <w:vMerge/>
            <w:tcBorders>
              <w:top w:val="nil"/>
              <w:left w:val="single" w:sz="8" w:space="0" w:color="auto"/>
              <w:bottom w:val="single" w:sz="8" w:space="0" w:color="auto"/>
              <w:right w:val="single" w:sz="8" w:space="0" w:color="auto"/>
            </w:tcBorders>
            <w:vAlign w:val="center"/>
            <w:hideMark/>
          </w:tcPr>
          <w:p w14:paraId="0C07AC12" w14:textId="77777777" w:rsidR="00DA4DEB" w:rsidRPr="00DA4DEB" w:rsidRDefault="00DA4DEB" w:rsidP="00DA4DEB">
            <w:pPr>
              <w:rPr>
                <w:rFonts w:ascii="Times New Roman" w:hAnsi="Times New Roman" w:cs="Times New Roman"/>
              </w:rPr>
            </w:pPr>
          </w:p>
        </w:tc>
        <w:tc>
          <w:tcPr>
            <w:tcW w:w="4252" w:type="dxa"/>
            <w:tcBorders>
              <w:top w:val="nil"/>
              <w:left w:val="nil"/>
              <w:bottom w:val="nil"/>
              <w:right w:val="single" w:sz="8" w:space="0" w:color="auto"/>
            </w:tcBorders>
            <w:noWrap/>
            <w:tcMar>
              <w:top w:w="0" w:type="dxa"/>
              <w:left w:w="70" w:type="dxa"/>
              <w:bottom w:w="0" w:type="dxa"/>
              <w:right w:w="70" w:type="dxa"/>
            </w:tcMar>
            <w:hideMark/>
          </w:tcPr>
          <w:p w14:paraId="1D60D907"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xml:space="preserve">b)  zawartość </w:t>
            </w:r>
            <w:proofErr w:type="spellStart"/>
            <w:r w:rsidRPr="00DA4DEB">
              <w:rPr>
                <w:rFonts w:ascii="Times New Roman" w:hAnsi="Times New Roman" w:cs="Times New Roman"/>
              </w:rPr>
              <w:t>ziarn</w:t>
            </w:r>
            <w:proofErr w:type="spellEnd"/>
            <w:r w:rsidRPr="00DA4DEB">
              <w:rPr>
                <w:rFonts w:ascii="Times New Roman" w:hAnsi="Times New Roman" w:cs="Times New Roman"/>
              </w:rPr>
              <w:t xml:space="preserve"> przechodzących przez sito # 25 mm,  % (m/m), </w:t>
            </w:r>
          </w:p>
        </w:tc>
        <w:tc>
          <w:tcPr>
            <w:tcW w:w="1701" w:type="dxa"/>
            <w:tcBorders>
              <w:top w:val="nil"/>
              <w:left w:val="nil"/>
              <w:bottom w:val="nil"/>
              <w:right w:val="single" w:sz="8" w:space="0" w:color="auto"/>
            </w:tcBorders>
            <w:noWrap/>
            <w:tcMar>
              <w:top w:w="0" w:type="dxa"/>
              <w:left w:w="70" w:type="dxa"/>
              <w:bottom w:w="0" w:type="dxa"/>
              <w:right w:w="70" w:type="dxa"/>
            </w:tcMar>
            <w:vAlign w:val="bottom"/>
            <w:hideMark/>
          </w:tcPr>
          <w:p w14:paraId="277294A5"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85-100</w:t>
            </w:r>
          </w:p>
        </w:tc>
        <w:tc>
          <w:tcPr>
            <w:tcW w:w="0" w:type="auto"/>
            <w:vMerge/>
            <w:tcBorders>
              <w:top w:val="nil"/>
              <w:left w:val="nil"/>
              <w:bottom w:val="single" w:sz="8" w:space="0" w:color="auto"/>
              <w:right w:val="single" w:sz="8" w:space="0" w:color="auto"/>
            </w:tcBorders>
            <w:vAlign w:val="center"/>
            <w:hideMark/>
          </w:tcPr>
          <w:p w14:paraId="71BD5322" w14:textId="77777777" w:rsidR="00DA4DEB" w:rsidRPr="00DA4DEB" w:rsidRDefault="00DA4DEB" w:rsidP="00DA4DEB">
            <w:pPr>
              <w:rPr>
                <w:rFonts w:ascii="Times New Roman" w:hAnsi="Times New Roman" w:cs="Times New Roman"/>
              </w:rPr>
            </w:pPr>
          </w:p>
        </w:tc>
      </w:tr>
      <w:tr w:rsidR="00DA4DEB" w:rsidRPr="00DA4DEB" w14:paraId="4A849133" w14:textId="77777777">
        <w:trPr>
          <w:trHeight w:val="490"/>
        </w:trPr>
        <w:tc>
          <w:tcPr>
            <w:tcW w:w="0" w:type="auto"/>
            <w:vMerge/>
            <w:tcBorders>
              <w:top w:val="nil"/>
              <w:left w:val="single" w:sz="8" w:space="0" w:color="auto"/>
              <w:bottom w:val="single" w:sz="8" w:space="0" w:color="auto"/>
              <w:right w:val="single" w:sz="8" w:space="0" w:color="auto"/>
            </w:tcBorders>
            <w:vAlign w:val="center"/>
            <w:hideMark/>
          </w:tcPr>
          <w:p w14:paraId="1E777BB0" w14:textId="77777777" w:rsidR="00DA4DEB" w:rsidRPr="00DA4DEB" w:rsidRDefault="00DA4DEB" w:rsidP="00DA4DEB">
            <w:pPr>
              <w:rPr>
                <w:rFonts w:ascii="Times New Roman" w:hAnsi="Times New Roman" w:cs="Times New Roman"/>
              </w:rPr>
            </w:pPr>
          </w:p>
        </w:tc>
        <w:tc>
          <w:tcPr>
            <w:tcW w:w="4252" w:type="dxa"/>
            <w:tcBorders>
              <w:top w:val="nil"/>
              <w:left w:val="nil"/>
              <w:bottom w:val="nil"/>
              <w:right w:val="single" w:sz="8" w:space="0" w:color="auto"/>
            </w:tcBorders>
            <w:noWrap/>
            <w:tcMar>
              <w:top w:w="0" w:type="dxa"/>
              <w:left w:w="70" w:type="dxa"/>
              <w:bottom w:w="0" w:type="dxa"/>
              <w:right w:w="70" w:type="dxa"/>
            </w:tcMar>
            <w:hideMark/>
          </w:tcPr>
          <w:p w14:paraId="68D0C5EF"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xml:space="preserve">c)   zawartość </w:t>
            </w:r>
            <w:proofErr w:type="spellStart"/>
            <w:r w:rsidRPr="00DA4DEB">
              <w:rPr>
                <w:rFonts w:ascii="Times New Roman" w:hAnsi="Times New Roman" w:cs="Times New Roman"/>
              </w:rPr>
              <w:t>ziarn</w:t>
            </w:r>
            <w:proofErr w:type="spellEnd"/>
            <w:r w:rsidRPr="00DA4DEB">
              <w:rPr>
                <w:rFonts w:ascii="Times New Roman" w:hAnsi="Times New Roman" w:cs="Times New Roman"/>
              </w:rPr>
              <w:t xml:space="preserve"> przechodzących przez sito # 4 mm,  % (m/m), </w:t>
            </w:r>
          </w:p>
        </w:tc>
        <w:tc>
          <w:tcPr>
            <w:tcW w:w="1701" w:type="dxa"/>
            <w:tcBorders>
              <w:top w:val="nil"/>
              <w:left w:val="nil"/>
              <w:bottom w:val="nil"/>
              <w:right w:val="single" w:sz="8" w:space="0" w:color="auto"/>
            </w:tcBorders>
            <w:noWrap/>
            <w:tcMar>
              <w:top w:w="0" w:type="dxa"/>
              <w:left w:w="70" w:type="dxa"/>
              <w:bottom w:w="0" w:type="dxa"/>
              <w:right w:w="70" w:type="dxa"/>
            </w:tcMar>
            <w:vAlign w:val="bottom"/>
            <w:hideMark/>
          </w:tcPr>
          <w:p w14:paraId="2C46481A"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50-100</w:t>
            </w:r>
          </w:p>
        </w:tc>
        <w:tc>
          <w:tcPr>
            <w:tcW w:w="0" w:type="auto"/>
            <w:vMerge/>
            <w:tcBorders>
              <w:top w:val="nil"/>
              <w:left w:val="nil"/>
              <w:bottom w:val="single" w:sz="8" w:space="0" w:color="auto"/>
              <w:right w:val="single" w:sz="8" w:space="0" w:color="auto"/>
            </w:tcBorders>
            <w:vAlign w:val="center"/>
            <w:hideMark/>
          </w:tcPr>
          <w:p w14:paraId="1F48E4F7" w14:textId="77777777" w:rsidR="00DA4DEB" w:rsidRPr="00DA4DEB" w:rsidRDefault="00DA4DEB" w:rsidP="00DA4DEB">
            <w:pPr>
              <w:rPr>
                <w:rFonts w:ascii="Times New Roman" w:hAnsi="Times New Roman" w:cs="Times New Roman"/>
              </w:rPr>
            </w:pPr>
          </w:p>
        </w:tc>
      </w:tr>
      <w:tr w:rsidR="00DA4DEB" w:rsidRPr="00DA4DEB" w14:paraId="6346A996" w14:textId="77777777">
        <w:trPr>
          <w:trHeight w:val="510"/>
        </w:trPr>
        <w:tc>
          <w:tcPr>
            <w:tcW w:w="0" w:type="auto"/>
            <w:vMerge/>
            <w:tcBorders>
              <w:top w:val="nil"/>
              <w:left w:val="single" w:sz="8" w:space="0" w:color="auto"/>
              <w:bottom w:val="single" w:sz="8" w:space="0" w:color="auto"/>
              <w:right w:val="single" w:sz="8" w:space="0" w:color="auto"/>
            </w:tcBorders>
            <w:vAlign w:val="center"/>
            <w:hideMark/>
          </w:tcPr>
          <w:p w14:paraId="5AC33794" w14:textId="77777777" w:rsidR="00DA4DEB" w:rsidRPr="00DA4DEB" w:rsidRDefault="00DA4DEB" w:rsidP="00DA4DEB">
            <w:pPr>
              <w:rPr>
                <w:rFonts w:ascii="Times New Roman" w:hAnsi="Times New Roman" w:cs="Times New Roman"/>
              </w:rPr>
            </w:pPr>
          </w:p>
        </w:tc>
        <w:tc>
          <w:tcPr>
            <w:tcW w:w="4252" w:type="dxa"/>
            <w:tcBorders>
              <w:top w:val="nil"/>
              <w:left w:val="nil"/>
              <w:bottom w:val="nil"/>
              <w:right w:val="single" w:sz="8" w:space="0" w:color="auto"/>
            </w:tcBorders>
            <w:noWrap/>
            <w:tcMar>
              <w:top w:w="0" w:type="dxa"/>
              <w:left w:w="70" w:type="dxa"/>
              <w:bottom w:w="0" w:type="dxa"/>
              <w:right w:w="70" w:type="dxa"/>
            </w:tcMar>
            <w:hideMark/>
          </w:tcPr>
          <w:p w14:paraId="0E3811BE"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xml:space="preserve">d)  zawartość </w:t>
            </w:r>
            <w:proofErr w:type="spellStart"/>
            <w:r w:rsidRPr="00DA4DEB">
              <w:rPr>
                <w:rFonts w:ascii="Times New Roman" w:hAnsi="Times New Roman" w:cs="Times New Roman"/>
              </w:rPr>
              <w:t>ziarn</w:t>
            </w:r>
            <w:proofErr w:type="spellEnd"/>
            <w:r w:rsidRPr="00DA4DEB">
              <w:rPr>
                <w:rFonts w:ascii="Times New Roman" w:hAnsi="Times New Roman" w:cs="Times New Roman"/>
              </w:rPr>
              <w:t xml:space="preserve"> przechodzących przez sito # 0,25 mm,  % (m/m), </w:t>
            </w:r>
          </w:p>
        </w:tc>
        <w:tc>
          <w:tcPr>
            <w:tcW w:w="1701" w:type="dxa"/>
            <w:tcBorders>
              <w:top w:val="nil"/>
              <w:left w:val="nil"/>
              <w:bottom w:val="nil"/>
              <w:right w:val="single" w:sz="8" w:space="0" w:color="auto"/>
            </w:tcBorders>
            <w:noWrap/>
            <w:tcMar>
              <w:top w:w="0" w:type="dxa"/>
              <w:left w:w="70" w:type="dxa"/>
              <w:bottom w:w="0" w:type="dxa"/>
              <w:right w:w="70" w:type="dxa"/>
            </w:tcMar>
            <w:vAlign w:val="bottom"/>
            <w:hideMark/>
          </w:tcPr>
          <w:p w14:paraId="180D6BDC"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10-100</w:t>
            </w:r>
          </w:p>
        </w:tc>
        <w:tc>
          <w:tcPr>
            <w:tcW w:w="0" w:type="auto"/>
            <w:vMerge/>
            <w:tcBorders>
              <w:top w:val="nil"/>
              <w:left w:val="nil"/>
              <w:bottom w:val="single" w:sz="8" w:space="0" w:color="auto"/>
              <w:right w:val="single" w:sz="8" w:space="0" w:color="auto"/>
            </w:tcBorders>
            <w:vAlign w:val="center"/>
            <w:hideMark/>
          </w:tcPr>
          <w:p w14:paraId="55EF957C" w14:textId="77777777" w:rsidR="00DA4DEB" w:rsidRPr="00DA4DEB" w:rsidRDefault="00DA4DEB" w:rsidP="00DA4DEB">
            <w:pPr>
              <w:rPr>
                <w:rFonts w:ascii="Times New Roman" w:hAnsi="Times New Roman" w:cs="Times New Roman"/>
              </w:rPr>
            </w:pPr>
          </w:p>
        </w:tc>
      </w:tr>
      <w:tr w:rsidR="00DA4DEB" w:rsidRPr="00DA4DEB" w14:paraId="07A78312" w14:textId="77777777">
        <w:trPr>
          <w:trHeight w:val="480"/>
        </w:trPr>
        <w:tc>
          <w:tcPr>
            <w:tcW w:w="0" w:type="auto"/>
            <w:vMerge/>
            <w:tcBorders>
              <w:top w:val="nil"/>
              <w:left w:val="single" w:sz="8" w:space="0" w:color="auto"/>
              <w:bottom w:val="single" w:sz="8" w:space="0" w:color="auto"/>
              <w:right w:val="single" w:sz="8" w:space="0" w:color="auto"/>
            </w:tcBorders>
            <w:vAlign w:val="center"/>
            <w:hideMark/>
          </w:tcPr>
          <w:p w14:paraId="28E4BCC8" w14:textId="77777777" w:rsidR="00DA4DEB" w:rsidRPr="00DA4DEB" w:rsidRDefault="00DA4DEB" w:rsidP="00DA4DEB">
            <w:pPr>
              <w:rPr>
                <w:rFonts w:ascii="Times New Roman" w:hAnsi="Times New Roman" w:cs="Times New Roman"/>
              </w:rPr>
            </w:pPr>
          </w:p>
        </w:tc>
        <w:tc>
          <w:tcPr>
            <w:tcW w:w="4252" w:type="dxa"/>
            <w:tcBorders>
              <w:top w:val="nil"/>
              <w:left w:val="nil"/>
              <w:bottom w:val="nil"/>
              <w:right w:val="single" w:sz="8" w:space="0" w:color="auto"/>
            </w:tcBorders>
            <w:noWrap/>
            <w:tcMar>
              <w:top w:w="0" w:type="dxa"/>
              <w:left w:w="70" w:type="dxa"/>
              <w:bottom w:w="0" w:type="dxa"/>
              <w:right w:w="70" w:type="dxa"/>
            </w:tcMar>
            <w:hideMark/>
          </w:tcPr>
          <w:p w14:paraId="6A2AFD99"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xml:space="preserve">e)   zawartość </w:t>
            </w:r>
            <w:proofErr w:type="spellStart"/>
            <w:r w:rsidRPr="00DA4DEB">
              <w:rPr>
                <w:rFonts w:ascii="Times New Roman" w:hAnsi="Times New Roman" w:cs="Times New Roman"/>
              </w:rPr>
              <w:t>ziarn</w:t>
            </w:r>
            <w:proofErr w:type="spellEnd"/>
            <w:r w:rsidRPr="00DA4DEB">
              <w:rPr>
                <w:rFonts w:ascii="Times New Roman" w:hAnsi="Times New Roman" w:cs="Times New Roman"/>
              </w:rPr>
              <w:t xml:space="preserve"> przechodzących przez sito # 0,05 mm,  % (m/m), </w:t>
            </w:r>
          </w:p>
        </w:tc>
        <w:tc>
          <w:tcPr>
            <w:tcW w:w="1701" w:type="dxa"/>
            <w:tcBorders>
              <w:top w:val="nil"/>
              <w:left w:val="nil"/>
              <w:bottom w:val="nil"/>
              <w:right w:val="single" w:sz="8" w:space="0" w:color="auto"/>
            </w:tcBorders>
            <w:noWrap/>
            <w:tcMar>
              <w:top w:w="0" w:type="dxa"/>
              <w:left w:w="70" w:type="dxa"/>
              <w:bottom w:w="0" w:type="dxa"/>
              <w:right w:w="70" w:type="dxa"/>
            </w:tcMar>
            <w:vAlign w:val="bottom"/>
            <w:hideMark/>
          </w:tcPr>
          <w:p w14:paraId="0E4FD896"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0-100</w:t>
            </w:r>
          </w:p>
        </w:tc>
        <w:tc>
          <w:tcPr>
            <w:tcW w:w="0" w:type="auto"/>
            <w:vMerge/>
            <w:tcBorders>
              <w:top w:val="nil"/>
              <w:left w:val="nil"/>
              <w:bottom w:val="single" w:sz="8" w:space="0" w:color="auto"/>
              <w:right w:val="single" w:sz="8" w:space="0" w:color="auto"/>
            </w:tcBorders>
            <w:vAlign w:val="center"/>
            <w:hideMark/>
          </w:tcPr>
          <w:p w14:paraId="2834AB97" w14:textId="77777777" w:rsidR="00DA4DEB" w:rsidRPr="00DA4DEB" w:rsidRDefault="00DA4DEB" w:rsidP="00DA4DEB">
            <w:pPr>
              <w:rPr>
                <w:rFonts w:ascii="Times New Roman" w:hAnsi="Times New Roman" w:cs="Times New Roman"/>
              </w:rPr>
            </w:pPr>
          </w:p>
        </w:tc>
      </w:tr>
      <w:tr w:rsidR="00DA4DEB" w:rsidRPr="00DA4DEB" w14:paraId="48BD090C" w14:textId="77777777">
        <w:trPr>
          <w:trHeight w:val="546"/>
        </w:trPr>
        <w:tc>
          <w:tcPr>
            <w:tcW w:w="0" w:type="auto"/>
            <w:vMerge/>
            <w:tcBorders>
              <w:top w:val="nil"/>
              <w:left w:val="single" w:sz="8" w:space="0" w:color="auto"/>
              <w:bottom w:val="single" w:sz="8" w:space="0" w:color="auto"/>
              <w:right w:val="single" w:sz="8" w:space="0" w:color="auto"/>
            </w:tcBorders>
            <w:vAlign w:val="center"/>
            <w:hideMark/>
          </w:tcPr>
          <w:p w14:paraId="405BFA65" w14:textId="77777777" w:rsidR="00DA4DEB" w:rsidRPr="00DA4DEB" w:rsidRDefault="00DA4DEB" w:rsidP="00DA4DEB">
            <w:pPr>
              <w:rPr>
                <w:rFonts w:ascii="Times New Roman" w:hAnsi="Times New Roman" w:cs="Times New Roman"/>
              </w:rPr>
            </w:pPr>
          </w:p>
        </w:tc>
        <w:tc>
          <w:tcPr>
            <w:tcW w:w="4252" w:type="dxa"/>
            <w:tcBorders>
              <w:top w:val="nil"/>
              <w:left w:val="nil"/>
              <w:bottom w:val="single" w:sz="8" w:space="0" w:color="auto"/>
              <w:right w:val="single" w:sz="8" w:space="0" w:color="auto"/>
            </w:tcBorders>
            <w:noWrap/>
            <w:tcMar>
              <w:top w:w="0" w:type="dxa"/>
              <w:left w:w="70" w:type="dxa"/>
              <w:bottom w:w="0" w:type="dxa"/>
              <w:right w:w="70" w:type="dxa"/>
            </w:tcMar>
            <w:hideMark/>
          </w:tcPr>
          <w:p w14:paraId="23A1B8A7"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f)   zawartość cząstek mniejszych od 0,002 mm, % (m/m), nie więcej niż</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E35AED8"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20</w:t>
            </w:r>
          </w:p>
        </w:tc>
        <w:tc>
          <w:tcPr>
            <w:tcW w:w="0" w:type="auto"/>
            <w:vMerge/>
            <w:tcBorders>
              <w:top w:val="nil"/>
              <w:left w:val="nil"/>
              <w:bottom w:val="single" w:sz="8" w:space="0" w:color="auto"/>
              <w:right w:val="single" w:sz="8" w:space="0" w:color="auto"/>
            </w:tcBorders>
            <w:vAlign w:val="center"/>
            <w:hideMark/>
          </w:tcPr>
          <w:p w14:paraId="3C815595" w14:textId="77777777" w:rsidR="00DA4DEB" w:rsidRPr="00DA4DEB" w:rsidRDefault="00DA4DEB" w:rsidP="00DA4DEB">
            <w:pPr>
              <w:rPr>
                <w:rFonts w:ascii="Times New Roman" w:hAnsi="Times New Roman" w:cs="Times New Roman"/>
              </w:rPr>
            </w:pPr>
          </w:p>
        </w:tc>
      </w:tr>
      <w:tr w:rsidR="00DA4DEB" w:rsidRPr="00DA4DEB" w14:paraId="58625674" w14:textId="77777777">
        <w:tc>
          <w:tcPr>
            <w:tcW w:w="49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14:paraId="1710FBFC"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2</w:t>
            </w:r>
          </w:p>
        </w:tc>
        <w:tc>
          <w:tcPr>
            <w:tcW w:w="4252" w:type="dxa"/>
            <w:tcBorders>
              <w:top w:val="nil"/>
              <w:left w:val="nil"/>
              <w:bottom w:val="single" w:sz="8" w:space="0" w:color="auto"/>
              <w:right w:val="single" w:sz="8" w:space="0" w:color="auto"/>
            </w:tcBorders>
            <w:noWrap/>
            <w:tcMar>
              <w:top w:w="0" w:type="dxa"/>
              <w:left w:w="70" w:type="dxa"/>
              <w:bottom w:w="0" w:type="dxa"/>
              <w:right w:w="70" w:type="dxa"/>
            </w:tcMar>
            <w:hideMark/>
          </w:tcPr>
          <w:p w14:paraId="019FB83C"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Granica płynności, % (m/m), nie więcej niż:</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76B866C"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40</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310D905"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PN-B-04481 [16]</w:t>
            </w:r>
          </w:p>
        </w:tc>
      </w:tr>
      <w:tr w:rsidR="00DA4DEB" w:rsidRPr="00DA4DEB" w14:paraId="7EE95BC1" w14:textId="77777777">
        <w:tc>
          <w:tcPr>
            <w:tcW w:w="49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14:paraId="4F9B7E7A"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3</w:t>
            </w:r>
          </w:p>
        </w:tc>
        <w:tc>
          <w:tcPr>
            <w:tcW w:w="4252" w:type="dxa"/>
            <w:tcBorders>
              <w:top w:val="nil"/>
              <w:left w:val="nil"/>
              <w:bottom w:val="single" w:sz="8" w:space="0" w:color="auto"/>
              <w:right w:val="single" w:sz="8" w:space="0" w:color="auto"/>
            </w:tcBorders>
            <w:noWrap/>
            <w:tcMar>
              <w:top w:w="0" w:type="dxa"/>
              <w:left w:w="70" w:type="dxa"/>
              <w:bottom w:w="0" w:type="dxa"/>
              <w:right w:w="70" w:type="dxa"/>
            </w:tcMar>
            <w:hideMark/>
          </w:tcPr>
          <w:p w14:paraId="1B4FDC19"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Wskaźnik plastyczności, % (m/m), nie więcej niż:</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1BB7363"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15</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F4681AA"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PN-B-04481 [16]</w:t>
            </w:r>
          </w:p>
        </w:tc>
      </w:tr>
      <w:tr w:rsidR="00DA4DEB" w:rsidRPr="00DA4DEB" w14:paraId="6BF00BD4" w14:textId="77777777">
        <w:tc>
          <w:tcPr>
            <w:tcW w:w="49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14:paraId="5971E4D6"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4</w:t>
            </w:r>
          </w:p>
        </w:tc>
        <w:tc>
          <w:tcPr>
            <w:tcW w:w="4252" w:type="dxa"/>
            <w:tcBorders>
              <w:top w:val="nil"/>
              <w:left w:val="nil"/>
              <w:bottom w:val="single" w:sz="8" w:space="0" w:color="auto"/>
              <w:right w:val="single" w:sz="8" w:space="0" w:color="auto"/>
            </w:tcBorders>
            <w:noWrap/>
            <w:tcMar>
              <w:top w:w="0" w:type="dxa"/>
              <w:left w:w="70" w:type="dxa"/>
              <w:bottom w:w="0" w:type="dxa"/>
              <w:right w:w="70" w:type="dxa"/>
            </w:tcMar>
            <w:hideMark/>
          </w:tcPr>
          <w:p w14:paraId="0164CAF9"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xml:space="preserve">Odczyn </w:t>
            </w:r>
            <w:proofErr w:type="spellStart"/>
            <w:r w:rsidRPr="00DA4DEB">
              <w:rPr>
                <w:rFonts w:ascii="Times New Roman" w:hAnsi="Times New Roman" w:cs="Times New Roman"/>
              </w:rPr>
              <w:t>pH</w:t>
            </w:r>
            <w:proofErr w:type="spellEnd"/>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2CB7525"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od 5 do 8</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259D93F"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PN-B-04481 [16]</w:t>
            </w:r>
          </w:p>
        </w:tc>
      </w:tr>
      <w:tr w:rsidR="00DA4DEB" w:rsidRPr="00DA4DEB" w14:paraId="098C6ABD" w14:textId="77777777">
        <w:tc>
          <w:tcPr>
            <w:tcW w:w="49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14:paraId="7302C693"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5</w:t>
            </w:r>
          </w:p>
        </w:tc>
        <w:tc>
          <w:tcPr>
            <w:tcW w:w="4252" w:type="dxa"/>
            <w:tcBorders>
              <w:top w:val="nil"/>
              <w:left w:val="nil"/>
              <w:bottom w:val="single" w:sz="8" w:space="0" w:color="auto"/>
              <w:right w:val="single" w:sz="8" w:space="0" w:color="auto"/>
            </w:tcBorders>
            <w:noWrap/>
            <w:tcMar>
              <w:top w:w="0" w:type="dxa"/>
              <w:left w:w="70" w:type="dxa"/>
              <w:bottom w:w="0" w:type="dxa"/>
              <w:right w:w="70" w:type="dxa"/>
            </w:tcMar>
            <w:hideMark/>
          </w:tcPr>
          <w:p w14:paraId="4C88F60E"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Zawartość części organicznych, % (m/m), nie więcej niż:</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D544C48"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2</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5FF2DC9"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PN-B-04481 [16]</w:t>
            </w:r>
          </w:p>
        </w:tc>
      </w:tr>
      <w:tr w:rsidR="00DA4DEB" w:rsidRPr="00DA4DEB" w14:paraId="12CE7C82" w14:textId="77777777">
        <w:tc>
          <w:tcPr>
            <w:tcW w:w="49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14:paraId="6AE78BA8"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6</w:t>
            </w:r>
          </w:p>
        </w:tc>
        <w:tc>
          <w:tcPr>
            <w:tcW w:w="4252" w:type="dxa"/>
            <w:tcBorders>
              <w:top w:val="nil"/>
              <w:left w:val="nil"/>
              <w:bottom w:val="single" w:sz="8" w:space="0" w:color="auto"/>
              <w:right w:val="single" w:sz="8" w:space="0" w:color="auto"/>
            </w:tcBorders>
            <w:noWrap/>
            <w:tcMar>
              <w:top w:w="0" w:type="dxa"/>
              <w:left w:w="70" w:type="dxa"/>
              <w:bottom w:w="0" w:type="dxa"/>
              <w:right w:w="70" w:type="dxa"/>
            </w:tcMar>
            <w:hideMark/>
          </w:tcPr>
          <w:p w14:paraId="4FE5924F"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Zawartość siarczanów, w przeliczeniu na SO</w:t>
            </w:r>
            <w:r w:rsidRPr="00DA4DEB">
              <w:rPr>
                <w:rFonts w:ascii="Times New Roman" w:hAnsi="Times New Roman" w:cs="Times New Roman"/>
                <w:vertAlign w:val="subscript"/>
              </w:rPr>
              <w:t>3</w:t>
            </w:r>
            <w:r w:rsidRPr="00DA4DEB">
              <w:rPr>
                <w:rFonts w:ascii="Times New Roman" w:hAnsi="Times New Roman" w:cs="Times New Roman"/>
              </w:rPr>
              <w:t>, % (m/m), nie więcej niż:</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52AB84B"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1</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2ECD5AF"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PN-EN 1744-1 [7]</w:t>
            </w:r>
          </w:p>
        </w:tc>
      </w:tr>
    </w:tbl>
    <w:p w14:paraId="168B4A37"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w:t>
      </w:r>
    </w:p>
    <w:p w14:paraId="78AAE24A"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Grunty nie spełniające wymagań określonych w tablicy 2, mogą być poddane stabilizacji po uprzednim ulepszeniu chlorkiem wapniowym, wapnem, popiołami lotnymi.</w:t>
      </w:r>
    </w:p>
    <w:p w14:paraId="4EB82792"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Grunty o granicy płynności od 40 do 60 % i wskaźniku plastyczności od 15 do 30% mogą być stabilizowane cementem dla podbudów pomocniczych i ulepszonego podłoża pod warunkiem użycia specjalnych maszyn, umożliwiających ich rozdrobnienie i przemieszanie z cementem.</w:t>
      </w:r>
    </w:p>
    <w:p w14:paraId="09D2DB18"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Dodatkowo do stabilizacji cementem zaleca się użycie gruntów o:</w:t>
      </w:r>
    </w:p>
    <w:p w14:paraId="792BCD08"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xml:space="preserve">-     wskaźniku piaskowym od 20 do 50, </w:t>
      </w:r>
    </w:p>
    <w:p w14:paraId="20659748"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xml:space="preserve">-     zawartości </w:t>
      </w:r>
      <w:proofErr w:type="spellStart"/>
      <w:r w:rsidRPr="00DA4DEB">
        <w:rPr>
          <w:rFonts w:ascii="Times New Roman" w:hAnsi="Times New Roman" w:cs="Times New Roman"/>
        </w:rPr>
        <w:t>ziarn</w:t>
      </w:r>
      <w:proofErr w:type="spellEnd"/>
      <w:r w:rsidRPr="00DA4DEB">
        <w:rPr>
          <w:rFonts w:ascii="Times New Roman" w:hAnsi="Times New Roman" w:cs="Times New Roman"/>
        </w:rPr>
        <w:t xml:space="preserve"> pozostających na sicie # 2 mm - co najmniej 30%,</w:t>
      </w:r>
    </w:p>
    <w:p w14:paraId="746963DE"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xml:space="preserve">-     zawartości </w:t>
      </w:r>
      <w:proofErr w:type="spellStart"/>
      <w:r w:rsidRPr="00DA4DEB">
        <w:rPr>
          <w:rFonts w:ascii="Times New Roman" w:hAnsi="Times New Roman" w:cs="Times New Roman"/>
        </w:rPr>
        <w:t>ziarn</w:t>
      </w:r>
      <w:proofErr w:type="spellEnd"/>
      <w:r w:rsidRPr="00DA4DEB">
        <w:rPr>
          <w:rFonts w:ascii="Times New Roman" w:hAnsi="Times New Roman" w:cs="Times New Roman"/>
        </w:rPr>
        <w:t xml:space="preserve"> przechodzących przez sito 0,075 mm - nie więcej niż 15%.</w:t>
      </w:r>
    </w:p>
    <w:p w14:paraId="0A293D21"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Decydującym sprawdzianem przydatności gruntu do stabilizacji cementem są wyniki wytrzymałości na ściskanie próbek gruntu stabilizowanego cementem.</w:t>
      </w:r>
    </w:p>
    <w:p w14:paraId="6B1AC9AB"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Woda</w:t>
      </w:r>
    </w:p>
    <w:p w14:paraId="7DB7852D"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Woda stosowana do stabilizacji gruntu cementem i ewentualnie do pielęgnacji wykonanej warstwy powinna odpowiadać wymaganiom. Bez badań laboratoryjnych można stosować wodociągową wodę pitną. Gdy woda pochodzi z wątpliwych źródeł nie może być użyta do momentu jej przebadania, zgodnie z wyżej podaną normą lub do momentu porównania wyników wytrzymałości na ściskanie próbek gruntowo-cementowych wykonanych z wodą wątpliwą i z wodą wodociągową. Brak różnic potwierdza przydatność wody do stabilizacji gruntu lub kruszywa cementem.</w:t>
      </w:r>
    </w:p>
    <w:p w14:paraId="047D0A75"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Dodatki ulepszające</w:t>
      </w:r>
    </w:p>
    <w:p w14:paraId="4C06EEC3"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Do stabilizacji gruntów cementem, w przypadkach uzasadnionych, można stosować następujące dodatki ulepszające:</w:t>
      </w:r>
    </w:p>
    <w:p w14:paraId="41029AE3"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wapno wg PN-EN 459-1 ,</w:t>
      </w:r>
    </w:p>
    <w:p w14:paraId="1BFCCD76"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popioły lotne wg PN-EN 450-1 ,</w:t>
      </w:r>
    </w:p>
    <w:p w14:paraId="4C62D6EC"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chlorek wapnia wg PN-C-84127 .</w:t>
      </w:r>
    </w:p>
    <w:p w14:paraId="06DBF846" w14:textId="77777777" w:rsidR="00DA4DEB" w:rsidRPr="00DA4DEB" w:rsidRDefault="00DA4DEB" w:rsidP="00DA4DEB">
      <w:pPr>
        <w:rPr>
          <w:rFonts w:ascii="Times New Roman" w:hAnsi="Times New Roman" w:cs="Times New Roman"/>
          <w:b/>
        </w:rPr>
      </w:pPr>
      <w:r w:rsidRPr="00DA4DEB">
        <w:rPr>
          <w:rFonts w:ascii="Times New Roman" w:hAnsi="Times New Roman" w:cs="Times New Roman"/>
          <w:b/>
          <w:lang w:val="x-none"/>
        </w:rPr>
        <w:t>Mieszanka cementowo-gruntowa</w:t>
      </w:r>
    </w:p>
    <w:p w14:paraId="3FD0556B"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Zawartość cementu należy przyjmować w granicach od 4% do 10 % (m/m) w stosunku do masy suchego gruntu, w zależności od rodzaj i uziarnienia gruntu, klasy stosowanego cementu oraz rodzaju warstwy i kategorii ruchu. Maksymalna zawartość cementu w mieszance cementowo-gruntowej dla poszczególnych warstw podbudowy i ulepszonego podłoża nie powinna przekraczać ilości wg tabeli 3.</w:t>
      </w:r>
    </w:p>
    <w:p w14:paraId="3669C85B"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Tabela 3.  Dopuszczalna maksymalna zawartość cementu w mieszance cementowo-gruntowej</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3"/>
        <w:gridCol w:w="1559"/>
        <w:gridCol w:w="2908"/>
        <w:gridCol w:w="3685"/>
      </w:tblGrid>
      <w:tr w:rsidR="00DA4DEB" w:rsidRPr="00DA4DEB" w14:paraId="171F7950" w14:textId="77777777">
        <w:tc>
          <w:tcPr>
            <w:tcW w:w="603" w:type="dxa"/>
            <w:vMerge w:val="restar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33826C6"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Lp.</w:t>
            </w:r>
          </w:p>
        </w:tc>
        <w:tc>
          <w:tcPr>
            <w:tcW w:w="1559" w:type="dxa"/>
            <w:vMerge w:val="restar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6C3439FE"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Kategoria ruchu</w:t>
            </w:r>
          </w:p>
        </w:tc>
        <w:tc>
          <w:tcPr>
            <w:tcW w:w="6593" w:type="dxa"/>
            <w:gridSpan w:val="2"/>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2AA1AABA"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Maksymalna zawartość cementu, w stosunku do masy suchego gruntu [%]</w:t>
            </w:r>
          </w:p>
        </w:tc>
      </w:tr>
      <w:tr w:rsidR="00DA4DEB" w:rsidRPr="00DA4DEB" w14:paraId="0350FFD6" w14:textId="77777777">
        <w:tc>
          <w:tcPr>
            <w:tcW w:w="0" w:type="auto"/>
            <w:vMerge/>
            <w:tcBorders>
              <w:top w:val="single" w:sz="8" w:space="0" w:color="auto"/>
              <w:left w:val="single" w:sz="8" w:space="0" w:color="auto"/>
              <w:bottom w:val="single" w:sz="8" w:space="0" w:color="auto"/>
              <w:right w:val="single" w:sz="8" w:space="0" w:color="auto"/>
            </w:tcBorders>
            <w:vAlign w:val="center"/>
            <w:hideMark/>
          </w:tcPr>
          <w:p w14:paraId="2D7DC070" w14:textId="77777777" w:rsidR="00DA4DEB" w:rsidRPr="00DA4DEB" w:rsidRDefault="00DA4DEB" w:rsidP="00DA4DEB">
            <w:pPr>
              <w:rPr>
                <w:rFonts w:ascii="Times New Roman" w:hAnsi="Times New Roman" w:cs="Times New Roman"/>
              </w:rPr>
            </w:pPr>
          </w:p>
        </w:tc>
        <w:tc>
          <w:tcPr>
            <w:tcW w:w="0" w:type="auto"/>
            <w:vMerge/>
            <w:tcBorders>
              <w:top w:val="single" w:sz="8" w:space="0" w:color="auto"/>
              <w:left w:val="nil"/>
              <w:bottom w:val="single" w:sz="8" w:space="0" w:color="auto"/>
              <w:right w:val="single" w:sz="8" w:space="0" w:color="auto"/>
            </w:tcBorders>
            <w:vAlign w:val="center"/>
            <w:hideMark/>
          </w:tcPr>
          <w:p w14:paraId="4C4C6260" w14:textId="77777777" w:rsidR="00DA4DEB" w:rsidRPr="00DA4DEB" w:rsidRDefault="00DA4DEB" w:rsidP="00DA4DEB">
            <w:pPr>
              <w:rPr>
                <w:rFonts w:ascii="Times New Roman" w:hAnsi="Times New Roman" w:cs="Times New Roman"/>
              </w:rPr>
            </w:pPr>
          </w:p>
        </w:tc>
        <w:tc>
          <w:tcPr>
            <w:tcW w:w="29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966E6FA"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Podbudowa pomocnicza</w:t>
            </w:r>
          </w:p>
        </w:tc>
        <w:tc>
          <w:tcPr>
            <w:tcW w:w="36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BB7C016"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Ulepszone podłoże</w:t>
            </w:r>
          </w:p>
        </w:tc>
      </w:tr>
      <w:tr w:rsidR="00DA4DEB" w:rsidRPr="00DA4DEB" w14:paraId="121E82E8" w14:textId="77777777">
        <w:tc>
          <w:tcPr>
            <w:tcW w:w="603"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5736153"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1</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hideMark/>
          </w:tcPr>
          <w:p w14:paraId="466989EA"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KR4 do KR 7</w:t>
            </w:r>
          </w:p>
        </w:tc>
        <w:tc>
          <w:tcPr>
            <w:tcW w:w="2908" w:type="dxa"/>
            <w:tcBorders>
              <w:top w:val="nil"/>
              <w:left w:val="nil"/>
              <w:bottom w:val="single" w:sz="8" w:space="0" w:color="auto"/>
              <w:right w:val="single" w:sz="8" w:space="0" w:color="auto"/>
            </w:tcBorders>
            <w:noWrap/>
            <w:tcMar>
              <w:top w:w="0" w:type="dxa"/>
              <w:left w:w="108" w:type="dxa"/>
              <w:bottom w:w="0" w:type="dxa"/>
              <w:right w:w="108" w:type="dxa"/>
            </w:tcMar>
            <w:hideMark/>
          </w:tcPr>
          <w:p w14:paraId="59DCC1E7"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6</w:t>
            </w:r>
          </w:p>
        </w:tc>
        <w:tc>
          <w:tcPr>
            <w:tcW w:w="3685" w:type="dxa"/>
            <w:tcBorders>
              <w:top w:val="nil"/>
              <w:left w:val="nil"/>
              <w:bottom w:val="single" w:sz="8" w:space="0" w:color="auto"/>
              <w:right w:val="single" w:sz="8" w:space="0" w:color="auto"/>
            </w:tcBorders>
            <w:noWrap/>
            <w:tcMar>
              <w:top w:w="0" w:type="dxa"/>
              <w:left w:w="108" w:type="dxa"/>
              <w:bottom w:w="0" w:type="dxa"/>
              <w:right w:w="108" w:type="dxa"/>
            </w:tcMar>
            <w:hideMark/>
          </w:tcPr>
          <w:p w14:paraId="0507AA57"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8</w:t>
            </w:r>
          </w:p>
        </w:tc>
      </w:tr>
      <w:tr w:rsidR="00DA4DEB" w:rsidRPr="00DA4DEB" w14:paraId="2A905BAD" w14:textId="77777777">
        <w:tc>
          <w:tcPr>
            <w:tcW w:w="603"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790B3B5"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2</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hideMark/>
          </w:tcPr>
          <w:p w14:paraId="454AEDC9"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KR 1 do KR3</w:t>
            </w:r>
          </w:p>
        </w:tc>
        <w:tc>
          <w:tcPr>
            <w:tcW w:w="2908" w:type="dxa"/>
            <w:tcBorders>
              <w:top w:val="nil"/>
              <w:left w:val="nil"/>
              <w:bottom w:val="single" w:sz="8" w:space="0" w:color="auto"/>
              <w:right w:val="single" w:sz="8" w:space="0" w:color="auto"/>
            </w:tcBorders>
            <w:noWrap/>
            <w:tcMar>
              <w:top w:w="0" w:type="dxa"/>
              <w:left w:w="108" w:type="dxa"/>
              <w:bottom w:w="0" w:type="dxa"/>
              <w:right w:w="108" w:type="dxa"/>
            </w:tcMar>
            <w:hideMark/>
          </w:tcPr>
          <w:p w14:paraId="66911959"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10</w:t>
            </w:r>
          </w:p>
        </w:tc>
        <w:tc>
          <w:tcPr>
            <w:tcW w:w="3685" w:type="dxa"/>
            <w:tcBorders>
              <w:top w:val="nil"/>
              <w:left w:val="nil"/>
              <w:bottom w:val="single" w:sz="8" w:space="0" w:color="auto"/>
              <w:right w:val="single" w:sz="8" w:space="0" w:color="auto"/>
            </w:tcBorders>
            <w:noWrap/>
            <w:tcMar>
              <w:top w:w="0" w:type="dxa"/>
              <w:left w:w="108" w:type="dxa"/>
              <w:bottom w:w="0" w:type="dxa"/>
              <w:right w:w="108" w:type="dxa"/>
            </w:tcMar>
            <w:hideMark/>
          </w:tcPr>
          <w:p w14:paraId="678669A9"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10</w:t>
            </w:r>
          </w:p>
        </w:tc>
      </w:tr>
    </w:tbl>
    <w:p w14:paraId="7F19C92C"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xml:space="preserve">            </w:t>
      </w:r>
    </w:p>
    <w:p w14:paraId="1B478836" w14:textId="77777777" w:rsidR="00DA4DEB" w:rsidRPr="00DA4DEB" w:rsidRDefault="00DA4DEB" w:rsidP="00DA4DEB">
      <w:pPr>
        <w:rPr>
          <w:rFonts w:ascii="Times New Roman" w:hAnsi="Times New Roman" w:cs="Times New Roman"/>
          <w:b/>
        </w:rPr>
      </w:pPr>
      <w:r w:rsidRPr="00DA4DEB">
        <w:rPr>
          <w:rFonts w:ascii="Times New Roman" w:hAnsi="Times New Roman" w:cs="Times New Roman"/>
          <w:b/>
          <w:lang w:val="x-none"/>
        </w:rPr>
        <w:t>Materiały do pielęgnacji warstwy z gruntu stabilizowanego cementem</w:t>
      </w:r>
    </w:p>
    <w:p w14:paraId="22413066"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Do pielęgnacji świeżo ułożonej warstwy z gruntu stabilizowanego cementem należy stosować preparaty powłokowe lub folie z tworzyw sztucznych.</w:t>
      </w:r>
    </w:p>
    <w:p w14:paraId="39EA760C"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xml:space="preserve">Dopuszcza się także pielęgnację przez przykrycie warstwą piasku naturalnego bez zanieczyszczeń organicznych lub warstwą włókniny o grubości mierzonej przy obciążeniu 2 </w:t>
      </w:r>
      <w:proofErr w:type="spellStart"/>
      <w:r w:rsidRPr="00DA4DEB">
        <w:rPr>
          <w:rFonts w:ascii="Times New Roman" w:hAnsi="Times New Roman" w:cs="Times New Roman"/>
        </w:rPr>
        <w:t>kPa</w:t>
      </w:r>
      <w:proofErr w:type="spellEnd"/>
      <w:r w:rsidRPr="00DA4DEB">
        <w:rPr>
          <w:rFonts w:ascii="Times New Roman" w:hAnsi="Times New Roman" w:cs="Times New Roman"/>
        </w:rPr>
        <w:t xml:space="preserve"> wynoszącej co najmniej 5 mm, utrzymywaną w stanie wilgotnym przez zraszanie wodą </w:t>
      </w:r>
    </w:p>
    <w:p w14:paraId="72BF7EA7" w14:textId="77777777" w:rsidR="00DA4DEB" w:rsidRPr="00DA4DEB" w:rsidRDefault="00DA4DEB" w:rsidP="00DA4DEB">
      <w:pPr>
        <w:rPr>
          <w:rFonts w:ascii="Times New Roman" w:hAnsi="Times New Roman" w:cs="Times New Roman"/>
          <w:b/>
        </w:rPr>
      </w:pPr>
      <w:r w:rsidRPr="00DA4DEB">
        <w:rPr>
          <w:rFonts w:ascii="Times New Roman" w:hAnsi="Times New Roman" w:cs="Times New Roman"/>
          <w:b/>
        </w:rPr>
        <w:t>Sprzęt</w:t>
      </w:r>
    </w:p>
    <w:p w14:paraId="376AB3C5"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Wykonawca przystępujący do wykonania podbudowy lub ulepszonego podłoża stabilizowanego spoiwami powinien wykazać się możliwością korzystania z następującego sprzętu:</w:t>
      </w:r>
    </w:p>
    <w:p w14:paraId="137F6403"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mieszarek jedno lub wielowirnikowych do wymieszania gruntu ze spoiwami,</w:t>
      </w:r>
    </w:p>
    <w:p w14:paraId="192C7998"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lastRenderedPageBreak/>
        <w:t>-     spycharek, równiarek lub sprzętu rolniczego (pługi, brony, kultywatory) do spulchniania gruntu,</w:t>
      </w:r>
    </w:p>
    <w:p w14:paraId="5A418007"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ciężkich szablonów do wyprofilowania warstwy,</w:t>
      </w:r>
    </w:p>
    <w:p w14:paraId="1DD97525"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xml:space="preserve">-     </w:t>
      </w:r>
      <w:proofErr w:type="spellStart"/>
      <w:r w:rsidRPr="00DA4DEB">
        <w:rPr>
          <w:rFonts w:ascii="Times New Roman" w:hAnsi="Times New Roman" w:cs="Times New Roman"/>
        </w:rPr>
        <w:t>rozsypywarek</w:t>
      </w:r>
      <w:proofErr w:type="spellEnd"/>
      <w:r w:rsidRPr="00DA4DEB">
        <w:rPr>
          <w:rFonts w:ascii="Times New Roman" w:hAnsi="Times New Roman" w:cs="Times New Roman"/>
        </w:rPr>
        <w:t xml:space="preserve"> wyposażonych w osłony </w:t>
      </w:r>
      <w:proofErr w:type="spellStart"/>
      <w:r w:rsidRPr="00DA4DEB">
        <w:rPr>
          <w:rFonts w:ascii="Times New Roman" w:hAnsi="Times New Roman" w:cs="Times New Roman"/>
        </w:rPr>
        <w:t>przeciwpylne</w:t>
      </w:r>
      <w:proofErr w:type="spellEnd"/>
      <w:r w:rsidRPr="00DA4DEB">
        <w:rPr>
          <w:rFonts w:ascii="Times New Roman" w:hAnsi="Times New Roman" w:cs="Times New Roman"/>
        </w:rPr>
        <w:t xml:space="preserve"> i szczeliny o regulowanej szerokości do rozsypywania spoiw,</w:t>
      </w:r>
    </w:p>
    <w:p w14:paraId="3A6FD5CC"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przewoźnych zbiorników na wodę, wyposażonych w urządzenia do równomiernego i kontrolowanego dozowania wody,</w:t>
      </w:r>
    </w:p>
    <w:p w14:paraId="6F69C647"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walców ogumionych i stalowych wibracyjnych lub statycznych do zagęszczania,</w:t>
      </w:r>
    </w:p>
    <w:p w14:paraId="47E88376"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zagęszczarek płytowych, ubijaków mechanicznych lub małych walców wibracyjnych do zagęszczania w miejscach trudnodostępnych.</w:t>
      </w:r>
    </w:p>
    <w:p w14:paraId="3E080E79" w14:textId="77777777" w:rsidR="00DA4DEB" w:rsidRPr="00DA4DEB" w:rsidRDefault="00DA4DEB" w:rsidP="00DA4DEB">
      <w:pPr>
        <w:rPr>
          <w:rFonts w:ascii="Times New Roman" w:hAnsi="Times New Roman" w:cs="Times New Roman"/>
          <w:b/>
        </w:rPr>
      </w:pPr>
      <w:r w:rsidRPr="00DA4DEB">
        <w:rPr>
          <w:rFonts w:ascii="Times New Roman" w:hAnsi="Times New Roman" w:cs="Times New Roman"/>
          <w:b/>
        </w:rPr>
        <w:t>Wykonanie robót</w:t>
      </w:r>
    </w:p>
    <w:p w14:paraId="5620122B"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Zawartość cementu w mieszance nie może przekraczać wartości podanych w tabeli 3. Zaleca się taki dobór mieszanki, aby spełnić wymagania wytrzymałościowe przy jak najmniejszej zawartości cementu. W zależności od rodzaju warstwy w konstrukcji nawierzchni drogowej, wytrzymałość gruntu stabilizowanego cementem wg PN-S-96012 , powinna spełniać wymagania określone w tabeli 4.</w:t>
      </w:r>
    </w:p>
    <w:p w14:paraId="2765F023"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Tabela 4.  Wymagania dla gruntów lub kruszyw stabilizowanych cementem dla poszczególnych warstw podbudowy i ulepszonego podłoża</w:t>
      </w:r>
    </w:p>
    <w:tbl>
      <w:tblPr>
        <w:tblW w:w="0" w:type="auto"/>
        <w:tblCellMar>
          <w:left w:w="0" w:type="dxa"/>
          <w:right w:w="0" w:type="dxa"/>
        </w:tblCellMar>
        <w:tblLook w:val="04A0" w:firstRow="1" w:lastRow="0" w:firstColumn="1" w:lastColumn="0" w:noHBand="0" w:noVBand="1"/>
      </w:tblPr>
      <w:tblGrid>
        <w:gridCol w:w="496"/>
        <w:gridCol w:w="3543"/>
        <w:gridCol w:w="1276"/>
        <w:gridCol w:w="1418"/>
        <w:gridCol w:w="2126"/>
      </w:tblGrid>
      <w:tr w:rsidR="00DA4DEB" w:rsidRPr="00DA4DEB" w14:paraId="595DF7E8" w14:textId="77777777">
        <w:tc>
          <w:tcPr>
            <w:tcW w:w="496" w:type="dxa"/>
            <w:vMerge w:val="restart"/>
            <w:tcBorders>
              <w:top w:val="single" w:sz="8" w:space="0" w:color="auto"/>
              <w:left w:val="single" w:sz="8" w:space="0" w:color="auto"/>
              <w:bottom w:val="double" w:sz="6" w:space="0" w:color="auto"/>
              <w:right w:val="nil"/>
            </w:tcBorders>
            <w:noWrap/>
            <w:tcMar>
              <w:top w:w="0" w:type="dxa"/>
              <w:left w:w="70" w:type="dxa"/>
              <w:bottom w:w="0" w:type="dxa"/>
              <w:right w:w="70" w:type="dxa"/>
            </w:tcMar>
            <w:vAlign w:val="center"/>
            <w:hideMark/>
          </w:tcPr>
          <w:p w14:paraId="0CBA3381"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Lp.</w:t>
            </w:r>
          </w:p>
        </w:tc>
        <w:tc>
          <w:tcPr>
            <w:tcW w:w="3543" w:type="dxa"/>
            <w:vMerge w:val="restart"/>
            <w:tcBorders>
              <w:top w:val="single" w:sz="8" w:space="0" w:color="auto"/>
              <w:left w:val="single" w:sz="8" w:space="0" w:color="auto"/>
              <w:bottom w:val="double" w:sz="6" w:space="0" w:color="auto"/>
              <w:right w:val="nil"/>
            </w:tcBorders>
            <w:noWrap/>
            <w:tcMar>
              <w:top w:w="0" w:type="dxa"/>
              <w:left w:w="70" w:type="dxa"/>
              <w:bottom w:w="0" w:type="dxa"/>
              <w:right w:w="70" w:type="dxa"/>
            </w:tcMar>
            <w:vAlign w:val="center"/>
            <w:hideMark/>
          </w:tcPr>
          <w:p w14:paraId="5E568599"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Rodzaj warstwy w konstrukcji</w:t>
            </w:r>
          </w:p>
          <w:p w14:paraId="38501F17"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nawierzchni drogowej</w:t>
            </w:r>
          </w:p>
        </w:tc>
        <w:tc>
          <w:tcPr>
            <w:tcW w:w="2694" w:type="dxa"/>
            <w:gridSpan w:val="2"/>
            <w:tcBorders>
              <w:top w:val="single" w:sz="8" w:space="0" w:color="auto"/>
              <w:left w:val="single" w:sz="8" w:space="0" w:color="auto"/>
              <w:bottom w:val="single" w:sz="8" w:space="0" w:color="auto"/>
              <w:right w:val="nil"/>
            </w:tcBorders>
            <w:noWrap/>
            <w:tcMar>
              <w:top w:w="0" w:type="dxa"/>
              <w:left w:w="70" w:type="dxa"/>
              <w:bottom w:w="0" w:type="dxa"/>
              <w:right w:w="70" w:type="dxa"/>
            </w:tcMar>
            <w:vAlign w:val="center"/>
            <w:hideMark/>
          </w:tcPr>
          <w:p w14:paraId="74C58D65"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Wytrzymałość na ściskanie próbek nasyconych wodą (</w:t>
            </w:r>
            <w:proofErr w:type="spellStart"/>
            <w:r w:rsidRPr="00DA4DEB">
              <w:rPr>
                <w:rFonts w:ascii="Times New Roman" w:hAnsi="Times New Roman" w:cs="Times New Roman"/>
              </w:rPr>
              <w:t>MPa</w:t>
            </w:r>
            <w:proofErr w:type="spellEnd"/>
            <w:r w:rsidRPr="00DA4DEB">
              <w:rPr>
                <w:rFonts w:ascii="Times New Roman" w:hAnsi="Times New Roman" w:cs="Times New Roman"/>
              </w:rPr>
              <w:t>)</w:t>
            </w:r>
          </w:p>
        </w:tc>
        <w:tc>
          <w:tcPr>
            <w:tcW w:w="2126" w:type="dxa"/>
            <w:vMerge w:val="restart"/>
            <w:tcBorders>
              <w:top w:val="single" w:sz="8" w:space="0" w:color="auto"/>
              <w:left w:val="single" w:sz="8" w:space="0" w:color="auto"/>
              <w:bottom w:val="double" w:sz="6" w:space="0" w:color="auto"/>
              <w:right w:val="single" w:sz="8" w:space="0" w:color="auto"/>
            </w:tcBorders>
            <w:noWrap/>
            <w:tcMar>
              <w:top w:w="0" w:type="dxa"/>
              <w:left w:w="70" w:type="dxa"/>
              <w:bottom w:w="0" w:type="dxa"/>
              <w:right w:w="70" w:type="dxa"/>
            </w:tcMar>
            <w:vAlign w:val="center"/>
            <w:hideMark/>
          </w:tcPr>
          <w:p w14:paraId="59CE45F0"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xml:space="preserve">Wskaźnik </w:t>
            </w:r>
            <w:proofErr w:type="spellStart"/>
            <w:r w:rsidRPr="00DA4DEB">
              <w:rPr>
                <w:rFonts w:ascii="Times New Roman" w:hAnsi="Times New Roman" w:cs="Times New Roman"/>
              </w:rPr>
              <w:t>mrozood-porności</w:t>
            </w:r>
            <w:proofErr w:type="spellEnd"/>
            <w:r w:rsidRPr="00DA4DEB">
              <w:rPr>
                <w:rFonts w:ascii="Times New Roman" w:hAnsi="Times New Roman" w:cs="Times New Roman"/>
              </w:rPr>
              <w:t>*)</w:t>
            </w:r>
          </w:p>
        </w:tc>
      </w:tr>
      <w:tr w:rsidR="00DA4DEB" w:rsidRPr="00DA4DEB" w14:paraId="12F1F809" w14:textId="77777777">
        <w:tc>
          <w:tcPr>
            <w:tcW w:w="0" w:type="auto"/>
            <w:vMerge/>
            <w:tcBorders>
              <w:top w:val="single" w:sz="8" w:space="0" w:color="auto"/>
              <w:left w:val="single" w:sz="8" w:space="0" w:color="auto"/>
              <w:bottom w:val="double" w:sz="6" w:space="0" w:color="auto"/>
              <w:right w:val="nil"/>
            </w:tcBorders>
            <w:vAlign w:val="center"/>
            <w:hideMark/>
          </w:tcPr>
          <w:p w14:paraId="04FC5275" w14:textId="77777777" w:rsidR="00DA4DEB" w:rsidRPr="00DA4DEB" w:rsidRDefault="00DA4DEB" w:rsidP="00DA4DEB">
            <w:pPr>
              <w:rPr>
                <w:rFonts w:ascii="Times New Roman" w:hAnsi="Times New Roman" w:cs="Times New Roman"/>
              </w:rPr>
            </w:pPr>
          </w:p>
        </w:tc>
        <w:tc>
          <w:tcPr>
            <w:tcW w:w="0" w:type="auto"/>
            <w:vMerge/>
            <w:tcBorders>
              <w:top w:val="single" w:sz="8" w:space="0" w:color="auto"/>
              <w:left w:val="single" w:sz="8" w:space="0" w:color="auto"/>
              <w:bottom w:val="double" w:sz="6" w:space="0" w:color="auto"/>
              <w:right w:val="nil"/>
            </w:tcBorders>
            <w:vAlign w:val="center"/>
            <w:hideMark/>
          </w:tcPr>
          <w:p w14:paraId="5EF3F771" w14:textId="77777777" w:rsidR="00DA4DEB" w:rsidRPr="00DA4DEB" w:rsidRDefault="00DA4DEB" w:rsidP="00DA4DEB">
            <w:pPr>
              <w:rPr>
                <w:rFonts w:ascii="Times New Roman" w:hAnsi="Times New Roman" w:cs="Times New Roman"/>
              </w:rPr>
            </w:pPr>
          </w:p>
        </w:tc>
        <w:tc>
          <w:tcPr>
            <w:tcW w:w="1276" w:type="dxa"/>
            <w:tcBorders>
              <w:top w:val="nil"/>
              <w:left w:val="single" w:sz="8" w:space="0" w:color="auto"/>
              <w:bottom w:val="double" w:sz="6" w:space="0" w:color="auto"/>
              <w:right w:val="nil"/>
            </w:tcBorders>
            <w:noWrap/>
            <w:tcMar>
              <w:top w:w="0" w:type="dxa"/>
              <w:left w:w="70" w:type="dxa"/>
              <w:bottom w:w="0" w:type="dxa"/>
              <w:right w:w="70" w:type="dxa"/>
            </w:tcMar>
            <w:vAlign w:val="center"/>
            <w:hideMark/>
          </w:tcPr>
          <w:p w14:paraId="506898F2"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po 7 dniach</w:t>
            </w:r>
          </w:p>
        </w:tc>
        <w:tc>
          <w:tcPr>
            <w:tcW w:w="1418" w:type="dxa"/>
            <w:tcBorders>
              <w:top w:val="nil"/>
              <w:left w:val="single" w:sz="8" w:space="0" w:color="auto"/>
              <w:bottom w:val="double" w:sz="6" w:space="0" w:color="auto"/>
              <w:right w:val="single" w:sz="8" w:space="0" w:color="auto"/>
            </w:tcBorders>
            <w:noWrap/>
            <w:tcMar>
              <w:top w:w="0" w:type="dxa"/>
              <w:left w:w="70" w:type="dxa"/>
              <w:bottom w:w="0" w:type="dxa"/>
              <w:right w:w="70" w:type="dxa"/>
            </w:tcMar>
            <w:vAlign w:val="center"/>
            <w:hideMark/>
          </w:tcPr>
          <w:p w14:paraId="57C04F29"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po 28 dniach</w:t>
            </w:r>
          </w:p>
        </w:tc>
        <w:tc>
          <w:tcPr>
            <w:tcW w:w="0" w:type="auto"/>
            <w:vMerge/>
            <w:tcBorders>
              <w:top w:val="single" w:sz="8" w:space="0" w:color="auto"/>
              <w:left w:val="single" w:sz="8" w:space="0" w:color="auto"/>
              <w:bottom w:val="double" w:sz="6" w:space="0" w:color="auto"/>
              <w:right w:val="single" w:sz="8" w:space="0" w:color="auto"/>
            </w:tcBorders>
            <w:vAlign w:val="center"/>
            <w:hideMark/>
          </w:tcPr>
          <w:p w14:paraId="07A9AA2B" w14:textId="77777777" w:rsidR="00DA4DEB" w:rsidRPr="00DA4DEB" w:rsidRDefault="00DA4DEB" w:rsidP="00DA4DEB">
            <w:pPr>
              <w:rPr>
                <w:rFonts w:ascii="Times New Roman" w:hAnsi="Times New Roman" w:cs="Times New Roman"/>
              </w:rPr>
            </w:pPr>
          </w:p>
        </w:tc>
      </w:tr>
      <w:tr w:rsidR="00DA4DEB" w:rsidRPr="00DA4DEB" w14:paraId="35858C98" w14:textId="77777777">
        <w:tc>
          <w:tcPr>
            <w:tcW w:w="49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14:paraId="67C51E86"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1</w:t>
            </w:r>
          </w:p>
        </w:tc>
        <w:tc>
          <w:tcPr>
            <w:tcW w:w="3543" w:type="dxa"/>
            <w:tcBorders>
              <w:top w:val="nil"/>
              <w:left w:val="nil"/>
              <w:bottom w:val="single" w:sz="8" w:space="0" w:color="auto"/>
              <w:right w:val="single" w:sz="8" w:space="0" w:color="auto"/>
            </w:tcBorders>
            <w:noWrap/>
            <w:tcMar>
              <w:top w:w="0" w:type="dxa"/>
              <w:left w:w="70" w:type="dxa"/>
              <w:bottom w:w="0" w:type="dxa"/>
              <w:right w:w="70" w:type="dxa"/>
            </w:tcMar>
            <w:hideMark/>
          </w:tcPr>
          <w:p w14:paraId="1030EFCC"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Podbudowa pomocnicza</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hideMark/>
          </w:tcPr>
          <w:p w14:paraId="406C14EA"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od 1,6            do 2,2</w:t>
            </w:r>
          </w:p>
        </w:tc>
        <w:tc>
          <w:tcPr>
            <w:tcW w:w="1418" w:type="dxa"/>
            <w:tcBorders>
              <w:top w:val="nil"/>
              <w:left w:val="nil"/>
              <w:bottom w:val="single" w:sz="8" w:space="0" w:color="auto"/>
              <w:right w:val="single" w:sz="8" w:space="0" w:color="auto"/>
            </w:tcBorders>
            <w:noWrap/>
            <w:tcMar>
              <w:top w:w="0" w:type="dxa"/>
              <w:left w:w="70" w:type="dxa"/>
              <w:bottom w:w="0" w:type="dxa"/>
              <w:right w:w="70" w:type="dxa"/>
            </w:tcMar>
            <w:hideMark/>
          </w:tcPr>
          <w:p w14:paraId="0D6B2A81"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od 2,5         do 5,0</w:t>
            </w:r>
          </w:p>
        </w:tc>
        <w:tc>
          <w:tcPr>
            <w:tcW w:w="2126" w:type="dxa"/>
            <w:tcBorders>
              <w:top w:val="nil"/>
              <w:left w:val="nil"/>
              <w:bottom w:val="single" w:sz="8" w:space="0" w:color="auto"/>
              <w:right w:val="single" w:sz="8" w:space="0" w:color="auto"/>
            </w:tcBorders>
            <w:noWrap/>
            <w:tcMar>
              <w:top w:w="0" w:type="dxa"/>
              <w:left w:w="70" w:type="dxa"/>
              <w:bottom w:w="0" w:type="dxa"/>
              <w:right w:w="70" w:type="dxa"/>
            </w:tcMar>
            <w:hideMark/>
          </w:tcPr>
          <w:p w14:paraId="634A5401"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0,7</w:t>
            </w:r>
          </w:p>
        </w:tc>
      </w:tr>
      <w:tr w:rsidR="00DA4DEB" w:rsidRPr="00DA4DEB" w14:paraId="4BA39C3C" w14:textId="77777777">
        <w:tc>
          <w:tcPr>
            <w:tcW w:w="49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14:paraId="5F6F8214"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2</w:t>
            </w:r>
          </w:p>
        </w:tc>
        <w:tc>
          <w:tcPr>
            <w:tcW w:w="3543" w:type="dxa"/>
            <w:tcBorders>
              <w:top w:val="nil"/>
              <w:left w:val="nil"/>
              <w:bottom w:val="single" w:sz="8" w:space="0" w:color="auto"/>
              <w:right w:val="single" w:sz="8" w:space="0" w:color="auto"/>
            </w:tcBorders>
            <w:noWrap/>
            <w:tcMar>
              <w:top w:w="0" w:type="dxa"/>
              <w:left w:w="70" w:type="dxa"/>
              <w:bottom w:w="0" w:type="dxa"/>
              <w:right w:w="70" w:type="dxa"/>
            </w:tcMar>
            <w:hideMark/>
          </w:tcPr>
          <w:p w14:paraId="53DE1175"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Dolna część warstwy ulepszonego podłoża gruntowego w przypadku posadowienia konstrukcji nawierzchni na podłożu z gruntów wątpliwych  i wysadzi nowych</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hideMark/>
          </w:tcPr>
          <w:p w14:paraId="09508754"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w:t>
            </w:r>
          </w:p>
          <w:p w14:paraId="7164627A"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w:t>
            </w:r>
          </w:p>
          <w:p w14:paraId="3322CEAB"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w:t>
            </w:r>
          </w:p>
        </w:tc>
        <w:tc>
          <w:tcPr>
            <w:tcW w:w="1418" w:type="dxa"/>
            <w:tcBorders>
              <w:top w:val="nil"/>
              <w:left w:val="nil"/>
              <w:bottom w:val="single" w:sz="8" w:space="0" w:color="auto"/>
              <w:right w:val="single" w:sz="8" w:space="0" w:color="auto"/>
            </w:tcBorders>
            <w:noWrap/>
            <w:tcMar>
              <w:top w:w="0" w:type="dxa"/>
              <w:left w:w="70" w:type="dxa"/>
              <w:bottom w:w="0" w:type="dxa"/>
              <w:right w:w="70" w:type="dxa"/>
            </w:tcMar>
            <w:hideMark/>
          </w:tcPr>
          <w:p w14:paraId="595F42C6"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w:t>
            </w:r>
          </w:p>
          <w:p w14:paraId="369178CD"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w:t>
            </w:r>
          </w:p>
          <w:p w14:paraId="05D42645"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od 0,5 do 1,5</w:t>
            </w:r>
          </w:p>
        </w:tc>
        <w:tc>
          <w:tcPr>
            <w:tcW w:w="2126" w:type="dxa"/>
            <w:tcBorders>
              <w:top w:val="nil"/>
              <w:left w:val="nil"/>
              <w:bottom w:val="single" w:sz="8" w:space="0" w:color="auto"/>
              <w:right w:val="single" w:sz="8" w:space="0" w:color="auto"/>
            </w:tcBorders>
            <w:noWrap/>
            <w:tcMar>
              <w:top w:w="0" w:type="dxa"/>
              <w:left w:w="70" w:type="dxa"/>
              <w:bottom w:w="0" w:type="dxa"/>
              <w:right w:w="70" w:type="dxa"/>
            </w:tcMar>
            <w:hideMark/>
          </w:tcPr>
          <w:p w14:paraId="36CCD7B8"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w:t>
            </w:r>
          </w:p>
          <w:p w14:paraId="6B7C7F97"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w:t>
            </w:r>
          </w:p>
          <w:p w14:paraId="2237A437"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0,6</w:t>
            </w:r>
          </w:p>
        </w:tc>
      </w:tr>
    </w:tbl>
    <w:p w14:paraId="5EAD83DC"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w:t>
      </w:r>
    </w:p>
    <w:p w14:paraId="41A87580"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xml:space="preserve">Ilość poszczególnych składników w mieszance należy obliczyć przyjmując procentowy skład ustalony jw.,  maksymalną gęstość mieszanki cementowo-gruntowej oznaczonej metodą I lub II wg PN-B-04481 . Zawartość wody w mieszance powinna odpowiadać wilgotności optymalnej, określonej według normalnej próby </w:t>
      </w:r>
      <w:proofErr w:type="spellStart"/>
      <w:r w:rsidRPr="00DA4DEB">
        <w:rPr>
          <w:rFonts w:ascii="Times New Roman" w:hAnsi="Times New Roman" w:cs="Times New Roman"/>
        </w:rPr>
        <w:t>Proctora</w:t>
      </w:r>
      <w:proofErr w:type="spellEnd"/>
      <w:r w:rsidRPr="00DA4DEB">
        <w:rPr>
          <w:rFonts w:ascii="Times New Roman" w:hAnsi="Times New Roman" w:cs="Times New Roman"/>
        </w:rPr>
        <w:t>, zgodnie z PN-B-04481, z tolerancją +10%, -20% jej wartości.</w:t>
      </w:r>
    </w:p>
    <w:p w14:paraId="76B07C86" w14:textId="77777777" w:rsidR="00DA4DEB" w:rsidRPr="00DA4DEB" w:rsidRDefault="00DA4DEB" w:rsidP="00DA4DEB">
      <w:pPr>
        <w:rPr>
          <w:rFonts w:ascii="Times New Roman" w:hAnsi="Times New Roman" w:cs="Times New Roman"/>
          <w:b/>
        </w:rPr>
      </w:pPr>
      <w:r w:rsidRPr="00DA4DEB">
        <w:rPr>
          <w:rFonts w:ascii="Times New Roman" w:hAnsi="Times New Roman" w:cs="Times New Roman"/>
          <w:b/>
          <w:lang w:val="x-none"/>
        </w:rPr>
        <w:t>Przygotowanie podłoża</w:t>
      </w:r>
    </w:p>
    <w:p w14:paraId="6BA61664"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Paliki lub szpilki do prawidłowego ukształtowania podbudowy i ulepszonego podłoża powinny być wcześniej przygotowane.</w:t>
      </w:r>
    </w:p>
    <w:p w14:paraId="5DB5E1F4"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Paliki lub szpilki powinny być ustawione w osi drogi i w rzędach równoległych do osi drogi, lub w inny sposób zaakceptowany przez Inżyniera.</w:t>
      </w:r>
    </w:p>
    <w:p w14:paraId="25AA2F93"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Rozmieszczenie palików lub szpilek powinno umożliwiać naciągnięcie sznurków lub linek do wytyczenia robót w odstępach nie większych niż co 10 m.</w:t>
      </w:r>
    </w:p>
    <w:p w14:paraId="0CEFDD64"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Jeżeli warstwa mieszanki gruntu ze spoiwami hydraulicznymi ma być układana w prowadnicach, to po wytyczeniu podbudowy należy ustawić na podłożu prowadnice w taki sposób, aby wyznaczały one ściśle linie krawędzi układanej warstwy  według dokumentacji projektowej. Wysokość prowadnic powinna odpowiadać grubości warstwy mieszanki gruntu ze spoiwami hydraulicznymi, w stanie niezagęszczonym. Prowadnice powinny być ustawione stabilnie, w sposób wykluczający ich przesuwanie się pod wpływem oddziaływania maszyn użytych do wykonania warstwy.</w:t>
      </w:r>
    </w:p>
    <w:p w14:paraId="690D07A3" w14:textId="77777777" w:rsidR="00DA4DEB" w:rsidRPr="00DA4DEB" w:rsidRDefault="00DA4DEB" w:rsidP="00DA4DEB">
      <w:pPr>
        <w:rPr>
          <w:rFonts w:ascii="Times New Roman" w:hAnsi="Times New Roman" w:cs="Times New Roman"/>
          <w:b/>
        </w:rPr>
      </w:pPr>
      <w:r w:rsidRPr="00DA4DEB">
        <w:rPr>
          <w:rFonts w:ascii="Times New Roman" w:hAnsi="Times New Roman" w:cs="Times New Roman"/>
          <w:b/>
          <w:lang w:val="x-none"/>
        </w:rPr>
        <w:t>Stabilizacja metodą mieszania na miejscu</w:t>
      </w:r>
    </w:p>
    <w:p w14:paraId="33EAEEE7"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Do stabilizacji gruntu metodą mieszania na miejscu można użyć specjalistycznych mieszarek wieloprzejściowych lub jednoprzejściowych albo maszyn rolniczych.</w:t>
      </w:r>
    </w:p>
    <w:p w14:paraId="56DBE2F7"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Grunt przewidziany do stabilizacji powinien być spulchniony i rozdrobniony.</w:t>
      </w:r>
    </w:p>
    <w:p w14:paraId="4C9F0FC5"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Po spulchnieniu gruntu należy sprawdzić jego wilgotność i w razie potrzeby ją zwiększyć w celu ułatwienia rozdrobnienia. Woda powinna być dozowana przy użyciu beczkowozów zapewniających równomierne i kontrolowane dozowanie. Wraz z wodą można dodawać do gruntu dodatki ulepszające rozpuszczalne w wodzie, np. chlorek wapniowy.</w:t>
      </w:r>
    </w:p>
    <w:p w14:paraId="0D2CE3F1"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Jeżeli wilgotność naturalna gruntu jest większa od wilgotności optymalnej o więcej niż 10% jej wartości, grunt powinien być osuszony przez mieszanie i napowietrzanie w czasie suchej pogody.</w:t>
      </w:r>
    </w:p>
    <w:p w14:paraId="0E315332"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Po spulchnieniu i rozdrobnieniu gruntu należy dodać i przemieszać z gruntem dodatki ulepszające, np. wapno lub popioły lotne, w ilości określonej w recepcie laboratoryjnej, o ile ich użycie jest przewidziane w tejże recepcie.</w:t>
      </w:r>
    </w:p>
    <w:p w14:paraId="155152F3"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xml:space="preserve">            Cement należy dodawać do rozdrobnionego i ewentualnie ulepszonego gruntu w ilości ustalonej w </w:t>
      </w:r>
      <w:r w:rsidRPr="00DA4DEB">
        <w:rPr>
          <w:rFonts w:ascii="Times New Roman" w:hAnsi="Times New Roman" w:cs="Times New Roman"/>
        </w:rPr>
        <w:lastRenderedPageBreak/>
        <w:t xml:space="preserve">recepcie laboratoryjnej. Cement i dodatki ulepszające powinny być dodawane przy użyciu </w:t>
      </w:r>
      <w:proofErr w:type="spellStart"/>
      <w:r w:rsidRPr="00DA4DEB">
        <w:rPr>
          <w:rFonts w:ascii="Times New Roman" w:hAnsi="Times New Roman" w:cs="Times New Roman"/>
        </w:rPr>
        <w:t>rozsypywarek</w:t>
      </w:r>
      <w:proofErr w:type="spellEnd"/>
      <w:r w:rsidRPr="00DA4DEB">
        <w:rPr>
          <w:rFonts w:ascii="Times New Roman" w:hAnsi="Times New Roman" w:cs="Times New Roman"/>
        </w:rPr>
        <w:t xml:space="preserve"> cementu lub w inny sposób zaakceptowany przez Inspektora Nadzoru.</w:t>
      </w:r>
    </w:p>
    <w:p w14:paraId="6BE7E714"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xml:space="preserve">            Grunt powinien  być wymieszany z cementem w sposób zapewniający jednorodność na określoną głębokość, gwarantującą uzyskanie projektowanej grubości warstwy po zagęszczeniu. W przypadku wykonywania stabilizacji w prowadnicach, szczególną uwagę należy zwrócić na jednorodność wymieszania gruntu w obrębie skrajnych pasów o szerokości od 30 do 40 cm, przyległych do prowadnic. </w:t>
      </w:r>
    </w:p>
    <w:p w14:paraId="3A98C9F3"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Po wymieszaniu gruntu z cementem należy sprawdzić wilgotność mieszanki. Jeżeli jej wilgotność jest mniejsza od optymalnej o więcej niż 20%, należy dodać odpowiednią ilość wody i mieszankę ponownie dokładnie wymieszać. Wilgotność mieszanki przed zagęszczeniem nie może różnić się od wilgotności optymalnej o więcej niż +10%, -20% jej wartości.</w:t>
      </w:r>
    </w:p>
    <w:p w14:paraId="12884779"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Czas od momentu rozłożenia cementu na gruncie do momentu zakończenia mieszania nie powinien być dłuższy od 1 godziny.</w:t>
      </w:r>
    </w:p>
    <w:p w14:paraId="112A986B" w14:textId="77777777" w:rsidR="00DA4DEB" w:rsidRPr="00DA4DEB" w:rsidRDefault="00DA4DEB" w:rsidP="00DA4DEB">
      <w:pPr>
        <w:rPr>
          <w:rFonts w:ascii="Times New Roman" w:hAnsi="Times New Roman" w:cs="Times New Roman"/>
          <w:b/>
        </w:rPr>
      </w:pPr>
      <w:r w:rsidRPr="00DA4DEB">
        <w:rPr>
          <w:rFonts w:ascii="Times New Roman" w:hAnsi="Times New Roman" w:cs="Times New Roman"/>
          <w:b/>
          <w:lang w:val="x-none"/>
        </w:rPr>
        <w:t>Grubość warstwy</w:t>
      </w:r>
    </w:p>
    <w:p w14:paraId="2A2601D6"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Orientacyjna grubość poszczególnych warstw podbudowy z gruntu stabilizowanego cementem nie powinna przekraczać:</w:t>
      </w:r>
    </w:p>
    <w:p w14:paraId="0F2134BB"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15 cm - przy mieszaniu na miejscu sprzętem rolniczym,</w:t>
      </w:r>
    </w:p>
    <w:p w14:paraId="07F09013"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Jeżeli projektowana grubość warstwy podbudowy jest większa od maksymalnej, to stabilizację należy wykonywać w dwóch warstwach, w takim przypadku tylko najniżej położona warstwa może być wykonana przy zastosowaniu technologii mieszania na miejscu.</w:t>
      </w:r>
    </w:p>
    <w:p w14:paraId="32D3EDD6" w14:textId="77777777" w:rsidR="00DA4DEB" w:rsidRPr="00DA4DEB" w:rsidRDefault="00DA4DEB" w:rsidP="00DA4DEB">
      <w:pPr>
        <w:rPr>
          <w:rFonts w:ascii="Times New Roman" w:hAnsi="Times New Roman" w:cs="Times New Roman"/>
          <w:b/>
        </w:rPr>
      </w:pPr>
      <w:r w:rsidRPr="00DA4DEB">
        <w:rPr>
          <w:rFonts w:ascii="Times New Roman" w:hAnsi="Times New Roman" w:cs="Times New Roman"/>
          <w:b/>
          <w:lang w:val="x-none"/>
        </w:rPr>
        <w:t>Zagęszczanie</w:t>
      </w:r>
    </w:p>
    <w:p w14:paraId="075808C8"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Zagęszczanie warstwy gruntu lub kruszywa stabilizowanego cementem należy prowadzić przy użyciu walców gładkich, wibracyjnych lub ogumionych.</w:t>
      </w:r>
    </w:p>
    <w:p w14:paraId="5755928F"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Zagęszczanie podbudowy oraz ulepszonego podłoża o przekroju daszkowym powinno rozpocząć się od krawędzi i przesuwać pasami podłużnymi, częściowo nakładającymi się w stronę osi jezdni. Zagęszczenie warstwy o jednostronnym spadku poprzecznym powinno rozpocząć się od niżej położonej krawędzi i przesuwać pasami podłużnymi, częściowo nakładającymi się, w stronę wyżej położonej krawędzi. Pojawiające się w czasie zagęszczania zaniżenia, ubytki, rozwarstwienia i podobne wady, muszą być natychmiast naprawiane przez wymianę mieszanki  na pełną głębokość, wyrównanie i ponowne zagęszczenie. Powierzchnia zagęszczonej warstwy powinna mieć prawidłowy przekrój poprzeczny i jednolity wygląd.</w:t>
      </w:r>
    </w:p>
    <w:p w14:paraId="08E450BE"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Operacje zagęszczania i obróbki powierzchniowej muszą być zakończone nie później niż w ciągu 5 godzin, licząc od momentu rozpoczęcia mieszania gruntu z cementem.</w:t>
      </w:r>
    </w:p>
    <w:p w14:paraId="39FA45DE"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Wszelkie miejsca luźne, rozsegregowane, spękane podczas zagęszczania lub w inny sposób wadliwe, muszą być naprawione przez zerwanie warstwy na pełną grubość, wbudowanie nowej mieszanki o odpowiednim składzie i ponowne zagęszczenie. Roboty te są wykonywane na koszt wykonawcy.</w:t>
      </w:r>
    </w:p>
    <w:p w14:paraId="51571C01" w14:textId="77777777" w:rsidR="00DA4DEB" w:rsidRPr="00DA4DEB" w:rsidRDefault="00DA4DEB" w:rsidP="00DA4DEB">
      <w:pPr>
        <w:rPr>
          <w:rFonts w:ascii="Times New Roman" w:hAnsi="Times New Roman" w:cs="Times New Roman"/>
          <w:b/>
        </w:rPr>
      </w:pPr>
      <w:r w:rsidRPr="00DA4DEB">
        <w:rPr>
          <w:rFonts w:ascii="Times New Roman" w:hAnsi="Times New Roman" w:cs="Times New Roman"/>
          <w:b/>
          <w:lang w:val="x-none"/>
        </w:rPr>
        <w:t>Spoiny robocze</w:t>
      </w:r>
    </w:p>
    <w:p w14:paraId="15DA41B6"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W miarę możliwości należy unikać podłużnych spoin roboczych, poprzez wykonanie warstwy na całej szerokości.</w:t>
      </w:r>
    </w:p>
    <w:p w14:paraId="71179371"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Jeśli jest to niemożliwe, przy warstwie wykonywanej w prowadnicach, przed wykonaniem kolejnego pasa  należy pionową krawędź wykonanego pasa zwilżyć wodą. Przy warstwie wykonanej bez prowadnic w ułożonej i zagęszczonej mieszance, należy niezwłocznie obciąć pionową krawędź. Po zwilżeniu jej wodą należy wbudować kolejny pas. W podobny sposób należy wykonać poprzeczną spoinę roboczą na połączeniu działek roboczych. Od obcięcia pionowej krawędzi w wykonanej mieszance można odstąpić wtedy, gdy czas pomiędzy zakończeniem zagęszczania jednego pasa, a rozpoczęciem wbudowania sąsiedniego pasa, nie przekracza 60 minut.</w:t>
      </w:r>
    </w:p>
    <w:p w14:paraId="30805C53"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Jeżeli w niżej położonej warstwie występują spoiny robocze, to spoiny w warstwie leżącej wyżej powinny być względem nich przesunięte o co najmniej 30 cm dla spoiny podłużnej i 1 m dla spoiny poprzecznej.</w:t>
      </w:r>
    </w:p>
    <w:p w14:paraId="4762A2CF" w14:textId="77777777" w:rsidR="00DA4DEB" w:rsidRPr="00DA4DEB" w:rsidRDefault="00DA4DEB" w:rsidP="00DA4DEB">
      <w:pPr>
        <w:rPr>
          <w:rFonts w:ascii="Times New Roman" w:hAnsi="Times New Roman" w:cs="Times New Roman"/>
          <w:b/>
        </w:rPr>
      </w:pPr>
      <w:r w:rsidRPr="00DA4DEB">
        <w:rPr>
          <w:rFonts w:ascii="Times New Roman" w:hAnsi="Times New Roman" w:cs="Times New Roman"/>
          <w:b/>
          <w:lang w:val="x-none"/>
        </w:rPr>
        <w:t>Pielęgnacja warstwy z gruntu stabilizowanego spoiwami hydraulicznymi</w:t>
      </w:r>
    </w:p>
    <w:p w14:paraId="2E0CC40E"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Pielęgnacja powinna być przeprowadzona według jednego z następujących sposobów:</w:t>
      </w:r>
    </w:p>
    <w:p w14:paraId="3ACA134B"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a)   skropienie warstwy emulsją asfaltową, albo asfaltem D200 lub D300 w ilości od 0,5 do 1,0 kg/m</w:t>
      </w:r>
      <w:r w:rsidRPr="00DA4DEB">
        <w:rPr>
          <w:rFonts w:ascii="Times New Roman" w:hAnsi="Times New Roman" w:cs="Times New Roman"/>
          <w:vertAlign w:val="superscript"/>
        </w:rPr>
        <w:t>2</w:t>
      </w:r>
      <w:r w:rsidRPr="00DA4DEB">
        <w:rPr>
          <w:rFonts w:ascii="Times New Roman" w:hAnsi="Times New Roman" w:cs="Times New Roman"/>
        </w:rPr>
        <w:t>,</w:t>
      </w:r>
    </w:p>
    <w:p w14:paraId="755305A6"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b)  skropienie specjalnymi preparatami powłokotwórczymi posiadającymi ocenę/aprobatę techniczną wydaną przez uprawnioną jednostkę, po uprzednim zaakceptowaniu ich użycia przez Inżyniera,</w:t>
      </w:r>
    </w:p>
    <w:p w14:paraId="0D0CB69B"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c)   utrzymanie w stanie wilgotnym poprzez kilkakrotne skrapianie wodą w ciągu dnia, w czasie co najmniej 7 dni,</w:t>
      </w:r>
    </w:p>
    <w:p w14:paraId="3BC6112E"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d)  przykrycie na okres 7 dni nieprzepuszczalną folią z tworzywa sztucznego, ułożoną na zakład o szerokości  co najmniej 30 cm i zabezpieczoną przed zerwaniem z powierzchni warstwy przez wiatr,</w:t>
      </w:r>
    </w:p>
    <w:p w14:paraId="388DE661"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e)   przykrycie warstwą piasku lub grubej włókniny technicznej i utrzymywanie jej w stanie wilgotnym w czasie co najmniej 7 dni.</w:t>
      </w:r>
    </w:p>
    <w:p w14:paraId="36CBFAD2"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Inne sposoby pielęgnacji, zaproponowane przez wykonawcę i inne materiały przeznaczone do pielęgnacji mogą być zastosowane po uzyskaniu akceptacji Inżyniera.</w:t>
      </w:r>
    </w:p>
    <w:p w14:paraId="4A620D20"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xml:space="preserve">Do pielęgnacji warstwy należy przystąpić nie później niż przed upływem 90 minut od chwili zakończenia </w:t>
      </w:r>
      <w:r w:rsidRPr="00DA4DEB">
        <w:rPr>
          <w:rFonts w:ascii="Times New Roman" w:hAnsi="Times New Roman" w:cs="Times New Roman"/>
        </w:rPr>
        <w:lastRenderedPageBreak/>
        <w:t xml:space="preserve">zagęszczania.  </w:t>
      </w:r>
    </w:p>
    <w:p w14:paraId="2E9E5F5D"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Nie należy dopuszczać żadnego ruchu pojazdów i maszyn po podbudowie w okresie 7 dni po wykonaniu.  Po tym czasie ewentualny ruch technologiczny może odbywać się wyłącznie za zgodą Inspektora Nadzoru.</w:t>
      </w:r>
    </w:p>
    <w:p w14:paraId="0CBD4B5B" w14:textId="77777777" w:rsidR="00DA4DEB" w:rsidRPr="00DA4DEB" w:rsidRDefault="00DA4DEB" w:rsidP="00DA4DEB">
      <w:pPr>
        <w:rPr>
          <w:rFonts w:ascii="Times New Roman" w:hAnsi="Times New Roman" w:cs="Times New Roman"/>
          <w:b/>
          <w:u w:val="single"/>
        </w:rPr>
      </w:pPr>
    </w:p>
    <w:p w14:paraId="550089FF" w14:textId="77777777" w:rsidR="00DA4DEB" w:rsidRPr="00DA4DEB" w:rsidRDefault="00DA4DEB" w:rsidP="00DA4DEB">
      <w:pPr>
        <w:rPr>
          <w:rFonts w:ascii="Times New Roman" w:hAnsi="Times New Roman" w:cs="Times New Roman"/>
          <w:b/>
          <w:u w:val="single"/>
        </w:rPr>
      </w:pPr>
    </w:p>
    <w:p w14:paraId="10BACE5C" w14:textId="77777777" w:rsidR="00DA4DEB" w:rsidRPr="00DA4DEB" w:rsidRDefault="00DA4DEB" w:rsidP="00DA4DEB">
      <w:pPr>
        <w:rPr>
          <w:rFonts w:ascii="Times New Roman" w:hAnsi="Times New Roman" w:cs="Times New Roman"/>
          <w:b/>
          <w:u w:val="single"/>
        </w:rPr>
      </w:pPr>
      <w:r w:rsidRPr="00DA4DEB">
        <w:rPr>
          <w:rFonts w:ascii="Times New Roman" w:hAnsi="Times New Roman" w:cs="Times New Roman"/>
          <w:b/>
          <w:u w:val="single"/>
        </w:rPr>
        <w:t>PODBUDOWY Z KRUSZYWA ŁAMANEGO</w:t>
      </w:r>
    </w:p>
    <w:p w14:paraId="698B6747" w14:textId="77777777" w:rsidR="00DA4DEB" w:rsidRPr="00DA4DEB" w:rsidRDefault="00DA4DEB" w:rsidP="00DA4DEB">
      <w:pPr>
        <w:rPr>
          <w:rFonts w:ascii="Times New Roman" w:hAnsi="Times New Roman" w:cs="Times New Roman"/>
        </w:rPr>
      </w:pPr>
      <w:r w:rsidRPr="00DA4DEB">
        <w:rPr>
          <w:rFonts w:ascii="Times New Roman" w:hAnsi="Times New Roman" w:cs="Times New Roman"/>
          <w:b/>
        </w:rPr>
        <w:tab/>
      </w:r>
      <w:r w:rsidRPr="00DA4DEB">
        <w:rPr>
          <w:rFonts w:ascii="Times New Roman" w:hAnsi="Times New Roman" w:cs="Times New Roman"/>
        </w:rPr>
        <w:t>Ustalenia zawarte w niniejszej specyfikacji dotyczą zasad prowadzenia robót związanych z  wykonywaniem podbudów z kruszywa łamanego.</w:t>
      </w:r>
    </w:p>
    <w:p w14:paraId="2405F00D" w14:textId="77777777" w:rsidR="00DA4DEB" w:rsidRPr="00DA4DEB" w:rsidRDefault="00DA4DEB" w:rsidP="00DA4DEB">
      <w:pPr>
        <w:rPr>
          <w:rFonts w:ascii="Times New Roman" w:hAnsi="Times New Roman" w:cs="Times New Roman"/>
          <w:b/>
        </w:rPr>
      </w:pPr>
      <w:r w:rsidRPr="00DA4DEB">
        <w:rPr>
          <w:rFonts w:ascii="Times New Roman" w:hAnsi="Times New Roman" w:cs="Times New Roman"/>
          <w:b/>
        </w:rPr>
        <w:t>materiały</w:t>
      </w:r>
    </w:p>
    <w:p w14:paraId="12D6F3B9"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ab/>
        <w:t>Materiałami stosowanymi przy wykonywaniu podbudowy z kruszywa łamanego, wg PN-S-96023, są:</w:t>
      </w:r>
    </w:p>
    <w:p w14:paraId="5B50C13E" w14:textId="77777777" w:rsidR="00DA4DEB" w:rsidRPr="00DA4DEB" w:rsidRDefault="00DA4DEB" w:rsidP="00DA4DEB">
      <w:pPr>
        <w:numPr>
          <w:ilvl w:val="0"/>
          <w:numId w:val="22"/>
        </w:numPr>
        <w:rPr>
          <w:rFonts w:ascii="Times New Roman" w:hAnsi="Times New Roman" w:cs="Times New Roman"/>
        </w:rPr>
      </w:pPr>
      <w:r w:rsidRPr="00DA4DEB">
        <w:rPr>
          <w:rFonts w:ascii="Times New Roman" w:hAnsi="Times New Roman" w:cs="Times New Roman"/>
        </w:rPr>
        <w:sym w:font="Times New Roman" w:char="F02D"/>
      </w:r>
      <w:r w:rsidRPr="00DA4DEB">
        <w:rPr>
          <w:rFonts w:ascii="Times New Roman" w:hAnsi="Times New Roman" w:cs="Times New Roman"/>
        </w:rPr>
        <w:t>      tłuczeń od 0 mm do 31,5 mm i 31,5 mm do 63 mm,</w:t>
      </w:r>
    </w:p>
    <w:p w14:paraId="44125AD7" w14:textId="77777777" w:rsidR="00DA4DEB" w:rsidRPr="00DA4DEB" w:rsidRDefault="00DA4DEB" w:rsidP="00DA4DEB">
      <w:pPr>
        <w:numPr>
          <w:ilvl w:val="0"/>
          <w:numId w:val="22"/>
        </w:numPr>
        <w:rPr>
          <w:rFonts w:ascii="Times New Roman" w:hAnsi="Times New Roman" w:cs="Times New Roman"/>
        </w:rPr>
      </w:pPr>
      <w:r w:rsidRPr="00DA4DEB">
        <w:rPr>
          <w:rFonts w:ascii="Times New Roman" w:hAnsi="Times New Roman" w:cs="Times New Roman"/>
        </w:rPr>
        <w:sym w:font="Times New Roman" w:char="F02D"/>
      </w:r>
      <w:r w:rsidRPr="00DA4DEB">
        <w:rPr>
          <w:rFonts w:ascii="Times New Roman" w:hAnsi="Times New Roman" w:cs="Times New Roman"/>
        </w:rPr>
        <w:t>      kruszywo do klinowania - kliniec od 4 mm do 20 mm.</w:t>
      </w:r>
    </w:p>
    <w:p w14:paraId="0F33B27D"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ab/>
        <w:t>Inspektor Nadzoru może dopuścić do wykonania podbudowy inne rodzaje kruszywa, wybrane spośród wymienionych w PN-S-96023 [9],</w:t>
      </w:r>
    </w:p>
    <w:p w14:paraId="4D532AB8"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ab/>
        <w:t>Jakość kruszywa powinna być zgodna z wymaganiami normy PN-B-11112 [8], określonymi dla:</w:t>
      </w:r>
    </w:p>
    <w:p w14:paraId="0A9AAF5C" w14:textId="77777777" w:rsidR="00DA4DEB" w:rsidRPr="00DA4DEB" w:rsidRDefault="00DA4DEB" w:rsidP="00DA4DEB">
      <w:pPr>
        <w:numPr>
          <w:ilvl w:val="0"/>
          <w:numId w:val="22"/>
        </w:numPr>
        <w:rPr>
          <w:rFonts w:ascii="Times New Roman" w:hAnsi="Times New Roman" w:cs="Times New Roman"/>
        </w:rPr>
      </w:pPr>
      <w:r w:rsidRPr="00DA4DEB">
        <w:rPr>
          <w:rFonts w:ascii="Times New Roman" w:hAnsi="Times New Roman" w:cs="Times New Roman"/>
        </w:rPr>
        <w:sym w:font="Times New Roman" w:char="F02D"/>
      </w:r>
      <w:r w:rsidRPr="00DA4DEB">
        <w:rPr>
          <w:rFonts w:ascii="Times New Roman" w:hAnsi="Times New Roman" w:cs="Times New Roman"/>
        </w:rPr>
        <w:t>      klasy co najmniej II  - dla podbudowy zasadniczej,</w:t>
      </w:r>
    </w:p>
    <w:p w14:paraId="6B462014"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ab/>
        <w:t>Do jednowarstwowych podbudów lub podbudowy zasadniczej należy stosować kruszywo gatunku co najmniej 2.</w:t>
      </w:r>
    </w:p>
    <w:p w14:paraId="7C49A04A"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ab/>
        <w:t>Wymagania dla kruszywa przedstawiono w tablicach 1 i 2 niniejszej specyfikacji</w:t>
      </w:r>
    </w:p>
    <w:p w14:paraId="2F972EFF"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Tablica 1. Wymagania dla kruszywa łamanego, wg PN-B-11112 [8]</w:t>
      </w:r>
    </w:p>
    <w:tbl>
      <w:tblPr>
        <w:tblW w:w="0" w:type="auto"/>
        <w:jc w:val="center"/>
        <w:tblBorders>
          <w:top w:val="single" w:sz="6" w:space="0" w:color="auto"/>
          <w:left w:val="single" w:sz="6" w:space="0" w:color="auto"/>
          <w:bottom w:val="single" w:sz="6" w:space="0" w:color="auto"/>
          <w:right w:val="single" w:sz="6" w:space="0" w:color="auto"/>
        </w:tblBorders>
        <w:tblCellMar>
          <w:left w:w="70" w:type="dxa"/>
          <w:right w:w="70" w:type="dxa"/>
        </w:tblCellMar>
        <w:tblLook w:val="04A0" w:firstRow="1" w:lastRow="0" w:firstColumn="1" w:lastColumn="0" w:noHBand="0" w:noVBand="1"/>
      </w:tblPr>
      <w:tblGrid>
        <w:gridCol w:w="496"/>
        <w:gridCol w:w="5103"/>
        <w:gridCol w:w="955"/>
        <w:gridCol w:w="955"/>
      </w:tblGrid>
      <w:tr w:rsidR="00DA4DEB" w:rsidRPr="00DA4DEB" w14:paraId="7B3EB9D8" w14:textId="77777777">
        <w:trPr>
          <w:jc w:val="center"/>
        </w:trPr>
        <w:tc>
          <w:tcPr>
            <w:tcW w:w="496" w:type="dxa"/>
            <w:tcBorders>
              <w:top w:val="single" w:sz="6" w:space="0" w:color="auto"/>
              <w:left w:val="single" w:sz="6" w:space="0" w:color="auto"/>
              <w:bottom w:val="double" w:sz="6" w:space="0" w:color="auto"/>
              <w:right w:val="single" w:sz="6" w:space="0" w:color="auto"/>
            </w:tcBorders>
            <w:noWrap/>
            <w:hideMark/>
          </w:tcPr>
          <w:p w14:paraId="55F2A6B5"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Lp.</w:t>
            </w:r>
          </w:p>
        </w:tc>
        <w:tc>
          <w:tcPr>
            <w:tcW w:w="5103" w:type="dxa"/>
            <w:tcBorders>
              <w:top w:val="single" w:sz="6" w:space="0" w:color="auto"/>
              <w:left w:val="single" w:sz="6" w:space="0" w:color="auto"/>
              <w:bottom w:val="double" w:sz="6" w:space="0" w:color="auto"/>
              <w:right w:val="single" w:sz="6" w:space="0" w:color="auto"/>
            </w:tcBorders>
            <w:noWrap/>
            <w:hideMark/>
          </w:tcPr>
          <w:p w14:paraId="58F23ED3"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Właściwości</w:t>
            </w:r>
          </w:p>
        </w:tc>
        <w:tc>
          <w:tcPr>
            <w:tcW w:w="955" w:type="dxa"/>
            <w:tcBorders>
              <w:top w:val="single" w:sz="6" w:space="0" w:color="auto"/>
              <w:left w:val="single" w:sz="6" w:space="0" w:color="auto"/>
              <w:bottom w:val="double" w:sz="6" w:space="0" w:color="auto"/>
              <w:right w:val="single" w:sz="6" w:space="0" w:color="auto"/>
            </w:tcBorders>
            <w:noWrap/>
            <w:hideMark/>
          </w:tcPr>
          <w:p w14:paraId="60611305"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Klasa II</w:t>
            </w:r>
          </w:p>
        </w:tc>
        <w:tc>
          <w:tcPr>
            <w:tcW w:w="955" w:type="dxa"/>
            <w:tcBorders>
              <w:top w:val="single" w:sz="6" w:space="0" w:color="auto"/>
              <w:left w:val="single" w:sz="6" w:space="0" w:color="auto"/>
              <w:bottom w:val="double" w:sz="6" w:space="0" w:color="auto"/>
              <w:right w:val="single" w:sz="6" w:space="0" w:color="auto"/>
            </w:tcBorders>
            <w:noWrap/>
            <w:hideMark/>
          </w:tcPr>
          <w:p w14:paraId="07239604"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Klasa III</w:t>
            </w:r>
          </w:p>
        </w:tc>
      </w:tr>
      <w:tr w:rsidR="00DA4DEB" w:rsidRPr="00DA4DEB" w14:paraId="1AEA41E4" w14:textId="77777777">
        <w:trPr>
          <w:jc w:val="center"/>
        </w:trPr>
        <w:tc>
          <w:tcPr>
            <w:tcW w:w="496" w:type="dxa"/>
            <w:tcBorders>
              <w:top w:val="nil"/>
              <w:left w:val="single" w:sz="6" w:space="0" w:color="auto"/>
              <w:bottom w:val="single" w:sz="6" w:space="0" w:color="auto"/>
              <w:right w:val="single" w:sz="6" w:space="0" w:color="auto"/>
            </w:tcBorders>
            <w:noWrap/>
            <w:hideMark/>
          </w:tcPr>
          <w:p w14:paraId="306C7B9F"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1</w:t>
            </w:r>
          </w:p>
        </w:tc>
        <w:tc>
          <w:tcPr>
            <w:tcW w:w="5103" w:type="dxa"/>
            <w:tcBorders>
              <w:top w:val="nil"/>
              <w:left w:val="single" w:sz="6" w:space="0" w:color="auto"/>
              <w:bottom w:val="single" w:sz="6" w:space="0" w:color="auto"/>
              <w:right w:val="single" w:sz="6" w:space="0" w:color="auto"/>
            </w:tcBorders>
            <w:noWrap/>
            <w:hideMark/>
          </w:tcPr>
          <w:p w14:paraId="4CCF48D2"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Ścieralność w bębnie Los Angeles, wg PN-B-06714-42 [7]:</w:t>
            </w:r>
          </w:p>
          <w:p w14:paraId="472973C2"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a) po pełnej liczbie obrotów, % ubytku masy, nie więcej niż:</w:t>
            </w:r>
          </w:p>
          <w:p w14:paraId="1C4AC0A8"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xml:space="preserve">    - w tłuczniu</w:t>
            </w:r>
          </w:p>
          <w:p w14:paraId="7ACDA513"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xml:space="preserve">    - w klińcu</w:t>
            </w:r>
          </w:p>
          <w:p w14:paraId="3E42C503"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b) po 1/5 pełnej liczby obrotów, % ubytku masy w stosunku</w:t>
            </w:r>
          </w:p>
          <w:p w14:paraId="228CC85A"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xml:space="preserve">    do ubytku masy po pełnej liczbie obrotów, nie więcej niż:  </w:t>
            </w:r>
          </w:p>
        </w:tc>
        <w:tc>
          <w:tcPr>
            <w:tcW w:w="955" w:type="dxa"/>
            <w:tcBorders>
              <w:top w:val="nil"/>
              <w:left w:val="single" w:sz="6" w:space="0" w:color="auto"/>
              <w:bottom w:val="single" w:sz="6" w:space="0" w:color="auto"/>
              <w:right w:val="single" w:sz="6" w:space="0" w:color="auto"/>
            </w:tcBorders>
            <w:noWrap/>
            <w:hideMark/>
          </w:tcPr>
          <w:p w14:paraId="0DEEEA62"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w:t>
            </w:r>
          </w:p>
          <w:p w14:paraId="21A2623B"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w:t>
            </w:r>
          </w:p>
          <w:p w14:paraId="6D9F46D9"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35</w:t>
            </w:r>
          </w:p>
          <w:p w14:paraId="126DF5BC"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40</w:t>
            </w:r>
          </w:p>
          <w:p w14:paraId="1F78ED5D"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w:t>
            </w:r>
          </w:p>
          <w:p w14:paraId="7D36C7DF"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30</w:t>
            </w:r>
          </w:p>
        </w:tc>
        <w:tc>
          <w:tcPr>
            <w:tcW w:w="955" w:type="dxa"/>
            <w:tcBorders>
              <w:top w:val="nil"/>
              <w:left w:val="single" w:sz="6" w:space="0" w:color="auto"/>
              <w:bottom w:val="single" w:sz="6" w:space="0" w:color="auto"/>
              <w:right w:val="single" w:sz="6" w:space="0" w:color="auto"/>
            </w:tcBorders>
            <w:noWrap/>
            <w:hideMark/>
          </w:tcPr>
          <w:p w14:paraId="399EB3F8"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w:t>
            </w:r>
          </w:p>
          <w:p w14:paraId="186AF19C"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w:t>
            </w:r>
          </w:p>
          <w:p w14:paraId="59C3B035"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50</w:t>
            </w:r>
          </w:p>
          <w:p w14:paraId="434BC67B"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50</w:t>
            </w:r>
          </w:p>
          <w:p w14:paraId="4D0A45BC"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w:t>
            </w:r>
          </w:p>
          <w:p w14:paraId="1E220A1A"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35</w:t>
            </w:r>
          </w:p>
        </w:tc>
      </w:tr>
      <w:tr w:rsidR="00DA4DEB" w:rsidRPr="00DA4DEB" w14:paraId="61E8362B" w14:textId="77777777">
        <w:trPr>
          <w:jc w:val="center"/>
        </w:trPr>
        <w:tc>
          <w:tcPr>
            <w:tcW w:w="496" w:type="dxa"/>
            <w:tcBorders>
              <w:top w:val="single" w:sz="6" w:space="0" w:color="auto"/>
              <w:left w:val="single" w:sz="6" w:space="0" w:color="auto"/>
              <w:bottom w:val="single" w:sz="6" w:space="0" w:color="auto"/>
              <w:right w:val="single" w:sz="6" w:space="0" w:color="auto"/>
            </w:tcBorders>
            <w:noWrap/>
            <w:hideMark/>
          </w:tcPr>
          <w:p w14:paraId="27EE9561"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2</w:t>
            </w:r>
          </w:p>
        </w:tc>
        <w:tc>
          <w:tcPr>
            <w:tcW w:w="5103" w:type="dxa"/>
            <w:tcBorders>
              <w:top w:val="single" w:sz="6" w:space="0" w:color="auto"/>
              <w:left w:val="single" w:sz="6" w:space="0" w:color="auto"/>
              <w:bottom w:val="single" w:sz="6" w:space="0" w:color="auto"/>
              <w:right w:val="single" w:sz="6" w:space="0" w:color="auto"/>
            </w:tcBorders>
            <w:noWrap/>
            <w:hideMark/>
          </w:tcPr>
          <w:p w14:paraId="06E58402"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Nasiąkliwość, wg PN-B-06714-18 [4], % m/m, nie więcej niż:</w:t>
            </w:r>
          </w:p>
          <w:p w14:paraId="2E05E511"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a) dla kruszyw ze skał magmowych i przeobrażonych</w:t>
            </w:r>
          </w:p>
          <w:p w14:paraId="33319AB0"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b) dla kruszyw ze skał osadowych</w:t>
            </w:r>
          </w:p>
        </w:tc>
        <w:tc>
          <w:tcPr>
            <w:tcW w:w="955" w:type="dxa"/>
            <w:tcBorders>
              <w:top w:val="single" w:sz="6" w:space="0" w:color="auto"/>
              <w:left w:val="single" w:sz="6" w:space="0" w:color="auto"/>
              <w:bottom w:val="single" w:sz="6" w:space="0" w:color="auto"/>
              <w:right w:val="single" w:sz="6" w:space="0" w:color="auto"/>
            </w:tcBorders>
            <w:noWrap/>
            <w:hideMark/>
          </w:tcPr>
          <w:p w14:paraId="11081FCB"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w:t>
            </w:r>
          </w:p>
          <w:p w14:paraId="7FB857A7"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2,0</w:t>
            </w:r>
          </w:p>
          <w:p w14:paraId="5E07A89D"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3,0</w:t>
            </w:r>
          </w:p>
        </w:tc>
        <w:tc>
          <w:tcPr>
            <w:tcW w:w="955" w:type="dxa"/>
            <w:tcBorders>
              <w:top w:val="single" w:sz="6" w:space="0" w:color="auto"/>
              <w:left w:val="single" w:sz="6" w:space="0" w:color="auto"/>
              <w:bottom w:val="single" w:sz="6" w:space="0" w:color="auto"/>
              <w:right w:val="single" w:sz="6" w:space="0" w:color="auto"/>
            </w:tcBorders>
            <w:noWrap/>
            <w:hideMark/>
          </w:tcPr>
          <w:p w14:paraId="66DC6E1E"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w:t>
            </w:r>
          </w:p>
          <w:p w14:paraId="317961FF"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3,0</w:t>
            </w:r>
          </w:p>
          <w:p w14:paraId="18B13919"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5,0</w:t>
            </w:r>
          </w:p>
        </w:tc>
      </w:tr>
      <w:tr w:rsidR="00DA4DEB" w:rsidRPr="00DA4DEB" w14:paraId="1F764826" w14:textId="77777777">
        <w:trPr>
          <w:jc w:val="center"/>
        </w:trPr>
        <w:tc>
          <w:tcPr>
            <w:tcW w:w="496" w:type="dxa"/>
            <w:tcBorders>
              <w:top w:val="single" w:sz="6" w:space="0" w:color="auto"/>
              <w:left w:val="single" w:sz="6" w:space="0" w:color="auto"/>
              <w:bottom w:val="single" w:sz="6" w:space="0" w:color="auto"/>
              <w:right w:val="single" w:sz="6" w:space="0" w:color="auto"/>
            </w:tcBorders>
            <w:noWrap/>
            <w:hideMark/>
          </w:tcPr>
          <w:p w14:paraId="2472F168"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3</w:t>
            </w:r>
          </w:p>
        </w:tc>
        <w:tc>
          <w:tcPr>
            <w:tcW w:w="5103" w:type="dxa"/>
            <w:tcBorders>
              <w:top w:val="single" w:sz="6" w:space="0" w:color="auto"/>
              <w:left w:val="single" w:sz="6" w:space="0" w:color="auto"/>
              <w:bottom w:val="single" w:sz="6" w:space="0" w:color="auto"/>
              <w:right w:val="single" w:sz="6" w:space="0" w:color="auto"/>
            </w:tcBorders>
            <w:noWrap/>
            <w:hideMark/>
          </w:tcPr>
          <w:p w14:paraId="68A3D7D4"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Odporność na działanie mrozu, wg PN-B-06714-19 [5], % ubytku masy, nie więcej niż:</w:t>
            </w:r>
          </w:p>
          <w:p w14:paraId="709BD0EE"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a) dla kruszyw ze skał magmowych i przeobrażonych</w:t>
            </w:r>
          </w:p>
          <w:p w14:paraId="24AB3066"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b) dla kruszyw ze skał osadowych</w:t>
            </w:r>
          </w:p>
        </w:tc>
        <w:tc>
          <w:tcPr>
            <w:tcW w:w="955" w:type="dxa"/>
            <w:tcBorders>
              <w:top w:val="single" w:sz="6" w:space="0" w:color="auto"/>
              <w:left w:val="single" w:sz="6" w:space="0" w:color="auto"/>
              <w:bottom w:val="single" w:sz="6" w:space="0" w:color="auto"/>
              <w:right w:val="single" w:sz="6" w:space="0" w:color="auto"/>
            </w:tcBorders>
            <w:noWrap/>
            <w:hideMark/>
          </w:tcPr>
          <w:p w14:paraId="566C8F4C"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w:t>
            </w:r>
          </w:p>
          <w:p w14:paraId="1DC23313"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w:t>
            </w:r>
          </w:p>
          <w:p w14:paraId="3E2E18EC"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4,0</w:t>
            </w:r>
          </w:p>
          <w:p w14:paraId="097EF858"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5,0</w:t>
            </w:r>
          </w:p>
        </w:tc>
        <w:tc>
          <w:tcPr>
            <w:tcW w:w="955" w:type="dxa"/>
            <w:tcBorders>
              <w:top w:val="single" w:sz="6" w:space="0" w:color="auto"/>
              <w:left w:val="single" w:sz="6" w:space="0" w:color="auto"/>
              <w:bottom w:val="single" w:sz="6" w:space="0" w:color="auto"/>
              <w:right w:val="single" w:sz="6" w:space="0" w:color="auto"/>
            </w:tcBorders>
            <w:noWrap/>
            <w:hideMark/>
          </w:tcPr>
          <w:p w14:paraId="6709FCF1"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w:t>
            </w:r>
          </w:p>
          <w:p w14:paraId="05399381"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w:t>
            </w:r>
          </w:p>
          <w:p w14:paraId="0CDC6933"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10,0</w:t>
            </w:r>
          </w:p>
          <w:p w14:paraId="7EBC78E1"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10,0</w:t>
            </w:r>
          </w:p>
        </w:tc>
      </w:tr>
      <w:tr w:rsidR="00DA4DEB" w:rsidRPr="00DA4DEB" w14:paraId="4B761D7E" w14:textId="77777777">
        <w:trPr>
          <w:jc w:val="center"/>
        </w:trPr>
        <w:tc>
          <w:tcPr>
            <w:tcW w:w="496" w:type="dxa"/>
            <w:tcBorders>
              <w:top w:val="single" w:sz="6" w:space="0" w:color="auto"/>
              <w:left w:val="single" w:sz="6" w:space="0" w:color="auto"/>
              <w:bottom w:val="single" w:sz="6" w:space="0" w:color="auto"/>
              <w:right w:val="single" w:sz="6" w:space="0" w:color="auto"/>
            </w:tcBorders>
            <w:noWrap/>
            <w:hideMark/>
          </w:tcPr>
          <w:p w14:paraId="17BAAFC0"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4</w:t>
            </w:r>
          </w:p>
        </w:tc>
        <w:tc>
          <w:tcPr>
            <w:tcW w:w="5103" w:type="dxa"/>
            <w:tcBorders>
              <w:top w:val="single" w:sz="6" w:space="0" w:color="auto"/>
              <w:left w:val="single" w:sz="6" w:space="0" w:color="auto"/>
              <w:bottom w:val="single" w:sz="6" w:space="0" w:color="auto"/>
              <w:right w:val="single" w:sz="6" w:space="0" w:color="auto"/>
            </w:tcBorders>
            <w:noWrap/>
            <w:hideMark/>
          </w:tcPr>
          <w:p w14:paraId="6FF51956"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Odporność na działanie mrozu według zmodyfikowanej metody bezpośredniej, wg PN-B-06714-19 [5] i PN-B-11112 [8], % ubytku masy, nie więcej niż:</w:t>
            </w:r>
          </w:p>
          <w:p w14:paraId="28D9E81D"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w klińcu</w:t>
            </w:r>
          </w:p>
          <w:p w14:paraId="4AAA5B5B"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w tłuczniu</w:t>
            </w:r>
          </w:p>
        </w:tc>
        <w:tc>
          <w:tcPr>
            <w:tcW w:w="955" w:type="dxa"/>
            <w:tcBorders>
              <w:top w:val="single" w:sz="6" w:space="0" w:color="auto"/>
              <w:left w:val="single" w:sz="6" w:space="0" w:color="auto"/>
              <w:bottom w:val="single" w:sz="6" w:space="0" w:color="auto"/>
              <w:right w:val="single" w:sz="6" w:space="0" w:color="auto"/>
            </w:tcBorders>
            <w:noWrap/>
            <w:hideMark/>
          </w:tcPr>
          <w:p w14:paraId="047F7C17"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w:t>
            </w:r>
          </w:p>
          <w:p w14:paraId="29C84384"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w:t>
            </w:r>
          </w:p>
          <w:p w14:paraId="02D2EB89"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w:t>
            </w:r>
          </w:p>
          <w:p w14:paraId="70A28C4E"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30</w:t>
            </w:r>
          </w:p>
          <w:p w14:paraId="26ED8C9E"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nie bada się</w:t>
            </w:r>
          </w:p>
        </w:tc>
        <w:tc>
          <w:tcPr>
            <w:tcW w:w="955" w:type="dxa"/>
            <w:tcBorders>
              <w:top w:val="single" w:sz="6" w:space="0" w:color="auto"/>
              <w:left w:val="single" w:sz="6" w:space="0" w:color="auto"/>
              <w:bottom w:val="single" w:sz="6" w:space="0" w:color="auto"/>
              <w:right w:val="single" w:sz="6" w:space="0" w:color="auto"/>
            </w:tcBorders>
            <w:noWrap/>
            <w:hideMark/>
          </w:tcPr>
          <w:p w14:paraId="023852C2"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w:t>
            </w:r>
          </w:p>
          <w:p w14:paraId="45CB8949"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w:t>
            </w:r>
          </w:p>
          <w:p w14:paraId="2C5E80D4"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w:t>
            </w:r>
          </w:p>
          <w:p w14:paraId="4080FE30"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nie bada się</w:t>
            </w:r>
          </w:p>
          <w:p w14:paraId="2FA4419E"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nie bada się</w:t>
            </w:r>
          </w:p>
        </w:tc>
      </w:tr>
    </w:tbl>
    <w:p w14:paraId="0D56557A"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w:t>
      </w:r>
    </w:p>
    <w:p w14:paraId="4419CF9C"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Tablica 2. Wymagania dla kruszywa łamanego w zależności od warstwy podbudowy tłuczniowej, wg PN-B-11112 [8]</w:t>
      </w:r>
    </w:p>
    <w:tbl>
      <w:tblPr>
        <w:tblW w:w="0" w:type="auto"/>
        <w:jc w:val="center"/>
        <w:tblCellMar>
          <w:left w:w="70" w:type="dxa"/>
          <w:right w:w="70" w:type="dxa"/>
        </w:tblCellMar>
        <w:tblLook w:val="04A0" w:firstRow="1" w:lastRow="0" w:firstColumn="1" w:lastColumn="0" w:noHBand="0" w:noVBand="1"/>
      </w:tblPr>
      <w:tblGrid>
        <w:gridCol w:w="496"/>
        <w:gridCol w:w="4394"/>
        <w:gridCol w:w="1496"/>
        <w:gridCol w:w="1311"/>
      </w:tblGrid>
      <w:tr w:rsidR="00DA4DEB" w:rsidRPr="00DA4DEB" w14:paraId="4BABA440" w14:textId="77777777">
        <w:trPr>
          <w:jc w:val="center"/>
        </w:trPr>
        <w:tc>
          <w:tcPr>
            <w:tcW w:w="496" w:type="dxa"/>
            <w:tcBorders>
              <w:top w:val="single" w:sz="6" w:space="0" w:color="auto"/>
              <w:left w:val="single" w:sz="6" w:space="0" w:color="auto"/>
              <w:bottom w:val="double" w:sz="4" w:space="0" w:color="auto"/>
              <w:right w:val="single" w:sz="6" w:space="0" w:color="auto"/>
            </w:tcBorders>
            <w:noWrap/>
            <w:hideMark/>
          </w:tcPr>
          <w:p w14:paraId="2D3E668B"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w:t>
            </w:r>
          </w:p>
          <w:p w14:paraId="4DF0B84A"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Lp.</w:t>
            </w:r>
          </w:p>
        </w:tc>
        <w:tc>
          <w:tcPr>
            <w:tcW w:w="4394" w:type="dxa"/>
            <w:tcBorders>
              <w:top w:val="single" w:sz="6" w:space="0" w:color="auto"/>
              <w:left w:val="single" w:sz="6" w:space="0" w:color="auto"/>
              <w:bottom w:val="double" w:sz="4" w:space="0" w:color="auto"/>
              <w:right w:val="single" w:sz="6" w:space="0" w:color="auto"/>
            </w:tcBorders>
            <w:noWrap/>
            <w:hideMark/>
          </w:tcPr>
          <w:p w14:paraId="26DAC7E6"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w:t>
            </w:r>
          </w:p>
          <w:p w14:paraId="3233944D"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Właściwości</w:t>
            </w:r>
          </w:p>
        </w:tc>
        <w:tc>
          <w:tcPr>
            <w:tcW w:w="1309" w:type="dxa"/>
            <w:tcBorders>
              <w:top w:val="single" w:sz="6" w:space="0" w:color="auto"/>
              <w:left w:val="single" w:sz="6" w:space="0" w:color="auto"/>
              <w:bottom w:val="double" w:sz="4" w:space="0" w:color="auto"/>
              <w:right w:val="single" w:sz="6" w:space="0" w:color="auto"/>
            </w:tcBorders>
            <w:noWrap/>
            <w:hideMark/>
          </w:tcPr>
          <w:p w14:paraId="7FCD2E54"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Podbudowa jednowarstwowa lub podbudowa zasadnicza</w:t>
            </w:r>
          </w:p>
        </w:tc>
        <w:tc>
          <w:tcPr>
            <w:tcW w:w="1311" w:type="dxa"/>
            <w:tcBorders>
              <w:top w:val="single" w:sz="6" w:space="0" w:color="auto"/>
              <w:left w:val="nil"/>
              <w:bottom w:val="double" w:sz="4" w:space="0" w:color="auto"/>
              <w:right w:val="single" w:sz="6" w:space="0" w:color="auto"/>
            </w:tcBorders>
            <w:noWrap/>
            <w:hideMark/>
          </w:tcPr>
          <w:p w14:paraId="7D773CFB"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w:t>
            </w:r>
          </w:p>
          <w:p w14:paraId="626B5BBF"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Podbudowa pomocnicza</w:t>
            </w:r>
          </w:p>
        </w:tc>
      </w:tr>
      <w:tr w:rsidR="00DA4DEB" w:rsidRPr="00DA4DEB" w14:paraId="24815B46" w14:textId="77777777">
        <w:trPr>
          <w:trHeight w:val="990"/>
          <w:jc w:val="center"/>
        </w:trPr>
        <w:tc>
          <w:tcPr>
            <w:tcW w:w="496" w:type="dxa"/>
            <w:tcBorders>
              <w:top w:val="double" w:sz="4" w:space="0" w:color="auto"/>
              <w:left w:val="single" w:sz="4" w:space="0" w:color="auto"/>
              <w:bottom w:val="nil"/>
              <w:right w:val="single" w:sz="4" w:space="0" w:color="auto"/>
            </w:tcBorders>
            <w:noWrap/>
            <w:hideMark/>
          </w:tcPr>
          <w:p w14:paraId="12C8FA61"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1</w:t>
            </w:r>
          </w:p>
        </w:tc>
        <w:tc>
          <w:tcPr>
            <w:tcW w:w="4394" w:type="dxa"/>
            <w:tcBorders>
              <w:top w:val="double" w:sz="4" w:space="0" w:color="auto"/>
              <w:left w:val="single" w:sz="4" w:space="0" w:color="auto"/>
              <w:bottom w:val="nil"/>
              <w:right w:val="single" w:sz="4" w:space="0" w:color="auto"/>
            </w:tcBorders>
            <w:noWrap/>
            <w:hideMark/>
          </w:tcPr>
          <w:p w14:paraId="433A0785"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Uziarnienie, wg PN-B-06714-15 [2]</w:t>
            </w:r>
          </w:p>
          <w:p w14:paraId="243F6092"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xml:space="preserve">a) zawartość </w:t>
            </w:r>
            <w:proofErr w:type="spellStart"/>
            <w:r w:rsidRPr="00DA4DEB">
              <w:rPr>
                <w:rFonts w:ascii="Times New Roman" w:hAnsi="Times New Roman" w:cs="Times New Roman"/>
              </w:rPr>
              <w:t>ziarn</w:t>
            </w:r>
            <w:proofErr w:type="spellEnd"/>
            <w:r w:rsidRPr="00DA4DEB">
              <w:rPr>
                <w:rFonts w:ascii="Times New Roman" w:hAnsi="Times New Roman" w:cs="Times New Roman"/>
              </w:rPr>
              <w:t xml:space="preserve"> mniejszych niż 0,075 mm, </w:t>
            </w:r>
            <w:proofErr w:type="spellStart"/>
            <w:r w:rsidRPr="00DA4DEB">
              <w:rPr>
                <w:rFonts w:ascii="Times New Roman" w:hAnsi="Times New Roman" w:cs="Times New Roman"/>
              </w:rPr>
              <w:t>odsia</w:t>
            </w:r>
            <w:proofErr w:type="spellEnd"/>
            <w:r w:rsidRPr="00DA4DEB">
              <w:rPr>
                <w:rFonts w:ascii="Times New Roman" w:hAnsi="Times New Roman" w:cs="Times New Roman"/>
              </w:rPr>
              <w:t>-</w:t>
            </w:r>
          </w:p>
          <w:p w14:paraId="2E68800E"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xml:space="preserve">    </w:t>
            </w:r>
            <w:proofErr w:type="spellStart"/>
            <w:r w:rsidRPr="00DA4DEB">
              <w:rPr>
                <w:rFonts w:ascii="Times New Roman" w:hAnsi="Times New Roman" w:cs="Times New Roman"/>
              </w:rPr>
              <w:t>nych</w:t>
            </w:r>
            <w:proofErr w:type="spellEnd"/>
            <w:r w:rsidRPr="00DA4DEB">
              <w:rPr>
                <w:rFonts w:ascii="Times New Roman" w:hAnsi="Times New Roman" w:cs="Times New Roman"/>
              </w:rPr>
              <w:t xml:space="preserve"> na mokro, % m/m, nie więcej niż:</w:t>
            </w:r>
          </w:p>
          <w:p w14:paraId="7A0569B5"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xml:space="preserve">    - w tłuczniu</w:t>
            </w:r>
          </w:p>
          <w:p w14:paraId="3CB52FAD"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xml:space="preserve">    - w klińcu</w:t>
            </w:r>
          </w:p>
        </w:tc>
        <w:tc>
          <w:tcPr>
            <w:tcW w:w="1309" w:type="dxa"/>
            <w:tcBorders>
              <w:top w:val="double" w:sz="4" w:space="0" w:color="auto"/>
              <w:left w:val="single" w:sz="4" w:space="0" w:color="auto"/>
              <w:bottom w:val="nil"/>
              <w:right w:val="single" w:sz="4" w:space="0" w:color="auto"/>
            </w:tcBorders>
            <w:noWrap/>
            <w:hideMark/>
          </w:tcPr>
          <w:p w14:paraId="0DF2E17C"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w:t>
            </w:r>
          </w:p>
          <w:p w14:paraId="39C0F929"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w:t>
            </w:r>
          </w:p>
          <w:p w14:paraId="3B236CB1"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w:t>
            </w:r>
          </w:p>
          <w:p w14:paraId="590D9120"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3</w:t>
            </w:r>
          </w:p>
          <w:p w14:paraId="788555C2"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4</w:t>
            </w:r>
          </w:p>
        </w:tc>
        <w:tc>
          <w:tcPr>
            <w:tcW w:w="1311" w:type="dxa"/>
            <w:tcBorders>
              <w:top w:val="double" w:sz="4" w:space="0" w:color="auto"/>
              <w:left w:val="single" w:sz="4" w:space="0" w:color="auto"/>
              <w:bottom w:val="nil"/>
              <w:right w:val="single" w:sz="4" w:space="0" w:color="auto"/>
            </w:tcBorders>
            <w:noWrap/>
            <w:hideMark/>
          </w:tcPr>
          <w:p w14:paraId="2E37EB37"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w:t>
            </w:r>
          </w:p>
          <w:p w14:paraId="32475AA6"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w:t>
            </w:r>
          </w:p>
          <w:p w14:paraId="766D5896"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w:t>
            </w:r>
          </w:p>
          <w:p w14:paraId="5BEC5ADE"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4</w:t>
            </w:r>
          </w:p>
          <w:p w14:paraId="1566D18A"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5</w:t>
            </w:r>
          </w:p>
        </w:tc>
      </w:tr>
      <w:tr w:rsidR="00DA4DEB" w:rsidRPr="00DA4DEB" w14:paraId="3A8476CF" w14:textId="77777777">
        <w:trPr>
          <w:trHeight w:val="555"/>
          <w:jc w:val="center"/>
        </w:trPr>
        <w:tc>
          <w:tcPr>
            <w:tcW w:w="496" w:type="dxa"/>
            <w:tcBorders>
              <w:top w:val="nil"/>
              <w:left w:val="single" w:sz="4" w:space="0" w:color="auto"/>
              <w:bottom w:val="nil"/>
              <w:right w:val="single" w:sz="4" w:space="0" w:color="auto"/>
            </w:tcBorders>
            <w:noWrap/>
            <w:hideMark/>
          </w:tcPr>
          <w:p w14:paraId="1197527E"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w:t>
            </w:r>
          </w:p>
        </w:tc>
        <w:tc>
          <w:tcPr>
            <w:tcW w:w="4394" w:type="dxa"/>
            <w:tcBorders>
              <w:top w:val="nil"/>
              <w:left w:val="single" w:sz="4" w:space="0" w:color="auto"/>
              <w:bottom w:val="nil"/>
              <w:right w:val="single" w:sz="4" w:space="0" w:color="auto"/>
            </w:tcBorders>
            <w:noWrap/>
            <w:hideMark/>
          </w:tcPr>
          <w:p w14:paraId="754458E1"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b) zawartość frakcji podstawowej, % m/m, nie</w:t>
            </w:r>
          </w:p>
          <w:p w14:paraId="5A1296EA"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xml:space="preserve">    mniej niż:</w:t>
            </w:r>
          </w:p>
          <w:p w14:paraId="16346D7F"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xml:space="preserve">    - w tłuczniu i w klińcu</w:t>
            </w:r>
          </w:p>
        </w:tc>
        <w:tc>
          <w:tcPr>
            <w:tcW w:w="1309" w:type="dxa"/>
            <w:tcBorders>
              <w:top w:val="nil"/>
              <w:left w:val="single" w:sz="4" w:space="0" w:color="auto"/>
              <w:bottom w:val="nil"/>
              <w:right w:val="single" w:sz="4" w:space="0" w:color="auto"/>
            </w:tcBorders>
            <w:noWrap/>
            <w:hideMark/>
          </w:tcPr>
          <w:p w14:paraId="7459567C"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w:t>
            </w:r>
          </w:p>
          <w:p w14:paraId="2257B97A"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w:t>
            </w:r>
          </w:p>
          <w:p w14:paraId="1A733C7D"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75</w:t>
            </w:r>
          </w:p>
        </w:tc>
        <w:tc>
          <w:tcPr>
            <w:tcW w:w="1311" w:type="dxa"/>
            <w:tcBorders>
              <w:top w:val="nil"/>
              <w:left w:val="single" w:sz="4" w:space="0" w:color="auto"/>
              <w:bottom w:val="nil"/>
              <w:right w:val="single" w:sz="4" w:space="0" w:color="auto"/>
            </w:tcBorders>
            <w:noWrap/>
            <w:hideMark/>
          </w:tcPr>
          <w:p w14:paraId="51E43F9B"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w:t>
            </w:r>
          </w:p>
          <w:p w14:paraId="3C68FFFD"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w:t>
            </w:r>
          </w:p>
          <w:p w14:paraId="23316F38"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65</w:t>
            </w:r>
          </w:p>
        </w:tc>
      </w:tr>
      <w:tr w:rsidR="00DA4DEB" w:rsidRPr="00DA4DEB" w14:paraId="4087A205" w14:textId="77777777">
        <w:trPr>
          <w:trHeight w:val="465"/>
          <w:jc w:val="center"/>
        </w:trPr>
        <w:tc>
          <w:tcPr>
            <w:tcW w:w="496" w:type="dxa"/>
            <w:tcBorders>
              <w:top w:val="nil"/>
              <w:left w:val="single" w:sz="4" w:space="0" w:color="auto"/>
              <w:bottom w:val="nil"/>
              <w:right w:val="single" w:sz="4" w:space="0" w:color="auto"/>
            </w:tcBorders>
            <w:noWrap/>
            <w:hideMark/>
          </w:tcPr>
          <w:p w14:paraId="06CEB746"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lastRenderedPageBreak/>
              <w:t> </w:t>
            </w:r>
          </w:p>
        </w:tc>
        <w:tc>
          <w:tcPr>
            <w:tcW w:w="4394" w:type="dxa"/>
            <w:tcBorders>
              <w:top w:val="nil"/>
              <w:left w:val="single" w:sz="4" w:space="0" w:color="auto"/>
              <w:bottom w:val="nil"/>
              <w:right w:val="single" w:sz="4" w:space="0" w:color="auto"/>
            </w:tcBorders>
            <w:noWrap/>
            <w:hideMark/>
          </w:tcPr>
          <w:p w14:paraId="4359A443"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c) zawartość podziarna, % m/m, nie więcej niż:</w:t>
            </w:r>
          </w:p>
          <w:p w14:paraId="60FF8225"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xml:space="preserve">    - w tłuczniu i w klińcu</w:t>
            </w:r>
          </w:p>
        </w:tc>
        <w:tc>
          <w:tcPr>
            <w:tcW w:w="1309" w:type="dxa"/>
            <w:tcBorders>
              <w:top w:val="nil"/>
              <w:left w:val="single" w:sz="4" w:space="0" w:color="auto"/>
              <w:bottom w:val="nil"/>
              <w:right w:val="single" w:sz="4" w:space="0" w:color="auto"/>
            </w:tcBorders>
            <w:noWrap/>
            <w:hideMark/>
          </w:tcPr>
          <w:p w14:paraId="45309D2F"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w:t>
            </w:r>
          </w:p>
          <w:p w14:paraId="750AE272"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15</w:t>
            </w:r>
          </w:p>
        </w:tc>
        <w:tc>
          <w:tcPr>
            <w:tcW w:w="1311" w:type="dxa"/>
            <w:tcBorders>
              <w:top w:val="nil"/>
              <w:left w:val="single" w:sz="4" w:space="0" w:color="auto"/>
              <w:bottom w:val="nil"/>
              <w:right w:val="single" w:sz="4" w:space="0" w:color="auto"/>
            </w:tcBorders>
            <w:noWrap/>
            <w:hideMark/>
          </w:tcPr>
          <w:p w14:paraId="3D9E2F78"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w:t>
            </w:r>
          </w:p>
          <w:p w14:paraId="788FD267"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25</w:t>
            </w:r>
          </w:p>
        </w:tc>
      </w:tr>
      <w:tr w:rsidR="00DA4DEB" w:rsidRPr="00DA4DEB" w14:paraId="56FCE72E" w14:textId="77777777">
        <w:trPr>
          <w:trHeight w:val="660"/>
          <w:jc w:val="center"/>
        </w:trPr>
        <w:tc>
          <w:tcPr>
            <w:tcW w:w="496" w:type="dxa"/>
            <w:tcBorders>
              <w:top w:val="nil"/>
              <w:left w:val="single" w:sz="4" w:space="0" w:color="auto"/>
              <w:bottom w:val="single" w:sz="4" w:space="0" w:color="auto"/>
              <w:right w:val="single" w:sz="4" w:space="0" w:color="auto"/>
            </w:tcBorders>
            <w:noWrap/>
            <w:hideMark/>
          </w:tcPr>
          <w:p w14:paraId="2E5F632C"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w:t>
            </w:r>
          </w:p>
        </w:tc>
        <w:tc>
          <w:tcPr>
            <w:tcW w:w="4394" w:type="dxa"/>
            <w:tcBorders>
              <w:top w:val="nil"/>
              <w:left w:val="single" w:sz="4" w:space="0" w:color="auto"/>
              <w:bottom w:val="single" w:sz="4" w:space="0" w:color="auto"/>
              <w:right w:val="single" w:sz="4" w:space="0" w:color="auto"/>
            </w:tcBorders>
            <w:noWrap/>
            <w:hideMark/>
          </w:tcPr>
          <w:p w14:paraId="1C6C6228"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d) zawartość nadziarna, % m/m, nie więcej niż:</w:t>
            </w:r>
          </w:p>
          <w:p w14:paraId="04FE63D7"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xml:space="preserve">    - w tłuczniu i w klińcu</w:t>
            </w:r>
          </w:p>
        </w:tc>
        <w:tc>
          <w:tcPr>
            <w:tcW w:w="1309" w:type="dxa"/>
            <w:tcBorders>
              <w:top w:val="nil"/>
              <w:left w:val="single" w:sz="4" w:space="0" w:color="auto"/>
              <w:bottom w:val="single" w:sz="4" w:space="0" w:color="auto"/>
              <w:right w:val="single" w:sz="4" w:space="0" w:color="auto"/>
            </w:tcBorders>
            <w:noWrap/>
            <w:hideMark/>
          </w:tcPr>
          <w:p w14:paraId="2E48D146"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w:t>
            </w:r>
          </w:p>
          <w:p w14:paraId="3A913DAD"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15</w:t>
            </w:r>
          </w:p>
        </w:tc>
        <w:tc>
          <w:tcPr>
            <w:tcW w:w="1311" w:type="dxa"/>
            <w:tcBorders>
              <w:top w:val="nil"/>
              <w:left w:val="single" w:sz="4" w:space="0" w:color="auto"/>
              <w:bottom w:val="single" w:sz="4" w:space="0" w:color="auto"/>
              <w:right w:val="single" w:sz="4" w:space="0" w:color="auto"/>
            </w:tcBorders>
            <w:noWrap/>
            <w:hideMark/>
          </w:tcPr>
          <w:p w14:paraId="70F7E81E"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w:t>
            </w:r>
          </w:p>
          <w:p w14:paraId="7190B1AB"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20</w:t>
            </w:r>
          </w:p>
        </w:tc>
      </w:tr>
      <w:tr w:rsidR="00DA4DEB" w:rsidRPr="00DA4DEB" w14:paraId="42C9AEC9" w14:textId="77777777">
        <w:trPr>
          <w:jc w:val="center"/>
        </w:trPr>
        <w:tc>
          <w:tcPr>
            <w:tcW w:w="496" w:type="dxa"/>
            <w:tcBorders>
              <w:top w:val="single" w:sz="4" w:space="0" w:color="auto"/>
              <w:left w:val="single" w:sz="4" w:space="0" w:color="auto"/>
              <w:bottom w:val="single" w:sz="6" w:space="0" w:color="auto"/>
              <w:right w:val="single" w:sz="4" w:space="0" w:color="auto"/>
            </w:tcBorders>
            <w:noWrap/>
            <w:hideMark/>
          </w:tcPr>
          <w:p w14:paraId="3F3DA581"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2</w:t>
            </w:r>
          </w:p>
        </w:tc>
        <w:tc>
          <w:tcPr>
            <w:tcW w:w="4394" w:type="dxa"/>
            <w:tcBorders>
              <w:top w:val="single" w:sz="4" w:space="0" w:color="auto"/>
              <w:left w:val="single" w:sz="4" w:space="0" w:color="auto"/>
              <w:bottom w:val="single" w:sz="6" w:space="0" w:color="auto"/>
              <w:right w:val="single" w:sz="4" w:space="0" w:color="auto"/>
            </w:tcBorders>
            <w:noWrap/>
            <w:hideMark/>
          </w:tcPr>
          <w:p w14:paraId="3B031EE1"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Zawartość zanieczyszczeń obcych, wg PN-B-06714-12 [1], % m/m, nie więcej niż:</w:t>
            </w:r>
          </w:p>
          <w:p w14:paraId="01C46F7D"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w tłuczniu i w klińcu</w:t>
            </w:r>
          </w:p>
        </w:tc>
        <w:tc>
          <w:tcPr>
            <w:tcW w:w="1309" w:type="dxa"/>
            <w:tcBorders>
              <w:top w:val="single" w:sz="4" w:space="0" w:color="auto"/>
              <w:left w:val="single" w:sz="4" w:space="0" w:color="auto"/>
              <w:bottom w:val="single" w:sz="6" w:space="0" w:color="auto"/>
              <w:right w:val="single" w:sz="4" w:space="0" w:color="auto"/>
            </w:tcBorders>
            <w:noWrap/>
            <w:hideMark/>
          </w:tcPr>
          <w:p w14:paraId="67F5C867"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w:t>
            </w:r>
          </w:p>
          <w:p w14:paraId="5B1607E3"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w:t>
            </w:r>
          </w:p>
          <w:p w14:paraId="77397298"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0,2</w:t>
            </w:r>
          </w:p>
        </w:tc>
        <w:tc>
          <w:tcPr>
            <w:tcW w:w="1311" w:type="dxa"/>
            <w:tcBorders>
              <w:top w:val="single" w:sz="4" w:space="0" w:color="auto"/>
              <w:left w:val="single" w:sz="4" w:space="0" w:color="auto"/>
              <w:bottom w:val="single" w:sz="6" w:space="0" w:color="auto"/>
              <w:right w:val="single" w:sz="4" w:space="0" w:color="auto"/>
            </w:tcBorders>
            <w:noWrap/>
            <w:hideMark/>
          </w:tcPr>
          <w:p w14:paraId="71EE16F8"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w:t>
            </w:r>
          </w:p>
          <w:p w14:paraId="55F41BB5"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w:t>
            </w:r>
          </w:p>
          <w:p w14:paraId="10D7D316"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0,3</w:t>
            </w:r>
          </w:p>
        </w:tc>
      </w:tr>
      <w:tr w:rsidR="00DA4DEB" w:rsidRPr="00DA4DEB" w14:paraId="02629BCE" w14:textId="77777777">
        <w:trPr>
          <w:jc w:val="center"/>
        </w:trPr>
        <w:tc>
          <w:tcPr>
            <w:tcW w:w="496" w:type="dxa"/>
            <w:tcBorders>
              <w:top w:val="single" w:sz="6" w:space="0" w:color="auto"/>
              <w:left w:val="single" w:sz="4" w:space="0" w:color="auto"/>
              <w:bottom w:val="single" w:sz="6" w:space="0" w:color="auto"/>
              <w:right w:val="single" w:sz="4" w:space="0" w:color="auto"/>
            </w:tcBorders>
            <w:noWrap/>
            <w:hideMark/>
          </w:tcPr>
          <w:p w14:paraId="4E432CE9"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3</w:t>
            </w:r>
          </w:p>
        </w:tc>
        <w:tc>
          <w:tcPr>
            <w:tcW w:w="4394" w:type="dxa"/>
            <w:tcBorders>
              <w:top w:val="single" w:sz="6" w:space="0" w:color="auto"/>
              <w:left w:val="single" w:sz="4" w:space="0" w:color="auto"/>
              <w:bottom w:val="single" w:sz="6" w:space="0" w:color="auto"/>
              <w:right w:val="single" w:sz="4" w:space="0" w:color="auto"/>
            </w:tcBorders>
            <w:noWrap/>
            <w:hideMark/>
          </w:tcPr>
          <w:p w14:paraId="021EC2F6"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xml:space="preserve">Zawartość </w:t>
            </w:r>
            <w:proofErr w:type="spellStart"/>
            <w:r w:rsidRPr="00DA4DEB">
              <w:rPr>
                <w:rFonts w:ascii="Times New Roman" w:hAnsi="Times New Roman" w:cs="Times New Roman"/>
              </w:rPr>
              <w:t>ziarn</w:t>
            </w:r>
            <w:proofErr w:type="spellEnd"/>
            <w:r w:rsidRPr="00DA4DEB">
              <w:rPr>
                <w:rFonts w:ascii="Times New Roman" w:hAnsi="Times New Roman" w:cs="Times New Roman"/>
              </w:rPr>
              <w:t xml:space="preserve"> nieforemnych, wg PN-B-06714-16 [3], % m/m, nie więcej niż:</w:t>
            </w:r>
          </w:p>
          <w:p w14:paraId="712A0273"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w tłuczniu</w:t>
            </w:r>
          </w:p>
          <w:p w14:paraId="73ACE0A0"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w klińcu</w:t>
            </w:r>
          </w:p>
        </w:tc>
        <w:tc>
          <w:tcPr>
            <w:tcW w:w="1309" w:type="dxa"/>
            <w:tcBorders>
              <w:top w:val="single" w:sz="6" w:space="0" w:color="auto"/>
              <w:left w:val="single" w:sz="4" w:space="0" w:color="auto"/>
              <w:bottom w:val="single" w:sz="6" w:space="0" w:color="auto"/>
              <w:right w:val="single" w:sz="4" w:space="0" w:color="auto"/>
            </w:tcBorders>
            <w:noWrap/>
            <w:hideMark/>
          </w:tcPr>
          <w:p w14:paraId="4A324BCA"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w:t>
            </w:r>
          </w:p>
          <w:p w14:paraId="0692735B"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w:t>
            </w:r>
          </w:p>
          <w:p w14:paraId="3B601DE9"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40</w:t>
            </w:r>
          </w:p>
          <w:p w14:paraId="716841CB"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nie bada się</w:t>
            </w:r>
          </w:p>
        </w:tc>
        <w:tc>
          <w:tcPr>
            <w:tcW w:w="1311" w:type="dxa"/>
            <w:tcBorders>
              <w:top w:val="single" w:sz="6" w:space="0" w:color="auto"/>
              <w:left w:val="single" w:sz="4" w:space="0" w:color="auto"/>
              <w:bottom w:val="single" w:sz="6" w:space="0" w:color="auto"/>
              <w:right w:val="single" w:sz="4" w:space="0" w:color="auto"/>
            </w:tcBorders>
            <w:noWrap/>
            <w:hideMark/>
          </w:tcPr>
          <w:p w14:paraId="47B0F3E5"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w:t>
            </w:r>
          </w:p>
          <w:p w14:paraId="6A896870"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w:t>
            </w:r>
          </w:p>
          <w:p w14:paraId="34787F22"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45</w:t>
            </w:r>
          </w:p>
          <w:p w14:paraId="0DB20B27"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nie bada się</w:t>
            </w:r>
          </w:p>
        </w:tc>
      </w:tr>
      <w:tr w:rsidR="00DA4DEB" w:rsidRPr="00DA4DEB" w14:paraId="35E55788" w14:textId="77777777">
        <w:trPr>
          <w:jc w:val="center"/>
        </w:trPr>
        <w:tc>
          <w:tcPr>
            <w:tcW w:w="496" w:type="dxa"/>
            <w:tcBorders>
              <w:top w:val="single" w:sz="6" w:space="0" w:color="auto"/>
              <w:left w:val="single" w:sz="4" w:space="0" w:color="auto"/>
              <w:bottom w:val="single" w:sz="6" w:space="0" w:color="auto"/>
              <w:right w:val="single" w:sz="4" w:space="0" w:color="auto"/>
            </w:tcBorders>
            <w:noWrap/>
            <w:hideMark/>
          </w:tcPr>
          <w:p w14:paraId="1BFFF000"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4</w:t>
            </w:r>
          </w:p>
        </w:tc>
        <w:tc>
          <w:tcPr>
            <w:tcW w:w="4394" w:type="dxa"/>
            <w:tcBorders>
              <w:top w:val="single" w:sz="6" w:space="0" w:color="auto"/>
              <w:left w:val="single" w:sz="4" w:space="0" w:color="auto"/>
              <w:bottom w:val="single" w:sz="6" w:space="0" w:color="auto"/>
              <w:right w:val="single" w:sz="6" w:space="0" w:color="auto"/>
            </w:tcBorders>
            <w:noWrap/>
            <w:hideMark/>
          </w:tcPr>
          <w:p w14:paraId="44A6F264"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Zawartość zanieczyszczeń organicznych, barwa cieczy wg PN-B-06714-26 [6]:</w:t>
            </w:r>
          </w:p>
          <w:p w14:paraId="53ADAE42"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xml:space="preserve">- w tłuczniu i w klińcu, barwa cieczy nie ciemniejsza </w:t>
            </w:r>
          </w:p>
          <w:p w14:paraId="49030234"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xml:space="preserve">   niż:</w:t>
            </w:r>
          </w:p>
        </w:tc>
        <w:tc>
          <w:tcPr>
            <w:tcW w:w="2620" w:type="dxa"/>
            <w:gridSpan w:val="2"/>
            <w:tcBorders>
              <w:top w:val="single" w:sz="6" w:space="0" w:color="auto"/>
              <w:left w:val="single" w:sz="6" w:space="0" w:color="auto"/>
              <w:bottom w:val="single" w:sz="6" w:space="0" w:color="auto"/>
              <w:right w:val="single" w:sz="6" w:space="0" w:color="auto"/>
            </w:tcBorders>
            <w:noWrap/>
            <w:hideMark/>
          </w:tcPr>
          <w:p w14:paraId="137851C5"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w:t>
            </w:r>
          </w:p>
          <w:p w14:paraId="09E5B3FC"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w:t>
            </w:r>
          </w:p>
          <w:p w14:paraId="4C366D9D"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w:t>
            </w:r>
          </w:p>
          <w:p w14:paraId="5F17FA2C"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wzorcowa</w:t>
            </w:r>
          </w:p>
        </w:tc>
      </w:tr>
    </w:tbl>
    <w:p w14:paraId="3A5BC550"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w:t>
      </w:r>
    </w:p>
    <w:p w14:paraId="6DAD5DC9"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ab/>
        <w:t>Woda użyta przy wykonywaniu zagęszczania i klinowania podbudowy może być studzienna lub z wodociągu, bez specjalnych wymagań.</w:t>
      </w:r>
    </w:p>
    <w:p w14:paraId="2EF3CC0D" w14:textId="77777777" w:rsidR="00DA4DEB" w:rsidRPr="00DA4DEB" w:rsidRDefault="00DA4DEB" w:rsidP="00DA4DEB">
      <w:pPr>
        <w:rPr>
          <w:rFonts w:ascii="Times New Roman" w:hAnsi="Times New Roman" w:cs="Times New Roman"/>
          <w:b/>
        </w:rPr>
      </w:pPr>
      <w:r w:rsidRPr="00DA4DEB">
        <w:rPr>
          <w:rFonts w:ascii="Times New Roman" w:hAnsi="Times New Roman" w:cs="Times New Roman"/>
          <w:b/>
        </w:rPr>
        <w:t>sprzęt</w:t>
      </w:r>
    </w:p>
    <w:p w14:paraId="59E7D514"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ab/>
        <w:t>Wykonawca przystępujący do wykonania podbudowy z kruszywa łamanego powinien wykazać się możliwością korzystania z następującego sprzętu:</w:t>
      </w:r>
    </w:p>
    <w:p w14:paraId="2DE64F9C" w14:textId="77777777" w:rsidR="00DA4DEB" w:rsidRPr="00DA4DEB" w:rsidRDefault="00DA4DEB" w:rsidP="00DA4DEB">
      <w:pPr>
        <w:numPr>
          <w:ilvl w:val="0"/>
          <w:numId w:val="19"/>
        </w:numPr>
        <w:rPr>
          <w:rFonts w:ascii="Times New Roman" w:hAnsi="Times New Roman" w:cs="Times New Roman"/>
        </w:rPr>
      </w:pPr>
      <w:r w:rsidRPr="00DA4DEB">
        <w:rPr>
          <w:rFonts w:ascii="Times New Roman" w:hAnsi="Times New Roman" w:cs="Times New Roman"/>
        </w:rPr>
        <w:t>równiarek lub układarek kruszywa do rozkładania tłucznia i klińca,</w:t>
      </w:r>
    </w:p>
    <w:p w14:paraId="7788EA5C" w14:textId="77777777" w:rsidR="00DA4DEB" w:rsidRPr="00DA4DEB" w:rsidRDefault="00DA4DEB" w:rsidP="00DA4DEB">
      <w:pPr>
        <w:numPr>
          <w:ilvl w:val="0"/>
          <w:numId w:val="19"/>
        </w:numPr>
        <w:rPr>
          <w:rFonts w:ascii="Times New Roman" w:hAnsi="Times New Roman" w:cs="Times New Roman"/>
        </w:rPr>
      </w:pPr>
      <w:r w:rsidRPr="00DA4DEB">
        <w:rPr>
          <w:rFonts w:ascii="Times New Roman" w:hAnsi="Times New Roman" w:cs="Times New Roman"/>
        </w:rPr>
        <w:t>walców statycznych gładkich do zagęszczania kruszywa grubego,</w:t>
      </w:r>
    </w:p>
    <w:p w14:paraId="5A93D1B1" w14:textId="77777777" w:rsidR="00DA4DEB" w:rsidRPr="00DA4DEB" w:rsidRDefault="00DA4DEB" w:rsidP="00DA4DEB">
      <w:pPr>
        <w:numPr>
          <w:ilvl w:val="0"/>
          <w:numId w:val="19"/>
        </w:numPr>
        <w:rPr>
          <w:rFonts w:ascii="Times New Roman" w:hAnsi="Times New Roman" w:cs="Times New Roman"/>
        </w:rPr>
      </w:pPr>
      <w:r w:rsidRPr="00DA4DEB">
        <w:rPr>
          <w:rFonts w:ascii="Times New Roman" w:hAnsi="Times New Roman" w:cs="Times New Roman"/>
        </w:rPr>
        <w:t>walców wibracyjnych lub wibracyjnych zagęszczarek płytowych do klinowania kruszywa grubego klińcem,</w:t>
      </w:r>
    </w:p>
    <w:p w14:paraId="73E06052" w14:textId="77777777" w:rsidR="00DA4DEB" w:rsidRPr="00DA4DEB" w:rsidRDefault="00DA4DEB" w:rsidP="00DA4DEB">
      <w:pPr>
        <w:numPr>
          <w:ilvl w:val="0"/>
          <w:numId w:val="19"/>
        </w:numPr>
        <w:rPr>
          <w:rFonts w:ascii="Times New Roman" w:hAnsi="Times New Roman" w:cs="Times New Roman"/>
        </w:rPr>
      </w:pPr>
      <w:r w:rsidRPr="00DA4DEB">
        <w:rPr>
          <w:rFonts w:ascii="Times New Roman" w:hAnsi="Times New Roman" w:cs="Times New Roman"/>
        </w:rPr>
        <w:t>szczotek mechanicznych do usunięcia nadmiaru klińca,</w:t>
      </w:r>
    </w:p>
    <w:p w14:paraId="01DC0EA6" w14:textId="77777777" w:rsidR="00DA4DEB" w:rsidRPr="00DA4DEB" w:rsidRDefault="00DA4DEB" w:rsidP="00DA4DEB">
      <w:pPr>
        <w:numPr>
          <w:ilvl w:val="0"/>
          <w:numId w:val="19"/>
        </w:numPr>
        <w:rPr>
          <w:rFonts w:ascii="Times New Roman" w:hAnsi="Times New Roman" w:cs="Times New Roman"/>
        </w:rPr>
      </w:pPr>
      <w:r w:rsidRPr="00DA4DEB">
        <w:rPr>
          <w:rFonts w:ascii="Times New Roman" w:hAnsi="Times New Roman" w:cs="Times New Roman"/>
        </w:rPr>
        <w:t>walców ogumionych lub stalowych gładkich do końcowego dogęszczenia,</w:t>
      </w:r>
    </w:p>
    <w:p w14:paraId="722A964C" w14:textId="77777777" w:rsidR="00DA4DEB" w:rsidRPr="00DA4DEB" w:rsidRDefault="00DA4DEB" w:rsidP="00DA4DEB">
      <w:pPr>
        <w:numPr>
          <w:ilvl w:val="0"/>
          <w:numId w:val="19"/>
        </w:numPr>
        <w:rPr>
          <w:rFonts w:ascii="Times New Roman" w:hAnsi="Times New Roman" w:cs="Times New Roman"/>
        </w:rPr>
      </w:pPr>
      <w:r w:rsidRPr="00DA4DEB">
        <w:rPr>
          <w:rFonts w:ascii="Times New Roman" w:hAnsi="Times New Roman" w:cs="Times New Roman"/>
        </w:rPr>
        <w:t>przewoźnych zbiorników do wody zaopatrzonych w urządzenia do rozpryskiwania wody.</w:t>
      </w:r>
    </w:p>
    <w:p w14:paraId="66D4D0F4" w14:textId="77777777" w:rsidR="00DA4DEB" w:rsidRPr="00DA4DEB" w:rsidRDefault="00DA4DEB" w:rsidP="00DA4DEB">
      <w:pPr>
        <w:rPr>
          <w:rFonts w:ascii="Times New Roman" w:hAnsi="Times New Roman" w:cs="Times New Roman"/>
          <w:b/>
        </w:rPr>
      </w:pPr>
      <w:r w:rsidRPr="00DA4DEB">
        <w:rPr>
          <w:rFonts w:ascii="Times New Roman" w:hAnsi="Times New Roman" w:cs="Times New Roman"/>
          <w:b/>
        </w:rPr>
        <w:t>wykonanie robót</w:t>
      </w:r>
    </w:p>
    <w:p w14:paraId="0D610E6A"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ab/>
        <w:t xml:space="preserve">Podbudowa z kruszywa łamanego powinna być ułożona na podłożu zapewniającym nieprzenikanie drobnych cząstek gruntu do warstwy podbudowy. </w:t>
      </w:r>
    </w:p>
    <w:p w14:paraId="5F72AFF4"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ab/>
        <w:t>Podbudowa powinna być wytyczona w sposób umożliwiający jej wykonanie zgodnie z tolerancjami określonymi w niniejszych specyfikacjach.</w:t>
      </w:r>
    </w:p>
    <w:p w14:paraId="4DD50D5D"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ab/>
        <w:t>Paliki lub szpilki do prawidłowego ukształtowania podbudowy powinny być wcześniej przygotowane.</w:t>
      </w:r>
    </w:p>
    <w:p w14:paraId="016E8DF1"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ab/>
        <w:t>Paliki lub szpilki powinny być ustawione w osi drogi i w rzędach równoległych do osi drogi lub w inny sposób zaakceptowany przez Inżyniera.</w:t>
      </w:r>
    </w:p>
    <w:p w14:paraId="09481246"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ab/>
        <w:t>Rozmieszczenie palików lub szpilek powinno umożliwiać naciągnięcie sznurków lub linek do wytyczenia robót w odstępach nie większych niż co 10 m.</w:t>
      </w:r>
    </w:p>
    <w:p w14:paraId="2CF1B1FE"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ab/>
        <w:t xml:space="preserve">Minimalna grubość warstwy podbudowy z kruszywa łamanego nie może być po zagęszczeniu mniejsza od 1,5-krotnego wymiaru największych </w:t>
      </w:r>
      <w:proofErr w:type="spellStart"/>
      <w:r w:rsidRPr="00DA4DEB">
        <w:rPr>
          <w:rFonts w:ascii="Times New Roman" w:hAnsi="Times New Roman" w:cs="Times New Roman"/>
        </w:rPr>
        <w:t>ziarn</w:t>
      </w:r>
      <w:proofErr w:type="spellEnd"/>
      <w:r w:rsidRPr="00DA4DEB">
        <w:rPr>
          <w:rFonts w:ascii="Times New Roman" w:hAnsi="Times New Roman" w:cs="Times New Roman"/>
        </w:rPr>
        <w:t xml:space="preserve"> kruszywa. Maksymalna grubość warstwy podbudowy po zagęszczeniu nie może przekraczać 20 cm. Podbudowę o grubości powyżej 20 cm należy wykonywać w dwóch warstwach.</w:t>
      </w:r>
    </w:p>
    <w:p w14:paraId="4F4622D8"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ab/>
        <w:t>Kruszywo grube powinno być rozłożone w warstwie o jednakowej grubości, przy użyciu układarki albo równiarki. Grubość rozłożonej warstwy luźnego kruszywa powinna być taka, aby po jej zagęszczeniu i zaklinowaniu osiągnęła grubość zakładaną.</w:t>
      </w:r>
    </w:p>
    <w:p w14:paraId="50B39830"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ab/>
        <w:t xml:space="preserve">Kruszywo grube po rozłożeniu powinno być przywałowane dwoma przejściami walca statycznego, gładkiego o nacisku jednostkowym nie mniejszym niż 30 </w:t>
      </w:r>
      <w:proofErr w:type="spellStart"/>
      <w:r w:rsidRPr="00DA4DEB">
        <w:rPr>
          <w:rFonts w:ascii="Times New Roman" w:hAnsi="Times New Roman" w:cs="Times New Roman"/>
        </w:rPr>
        <w:t>kN</w:t>
      </w:r>
      <w:proofErr w:type="spellEnd"/>
      <w:r w:rsidRPr="00DA4DEB">
        <w:rPr>
          <w:rFonts w:ascii="Times New Roman" w:hAnsi="Times New Roman" w:cs="Times New Roman"/>
        </w:rPr>
        <w:t>/m.. Zagęszczenie podbudowy o jednostronnym spadku poprzecznym powinno rozpocząć się od dolnej krawędzi i przesuwać się pasami podłużnymi, częściowo nakładającymi się, w kierunku jej górnej krawędzi.</w:t>
      </w:r>
    </w:p>
    <w:p w14:paraId="14E2582F"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ab/>
        <w:t xml:space="preserve">W przypadku wykonywania podbudowy zasadniczej, po przywałowaniu kruszywa grubego należy rozłożyć kruszywo drobne w równej warstwie, w celu zaklinowania kruszywa grubego. Do zagęszczania należy użyć walca wibracyjnego o nacisku jednostkowym co najmniej 18 </w:t>
      </w:r>
      <w:proofErr w:type="spellStart"/>
      <w:r w:rsidRPr="00DA4DEB">
        <w:rPr>
          <w:rFonts w:ascii="Times New Roman" w:hAnsi="Times New Roman" w:cs="Times New Roman"/>
        </w:rPr>
        <w:t>kN</w:t>
      </w:r>
      <w:proofErr w:type="spellEnd"/>
      <w:r w:rsidRPr="00DA4DEB">
        <w:rPr>
          <w:rFonts w:ascii="Times New Roman" w:hAnsi="Times New Roman" w:cs="Times New Roman"/>
        </w:rPr>
        <w:t xml:space="preserve">/m, albo płytową zagęszczarką wibracyjną o nacisku jednostkowym co najmniej 16 </w:t>
      </w:r>
      <w:proofErr w:type="spellStart"/>
      <w:r w:rsidRPr="00DA4DEB">
        <w:rPr>
          <w:rFonts w:ascii="Times New Roman" w:hAnsi="Times New Roman" w:cs="Times New Roman"/>
        </w:rPr>
        <w:t>kN</w:t>
      </w:r>
      <w:proofErr w:type="spellEnd"/>
      <w:r w:rsidRPr="00DA4DEB">
        <w:rPr>
          <w:rFonts w:ascii="Times New Roman" w:hAnsi="Times New Roman" w:cs="Times New Roman"/>
        </w:rPr>
        <w:t>/m</w:t>
      </w:r>
      <w:r w:rsidRPr="00DA4DEB">
        <w:rPr>
          <w:rFonts w:ascii="Times New Roman" w:hAnsi="Times New Roman" w:cs="Times New Roman"/>
          <w:vertAlign w:val="superscript"/>
        </w:rPr>
        <w:t>2</w:t>
      </w:r>
      <w:r w:rsidRPr="00DA4DEB">
        <w:rPr>
          <w:rFonts w:ascii="Times New Roman" w:hAnsi="Times New Roman" w:cs="Times New Roman"/>
        </w:rPr>
        <w:t xml:space="preserve">. Grubość warstwy luźnego kruszywa drobnego powinna być taka, aby wszystkie przestrzenie warstwy kruszywa grubego zostały wypełnione kruszywem drobnym. Jeżeli to konieczne, operacje rozkładania i </w:t>
      </w:r>
      <w:proofErr w:type="spellStart"/>
      <w:r w:rsidRPr="00DA4DEB">
        <w:rPr>
          <w:rFonts w:ascii="Times New Roman" w:hAnsi="Times New Roman" w:cs="Times New Roman"/>
        </w:rPr>
        <w:t>wwibrowywanie</w:t>
      </w:r>
      <w:proofErr w:type="spellEnd"/>
      <w:r w:rsidRPr="00DA4DEB">
        <w:rPr>
          <w:rFonts w:ascii="Times New Roman" w:hAnsi="Times New Roman" w:cs="Times New Roman"/>
        </w:rPr>
        <w:t xml:space="preserve"> kruszywa drobnego należy powtarzać aż do chwili, gdy kruszywo drobne przestanie penetrować warstwę kruszywa grubego.</w:t>
      </w:r>
    </w:p>
    <w:p w14:paraId="4A5DC862"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ab/>
        <w:t>Po zagęszczeniu cały nadmiar kruszywa drobnego należy usunąć z podbudowy szczotkami tak, aby ziarna kruszywa grubego wystawały nad powierzchnię od 3 do 6 mm.</w:t>
      </w:r>
    </w:p>
    <w:p w14:paraId="0ADD321E"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ab/>
        <w:t xml:space="preserve">Następnie warstwa powinna być przywałowana walcem statycznym gładkim o nacisku jednostkowym nie mniejszym niż 50 </w:t>
      </w:r>
      <w:proofErr w:type="spellStart"/>
      <w:r w:rsidRPr="00DA4DEB">
        <w:rPr>
          <w:rFonts w:ascii="Times New Roman" w:hAnsi="Times New Roman" w:cs="Times New Roman"/>
        </w:rPr>
        <w:t>kN</w:t>
      </w:r>
      <w:proofErr w:type="spellEnd"/>
      <w:r w:rsidRPr="00DA4DEB">
        <w:rPr>
          <w:rFonts w:ascii="Times New Roman" w:hAnsi="Times New Roman" w:cs="Times New Roman"/>
        </w:rPr>
        <w:t xml:space="preserve">/m, albo walcem ogumionym w celu dogęszczenia kruszywa poluzowanego w czasie </w:t>
      </w:r>
      <w:r w:rsidRPr="00DA4DEB">
        <w:rPr>
          <w:rFonts w:ascii="Times New Roman" w:hAnsi="Times New Roman" w:cs="Times New Roman"/>
        </w:rPr>
        <w:lastRenderedPageBreak/>
        <w:t>szczotkowania.</w:t>
      </w:r>
    </w:p>
    <w:p w14:paraId="62D86C8F"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ab/>
        <w:t>Podbudowa po wykonaniu, a przed ułożeniem następnej warstwy, powinna być utrzymywana w dobrym stanie. Jeżeli Wykonawca będzie wykorzystywał, za zgodą Inspektora Nadzoru, gotową podbudowę do ruchu budowlanego, to jest obowiązany naprawić wszelkie uszkodzenia podbudowy, spowodowane przez ten ruch. Koszt napraw wynikłych z niewłaściwego utrzymania podbudowy obciąża Wykonawcę robót.</w:t>
      </w:r>
    </w:p>
    <w:p w14:paraId="23C9849D"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Częstotliwość oraz zakres badań i pomiarów</w:t>
      </w:r>
    </w:p>
    <w:p w14:paraId="04F14CA3"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ab/>
        <w:t>Częstotliwość oraz zakres badań podano w tablicy 3.</w:t>
      </w:r>
    </w:p>
    <w:p w14:paraId="3815B546"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w:t>
      </w:r>
    </w:p>
    <w:p w14:paraId="33D810C7"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Tablica 3.Częstotliwość oraz zakres badań przy budowie podbudowy z kruszywa łamanego</w:t>
      </w:r>
    </w:p>
    <w:tbl>
      <w:tblPr>
        <w:tblW w:w="0" w:type="auto"/>
        <w:jc w:val="center"/>
        <w:tblCellMar>
          <w:left w:w="70" w:type="dxa"/>
          <w:right w:w="70" w:type="dxa"/>
        </w:tblCellMar>
        <w:tblLook w:val="04A0" w:firstRow="1" w:lastRow="0" w:firstColumn="1" w:lastColumn="0" w:noHBand="0" w:noVBand="1"/>
      </w:tblPr>
      <w:tblGrid>
        <w:gridCol w:w="496"/>
        <w:gridCol w:w="4252"/>
        <w:gridCol w:w="1380"/>
        <w:gridCol w:w="1382"/>
      </w:tblGrid>
      <w:tr w:rsidR="00DA4DEB" w:rsidRPr="00DA4DEB" w14:paraId="71CFD835" w14:textId="77777777">
        <w:trPr>
          <w:jc w:val="center"/>
        </w:trPr>
        <w:tc>
          <w:tcPr>
            <w:tcW w:w="496" w:type="dxa"/>
            <w:tcBorders>
              <w:top w:val="single" w:sz="6" w:space="0" w:color="auto"/>
              <w:left w:val="single" w:sz="6" w:space="0" w:color="auto"/>
              <w:bottom w:val="nil"/>
              <w:right w:val="nil"/>
            </w:tcBorders>
            <w:noWrap/>
            <w:hideMark/>
          </w:tcPr>
          <w:p w14:paraId="03086DAD"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w:t>
            </w:r>
          </w:p>
        </w:tc>
        <w:tc>
          <w:tcPr>
            <w:tcW w:w="4252" w:type="dxa"/>
            <w:tcBorders>
              <w:top w:val="single" w:sz="6" w:space="0" w:color="auto"/>
              <w:left w:val="single" w:sz="6" w:space="0" w:color="auto"/>
              <w:bottom w:val="nil"/>
              <w:right w:val="nil"/>
            </w:tcBorders>
            <w:noWrap/>
            <w:hideMark/>
          </w:tcPr>
          <w:p w14:paraId="75642EFB"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w:t>
            </w:r>
          </w:p>
        </w:tc>
        <w:tc>
          <w:tcPr>
            <w:tcW w:w="2762" w:type="dxa"/>
            <w:gridSpan w:val="2"/>
            <w:tcBorders>
              <w:top w:val="single" w:sz="6" w:space="0" w:color="auto"/>
              <w:left w:val="single" w:sz="6" w:space="0" w:color="auto"/>
              <w:bottom w:val="single" w:sz="6" w:space="0" w:color="auto"/>
              <w:right w:val="single" w:sz="6" w:space="0" w:color="auto"/>
            </w:tcBorders>
            <w:noWrap/>
            <w:hideMark/>
          </w:tcPr>
          <w:p w14:paraId="1F6B48AD"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Częstotliwość badań</w:t>
            </w:r>
          </w:p>
        </w:tc>
      </w:tr>
      <w:tr w:rsidR="00DA4DEB" w:rsidRPr="00DA4DEB" w14:paraId="31E45DBC" w14:textId="77777777">
        <w:trPr>
          <w:jc w:val="center"/>
        </w:trPr>
        <w:tc>
          <w:tcPr>
            <w:tcW w:w="496" w:type="dxa"/>
            <w:tcBorders>
              <w:top w:val="nil"/>
              <w:left w:val="single" w:sz="6" w:space="0" w:color="auto"/>
              <w:bottom w:val="double" w:sz="6" w:space="0" w:color="auto"/>
              <w:right w:val="single" w:sz="6" w:space="0" w:color="auto"/>
            </w:tcBorders>
            <w:noWrap/>
            <w:hideMark/>
          </w:tcPr>
          <w:p w14:paraId="4DA64E68"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Lp.</w:t>
            </w:r>
          </w:p>
        </w:tc>
        <w:tc>
          <w:tcPr>
            <w:tcW w:w="4252" w:type="dxa"/>
            <w:tcBorders>
              <w:top w:val="nil"/>
              <w:left w:val="nil"/>
              <w:bottom w:val="double" w:sz="6" w:space="0" w:color="auto"/>
              <w:right w:val="nil"/>
            </w:tcBorders>
            <w:noWrap/>
            <w:hideMark/>
          </w:tcPr>
          <w:p w14:paraId="001ACE04"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Wyszczególnienie badań</w:t>
            </w:r>
          </w:p>
        </w:tc>
        <w:tc>
          <w:tcPr>
            <w:tcW w:w="1380" w:type="dxa"/>
            <w:tcBorders>
              <w:top w:val="single" w:sz="6" w:space="0" w:color="auto"/>
              <w:left w:val="single" w:sz="6" w:space="0" w:color="auto"/>
              <w:bottom w:val="double" w:sz="6" w:space="0" w:color="auto"/>
              <w:right w:val="single" w:sz="6" w:space="0" w:color="auto"/>
            </w:tcBorders>
            <w:noWrap/>
            <w:hideMark/>
          </w:tcPr>
          <w:p w14:paraId="1F5E27F4"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Minimalne ilości badań na dziennej działce roboczej</w:t>
            </w:r>
          </w:p>
        </w:tc>
        <w:tc>
          <w:tcPr>
            <w:tcW w:w="1380" w:type="dxa"/>
            <w:tcBorders>
              <w:top w:val="single" w:sz="6" w:space="0" w:color="auto"/>
              <w:left w:val="single" w:sz="6" w:space="0" w:color="auto"/>
              <w:bottom w:val="double" w:sz="6" w:space="0" w:color="auto"/>
              <w:right w:val="single" w:sz="6" w:space="0" w:color="auto"/>
            </w:tcBorders>
            <w:noWrap/>
            <w:hideMark/>
          </w:tcPr>
          <w:p w14:paraId="7A2F6D77"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Maksymalna po-</w:t>
            </w:r>
          </w:p>
          <w:p w14:paraId="088774CE"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xml:space="preserve">wierzchnia </w:t>
            </w:r>
            <w:proofErr w:type="spellStart"/>
            <w:r w:rsidRPr="00DA4DEB">
              <w:rPr>
                <w:rFonts w:ascii="Times New Roman" w:hAnsi="Times New Roman" w:cs="Times New Roman"/>
              </w:rPr>
              <w:t>podbu</w:t>
            </w:r>
            <w:proofErr w:type="spellEnd"/>
            <w:r w:rsidRPr="00DA4DEB">
              <w:rPr>
                <w:rFonts w:ascii="Times New Roman" w:hAnsi="Times New Roman" w:cs="Times New Roman"/>
              </w:rPr>
              <w:t>-</w:t>
            </w:r>
          </w:p>
          <w:p w14:paraId="4F98BF01" w14:textId="77777777" w:rsidR="00DA4DEB" w:rsidRPr="00DA4DEB" w:rsidRDefault="00DA4DEB" w:rsidP="00DA4DEB">
            <w:pPr>
              <w:rPr>
                <w:rFonts w:ascii="Times New Roman" w:hAnsi="Times New Roman" w:cs="Times New Roman"/>
              </w:rPr>
            </w:pPr>
            <w:proofErr w:type="spellStart"/>
            <w:r w:rsidRPr="00DA4DEB">
              <w:rPr>
                <w:rFonts w:ascii="Times New Roman" w:hAnsi="Times New Roman" w:cs="Times New Roman"/>
              </w:rPr>
              <w:t>dowy</w:t>
            </w:r>
            <w:proofErr w:type="spellEnd"/>
            <w:r w:rsidRPr="00DA4DEB">
              <w:rPr>
                <w:rFonts w:ascii="Times New Roman" w:hAnsi="Times New Roman" w:cs="Times New Roman"/>
              </w:rPr>
              <w:t xml:space="preserve"> na jedno badanie (m</w:t>
            </w:r>
            <w:r w:rsidRPr="00DA4DEB">
              <w:rPr>
                <w:rFonts w:ascii="Times New Roman" w:hAnsi="Times New Roman" w:cs="Times New Roman"/>
                <w:vertAlign w:val="superscript"/>
              </w:rPr>
              <w:t>2</w:t>
            </w:r>
            <w:r w:rsidRPr="00DA4DEB">
              <w:rPr>
                <w:rFonts w:ascii="Times New Roman" w:hAnsi="Times New Roman" w:cs="Times New Roman"/>
              </w:rPr>
              <w:t>)</w:t>
            </w:r>
          </w:p>
        </w:tc>
      </w:tr>
      <w:tr w:rsidR="00DA4DEB" w:rsidRPr="00DA4DEB" w14:paraId="57E53DD6" w14:textId="77777777">
        <w:trPr>
          <w:jc w:val="center"/>
        </w:trPr>
        <w:tc>
          <w:tcPr>
            <w:tcW w:w="496" w:type="dxa"/>
            <w:tcBorders>
              <w:top w:val="nil"/>
              <w:left w:val="single" w:sz="6" w:space="0" w:color="auto"/>
              <w:bottom w:val="single" w:sz="6" w:space="0" w:color="auto"/>
              <w:right w:val="single" w:sz="6" w:space="0" w:color="auto"/>
            </w:tcBorders>
            <w:noWrap/>
            <w:hideMark/>
          </w:tcPr>
          <w:p w14:paraId="20ECBD01"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1</w:t>
            </w:r>
          </w:p>
          <w:p w14:paraId="351BA2AF"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2</w:t>
            </w:r>
          </w:p>
          <w:p w14:paraId="003CECD1"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3</w:t>
            </w:r>
          </w:p>
        </w:tc>
        <w:tc>
          <w:tcPr>
            <w:tcW w:w="4252" w:type="dxa"/>
            <w:tcBorders>
              <w:top w:val="nil"/>
              <w:left w:val="single" w:sz="6" w:space="0" w:color="auto"/>
              <w:bottom w:val="single" w:sz="6" w:space="0" w:color="auto"/>
              <w:right w:val="single" w:sz="6" w:space="0" w:color="auto"/>
            </w:tcBorders>
            <w:noWrap/>
            <w:hideMark/>
          </w:tcPr>
          <w:p w14:paraId="3C55CE37"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Uziarnienie kruszyw</w:t>
            </w:r>
          </w:p>
          <w:p w14:paraId="42D4E7FA"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Zawartość zanieczyszczeń obcych w kruszywie</w:t>
            </w:r>
          </w:p>
          <w:p w14:paraId="7CD43B6E"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xml:space="preserve">Zawartość </w:t>
            </w:r>
            <w:proofErr w:type="spellStart"/>
            <w:r w:rsidRPr="00DA4DEB">
              <w:rPr>
                <w:rFonts w:ascii="Times New Roman" w:hAnsi="Times New Roman" w:cs="Times New Roman"/>
              </w:rPr>
              <w:t>ziarn</w:t>
            </w:r>
            <w:proofErr w:type="spellEnd"/>
            <w:r w:rsidRPr="00DA4DEB">
              <w:rPr>
                <w:rFonts w:ascii="Times New Roman" w:hAnsi="Times New Roman" w:cs="Times New Roman"/>
              </w:rPr>
              <w:t xml:space="preserve"> nieforemnych w kruszywie</w:t>
            </w:r>
          </w:p>
        </w:tc>
        <w:tc>
          <w:tcPr>
            <w:tcW w:w="1380" w:type="dxa"/>
            <w:tcBorders>
              <w:top w:val="nil"/>
              <w:left w:val="single" w:sz="6" w:space="0" w:color="auto"/>
              <w:bottom w:val="single" w:sz="6" w:space="0" w:color="auto"/>
              <w:right w:val="single" w:sz="6" w:space="0" w:color="auto"/>
            </w:tcBorders>
            <w:noWrap/>
            <w:hideMark/>
          </w:tcPr>
          <w:p w14:paraId="74F8F474"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w:t>
            </w:r>
          </w:p>
          <w:p w14:paraId="0DC6EBF9"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2</w:t>
            </w:r>
          </w:p>
        </w:tc>
        <w:tc>
          <w:tcPr>
            <w:tcW w:w="1380" w:type="dxa"/>
            <w:tcBorders>
              <w:top w:val="nil"/>
              <w:left w:val="nil"/>
              <w:bottom w:val="single" w:sz="6" w:space="0" w:color="auto"/>
              <w:right w:val="single" w:sz="6" w:space="0" w:color="auto"/>
            </w:tcBorders>
            <w:noWrap/>
            <w:hideMark/>
          </w:tcPr>
          <w:p w14:paraId="23575D3E"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w:t>
            </w:r>
          </w:p>
          <w:p w14:paraId="69A0C653"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600</w:t>
            </w:r>
          </w:p>
        </w:tc>
      </w:tr>
      <w:tr w:rsidR="00DA4DEB" w:rsidRPr="00DA4DEB" w14:paraId="57FACC37" w14:textId="77777777">
        <w:trPr>
          <w:jc w:val="center"/>
        </w:trPr>
        <w:tc>
          <w:tcPr>
            <w:tcW w:w="496" w:type="dxa"/>
            <w:tcBorders>
              <w:top w:val="single" w:sz="6" w:space="0" w:color="auto"/>
              <w:left w:val="single" w:sz="6" w:space="0" w:color="auto"/>
              <w:bottom w:val="single" w:sz="6" w:space="0" w:color="auto"/>
              <w:right w:val="single" w:sz="6" w:space="0" w:color="auto"/>
            </w:tcBorders>
            <w:noWrap/>
            <w:hideMark/>
          </w:tcPr>
          <w:p w14:paraId="108212DC"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4</w:t>
            </w:r>
          </w:p>
          <w:p w14:paraId="691A4CC6"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5</w:t>
            </w:r>
          </w:p>
          <w:p w14:paraId="31003361"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6</w:t>
            </w:r>
          </w:p>
          <w:p w14:paraId="6FBFD5D8"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7</w:t>
            </w:r>
          </w:p>
        </w:tc>
        <w:tc>
          <w:tcPr>
            <w:tcW w:w="4252" w:type="dxa"/>
            <w:tcBorders>
              <w:top w:val="single" w:sz="6" w:space="0" w:color="auto"/>
              <w:left w:val="single" w:sz="6" w:space="0" w:color="auto"/>
              <w:bottom w:val="single" w:sz="6" w:space="0" w:color="auto"/>
              <w:right w:val="single" w:sz="6" w:space="0" w:color="auto"/>
            </w:tcBorders>
            <w:noWrap/>
            <w:hideMark/>
          </w:tcPr>
          <w:p w14:paraId="2D7BB5DB"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Ścieralność kruszywa</w:t>
            </w:r>
          </w:p>
          <w:p w14:paraId="7DFC6C18"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Nasiąkliwość kruszywa</w:t>
            </w:r>
          </w:p>
          <w:p w14:paraId="57CBD73E"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Odporność kruszywa na działanie mrozu</w:t>
            </w:r>
          </w:p>
          <w:p w14:paraId="420D4F8C"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Zawartość zanieczyszczeń organicznych</w:t>
            </w:r>
          </w:p>
        </w:tc>
        <w:tc>
          <w:tcPr>
            <w:tcW w:w="2762" w:type="dxa"/>
            <w:gridSpan w:val="2"/>
            <w:tcBorders>
              <w:top w:val="single" w:sz="6" w:space="0" w:color="auto"/>
              <w:left w:val="single" w:sz="6" w:space="0" w:color="auto"/>
              <w:bottom w:val="single" w:sz="6" w:space="0" w:color="auto"/>
              <w:right w:val="single" w:sz="6" w:space="0" w:color="auto"/>
            </w:tcBorders>
            <w:noWrap/>
            <w:hideMark/>
          </w:tcPr>
          <w:p w14:paraId="13B18887"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6000</w:t>
            </w:r>
          </w:p>
          <w:p w14:paraId="1CCF4E47"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i przy każdej zmianie źródła pobierania materiałów</w:t>
            </w:r>
          </w:p>
        </w:tc>
      </w:tr>
    </w:tbl>
    <w:p w14:paraId="4B792C54" w14:textId="77777777" w:rsidR="00DA4DEB" w:rsidRPr="00DA4DEB" w:rsidRDefault="00DA4DEB" w:rsidP="00DA4DEB">
      <w:pPr>
        <w:rPr>
          <w:rFonts w:ascii="Times New Roman" w:hAnsi="Times New Roman" w:cs="Times New Roman"/>
        </w:rPr>
      </w:pPr>
    </w:p>
    <w:p w14:paraId="02A65DE6"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Częstotliwość oraz zakres pomiarów wykonanej podbudowy z kruszywa łamanego</w:t>
      </w:r>
    </w:p>
    <w:tbl>
      <w:tblPr>
        <w:tblW w:w="0" w:type="auto"/>
        <w:jc w:val="center"/>
        <w:tblBorders>
          <w:top w:val="single" w:sz="6" w:space="0" w:color="auto"/>
          <w:left w:val="single" w:sz="6" w:space="0" w:color="auto"/>
          <w:bottom w:val="single" w:sz="6" w:space="0" w:color="auto"/>
          <w:right w:val="single" w:sz="6" w:space="0" w:color="auto"/>
        </w:tblBorders>
        <w:tblCellMar>
          <w:left w:w="70" w:type="dxa"/>
          <w:right w:w="70" w:type="dxa"/>
        </w:tblCellMar>
        <w:tblLook w:val="04A0" w:firstRow="1" w:lastRow="0" w:firstColumn="1" w:lastColumn="0" w:noHBand="0" w:noVBand="1"/>
      </w:tblPr>
      <w:tblGrid>
        <w:gridCol w:w="790"/>
        <w:gridCol w:w="3675"/>
        <w:gridCol w:w="3118"/>
      </w:tblGrid>
      <w:tr w:rsidR="00DA4DEB" w:rsidRPr="00DA4DEB" w14:paraId="04DB7C13" w14:textId="77777777">
        <w:trPr>
          <w:jc w:val="center"/>
        </w:trPr>
        <w:tc>
          <w:tcPr>
            <w:tcW w:w="790" w:type="dxa"/>
            <w:tcBorders>
              <w:top w:val="single" w:sz="6" w:space="0" w:color="auto"/>
              <w:left w:val="single" w:sz="6" w:space="0" w:color="auto"/>
              <w:bottom w:val="double" w:sz="6" w:space="0" w:color="auto"/>
              <w:right w:val="single" w:sz="6" w:space="0" w:color="auto"/>
            </w:tcBorders>
            <w:noWrap/>
            <w:hideMark/>
          </w:tcPr>
          <w:p w14:paraId="436CE9B1" w14:textId="77777777" w:rsidR="00DA4DEB" w:rsidRPr="00DA4DEB" w:rsidRDefault="00DA4DEB" w:rsidP="00DA4DEB">
            <w:pPr>
              <w:rPr>
                <w:rFonts w:ascii="Times New Roman" w:hAnsi="Times New Roman" w:cs="Times New Roman"/>
                <w:b/>
              </w:rPr>
            </w:pPr>
            <w:r w:rsidRPr="00DA4DEB">
              <w:rPr>
                <w:rFonts w:ascii="Times New Roman" w:hAnsi="Times New Roman" w:cs="Times New Roman"/>
              </w:rPr>
              <w:t>Lp.</w:t>
            </w:r>
          </w:p>
        </w:tc>
        <w:tc>
          <w:tcPr>
            <w:tcW w:w="3675" w:type="dxa"/>
            <w:tcBorders>
              <w:top w:val="single" w:sz="6" w:space="0" w:color="auto"/>
              <w:left w:val="single" w:sz="6" w:space="0" w:color="auto"/>
              <w:bottom w:val="double" w:sz="6" w:space="0" w:color="auto"/>
              <w:right w:val="single" w:sz="6" w:space="0" w:color="auto"/>
            </w:tcBorders>
            <w:noWrap/>
            <w:hideMark/>
          </w:tcPr>
          <w:p w14:paraId="444DFA6D" w14:textId="77777777" w:rsidR="00DA4DEB" w:rsidRPr="00DA4DEB" w:rsidRDefault="00DA4DEB" w:rsidP="00DA4DEB">
            <w:pPr>
              <w:rPr>
                <w:rFonts w:ascii="Times New Roman" w:hAnsi="Times New Roman" w:cs="Times New Roman"/>
                <w:b/>
              </w:rPr>
            </w:pPr>
            <w:r w:rsidRPr="00DA4DEB">
              <w:rPr>
                <w:rFonts w:ascii="Times New Roman" w:hAnsi="Times New Roman" w:cs="Times New Roman"/>
              </w:rPr>
              <w:t>Wyszczególnienie badań i pomiarów</w:t>
            </w:r>
          </w:p>
        </w:tc>
        <w:tc>
          <w:tcPr>
            <w:tcW w:w="3118" w:type="dxa"/>
            <w:tcBorders>
              <w:top w:val="single" w:sz="6" w:space="0" w:color="auto"/>
              <w:left w:val="single" w:sz="6" w:space="0" w:color="auto"/>
              <w:bottom w:val="double" w:sz="6" w:space="0" w:color="auto"/>
              <w:right w:val="single" w:sz="6" w:space="0" w:color="auto"/>
            </w:tcBorders>
            <w:noWrap/>
            <w:hideMark/>
          </w:tcPr>
          <w:p w14:paraId="7E8D113E" w14:textId="77777777" w:rsidR="00DA4DEB" w:rsidRPr="00DA4DEB" w:rsidRDefault="00DA4DEB" w:rsidP="00DA4DEB">
            <w:pPr>
              <w:rPr>
                <w:rFonts w:ascii="Times New Roman" w:hAnsi="Times New Roman" w:cs="Times New Roman"/>
                <w:b/>
              </w:rPr>
            </w:pPr>
            <w:r w:rsidRPr="00DA4DEB">
              <w:rPr>
                <w:rFonts w:ascii="Times New Roman" w:hAnsi="Times New Roman" w:cs="Times New Roman"/>
              </w:rPr>
              <w:t>Minimalna częstotliwość pomiarów</w:t>
            </w:r>
          </w:p>
        </w:tc>
      </w:tr>
      <w:tr w:rsidR="00DA4DEB" w:rsidRPr="00DA4DEB" w14:paraId="2CA9FF28" w14:textId="77777777">
        <w:trPr>
          <w:jc w:val="center"/>
        </w:trPr>
        <w:tc>
          <w:tcPr>
            <w:tcW w:w="790" w:type="dxa"/>
            <w:tcBorders>
              <w:top w:val="nil"/>
              <w:left w:val="single" w:sz="6" w:space="0" w:color="auto"/>
              <w:bottom w:val="single" w:sz="6" w:space="0" w:color="auto"/>
              <w:right w:val="single" w:sz="6" w:space="0" w:color="auto"/>
            </w:tcBorders>
            <w:noWrap/>
            <w:hideMark/>
          </w:tcPr>
          <w:p w14:paraId="7333A4D0" w14:textId="77777777" w:rsidR="00DA4DEB" w:rsidRPr="00DA4DEB" w:rsidRDefault="00DA4DEB" w:rsidP="00DA4DEB">
            <w:pPr>
              <w:rPr>
                <w:rFonts w:ascii="Times New Roman" w:hAnsi="Times New Roman" w:cs="Times New Roman"/>
                <w:b/>
              </w:rPr>
            </w:pPr>
            <w:r w:rsidRPr="00DA4DEB">
              <w:rPr>
                <w:rFonts w:ascii="Times New Roman" w:hAnsi="Times New Roman" w:cs="Times New Roman"/>
              </w:rPr>
              <w:t>1</w:t>
            </w:r>
          </w:p>
        </w:tc>
        <w:tc>
          <w:tcPr>
            <w:tcW w:w="3675" w:type="dxa"/>
            <w:tcBorders>
              <w:top w:val="nil"/>
              <w:left w:val="single" w:sz="6" w:space="0" w:color="auto"/>
              <w:bottom w:val="single" w:sz="6" w:space="0" w:color="auto"/>
              <w:right w:val="single" w:sz="6" w:space="0" w:color="auto"/>
            </w:tcBorders>
            <w:noWrap/>
            <w:hideMark/>
          </w:tcPr>
          <w:p w14:paraId="1F46BD72" w14:textId="77777777" w:rsidR="00DA4DEB" w:rsidRPr="00DA4DEB" w:rsidRDefault="00DA4DEB" w:rsidP="00DA4DEB">
            <w:pPr>
              <w:rPr>
                <w:rFonts w:ascii="Times New Roman" w:hAnsi="Times New Roman" w:cs="Times New Roman"/>
                <w:b/>
              </w:rPr>
            </w:pPr>
            <w:r w:rsidRPr="00DA4DEB">
              <w:rPr>
                <w:rFonts w:ascii="Times New Roman" w:hAnsi="Times New Roman" w:cs="Times New Roman"/>
              </w:rPr>
              <w:t>Szerokość podbudowy</w:t>
            </w:r>
          </w:p>
        </w:tc>
        <w:tc>
          <w:tcPr>
            <w:tcW w:w="3118" w:type="dxa"/>
            <w:tcBorders>
              <w:top w:val="nil"/>
              <w:left w:val="single" w:sz="6" w:space="0" w:color="auto"/>
              <w:bottom w:val="single" w:sz="6" w:space="0" w:color="auto"/>
              <w:right w:val="single" w:sz="6" w:space="0" w:color="auto"/>
            </w:tcBorders>
            <w:noWrap/>
            <w:hideMark/>
          </w:tcPr>
          <w:p w14:paraId="77DE77E2" w14:textId="77777777" w:rsidR="00DA4DEB" w:rsidRPr="00DA4DEB" w:rsidRDefault="00DA4DEB" w:rsidP="00DA4DEB">
            <w:pPr>
              <w:rPr>
                <w:rFonts w:ascii="Times New Roman" w:hAnsi="Times New Roman" w:cs="Times New Roman"/>
                <w:b/>
              </w:rPr>
            </w:pPr>
            <w:r w:rsidRPr="00DA4DEB">
              <w:rPr>
                <w:rFonts w:ascii="Times New Roman" w:hAnsi="Times New Roman" w:cs="Times New Roman"/>
              </w:rPr>
              <w:t>3 razy na zakres robót</w:t>
            </w:r>
          </w:p>
        </w:tc>
      </w:tr>
      <w:tr w:rsidR="00DA4DEB" w:rsidRPr="00DA4DEB" w14:paraId="25745E01" w14:textId="77777777">
        <w:trPr>
          <w:jc w:val="center"/>
        </w:trPr>
        <w:tc>
          <w:tcPr>
            <w:tcW w:w="790" w:type="dxa"/>
            <w:tcBorders>
              <w:top w:val="single" w:sz="6" w:space="0" w:color="auto"/>
              <w:left w:val="single" w:sz="6" w:space="0" w:color="auto"/>
              <w:bottom w:val="single" w:sz="6" w:space="0" w:color="auto"/>
              <w:right w:val="single" w:sz="6" w:space="0" w:color="auto"/>
            </w:tcBorders>
            <w:noWrap/>
            <w:hideMark/>
          </w:tcPr>
          <w:p w14:paraId="10AE644C" w14:textId="77777777" w:rsidR="00DA4DEB" w:rsidRPr="00DA4DEB" w:rsidRDefault="00DA4DEB" w:rsidP="00DA4DEB">
            <w:pPr>
              <w:rPr>
                <w:rFonts w:ascii="Times New Roman" w:hAnsi="Times New Roman" w:cs="Times New Roman"/>
                <w:b/>
              </w:rPr>
            </w:pPr>
            <w:r w:rsidRPr="00DA4DEB">
              <w:rPr>
                <w:rFonts w:ascii="Times New Roman" w:hAnsi="Times New Roman" w:cs="Times New Roman"/>
              </w:rPr>
              <w:t>2</w:t>
            </w:r>
          </w:p>
        </w:tc>
        <w:tc>
          <w:tcPr>
            <w:tcW w:w="3675" w:type="dxa"/>
            <w:tcBorders>
              <w:top w:val="single" w:sz="6" w:space="0" w:color="auto"/>
              <w:left w:val="single" w:sz="6" w:space="0" w:color="auto"/>
              <w:bottom w:val="single" w:sz="6" w:space="0" w:color="auto"/>
              <w:right w:val="single" w:sz="6" w:space="0" w:color="auto"/>
            </w:tcBorders>
            <w:noWrap/>
            <w:hideMark/>
          </w:tcPr>
          <w:p w14:paraId="0D4A6505" w14:textId="77777777" w:rsidR="00DA4DEB" w:rsidRPr="00DA4DEB" w:rsidRDefault="00DA4DEB" w:rsidP="00DA4DEB">
            <w:pPr>
              <w:rPr>
                <w:rFonts w:ascii="Times New Roman" w:hAnsi="Times New Roman" w:cs="Times New Roman"/>
                <w:b/>
              </w:rPr>
            </w:pPr>
            <w:r w:rsidRPr="00DA4DEB">
              <w:rPr>
                <w:rFonts w:ascii="Times New Roman" w:hAnsi="Times New Roman" w:cs="Times New Roman"/>
              </w:rPr>
              <w:t>Równość podłużna</w:t>
            </w:r>
          </w:p>
        </w:tc>
        <w:tc>
          <w:tcPr>
            <w:tcW w:w="3118" w:type="dxa"/>
            <w:tcBorders>
              <w:top w:val="single" w:sz="6" w:space="0" w:color="auto"/>
              <w:left w:val="single" w:sz="6" w:space="0" w:color="auto"/>
              <w:bottom w:val="single" w:sz="6" w:space="0" w:color="auto"/>
              <w:right w:val="single" w:sz="6" w:space="0" w:color="auto"/>
            </w:tcBorders>
            <w:noWrap/>
            <w:hideMark/>
          </w:tcPr>
          <w:p w14:paraId="7A122723" w14:textId="77777777" w:rsidR="00DA4DEB" w:rsidRPr="00DA4DEB" w:rsidRDefault="00DA4DEB" w:rsidP="00DA4DEB">
            <w:pPr>
              <w:rPr>
                <w:rFonts w:ascii="Times New Roman" w:hAnsi="Times New Roman" w:cs="Times New Roman"/>
                <w:b/>
              </w:rPr>
            </w:pPr>
            <w:r w:rsidRPr="00DA4DEB">
              <w:rPr>
                <w:rFonts w:ascii="Times New Roman" w:hAnsi="Times New Roman" w:cs="Times New Roman"/>
              </w:rPr>
              <w:t xml:space="preserve">w sposób ciągły </w:t>
            </w:r>
            <w:proofErr w:type="spellStart"/>
            <w:r w:rsidRPr="00DA4DEB">
              <w:rPr>
                <w:rFonts w:ascii="Times New Roman" w:hAnsi="Times New Roman" w:cs="Times New Roman"/>
              </w:rPr>
              <w:t>planografem</w:t>
            </w:r>
            <w:proofErr w:type="spellEnd"/>
            <w:r w:rsidRPr="00DA4DEB">
              <w:rPr>
                <w:rFonts w:ascii="Times New Roman" w:hAnsi="Times New Roman" w:cs="Times New Roman"/>
              </w:rPr>
              <w:t xml:space="preserve"> albo co 20 m łatą </w:t>
            </w:r>
          </w:p>
        </w:tc>
      </w:tr>
      <w:tr w:rsidR="00DA4DEB" w:rsidRPr="00DA4DEB" w14:paraId="27FC50A0" w14:textId="77777777">
        <w:trPr>
          <w:jc w:val="center"/>
        </w:trPr>
        <w:tc>
          <w:tcPr>
            <w:tcW w:w="790" w:type="dxa"/>
            <w:tcBorders>
              <w:top w:val="single" w:sz="6" w:space="0" w:color="auto"/>
              <w:left w:val="single" w:sz="6" w:space="0" w:color="auto"/>
              <w:bottom w:val="single" w:sz="6" w:space="0" w:color="auto"/>
              <w:right w:val="single" w:sz="6" w:space="0" w:color="auto"/>
            </w:tcBorders>
            <w:noWrap/>
            <w:hideMark/>
          </w:tcPr>
          <w:p w14:paraId="7C47229A" w14:textId="77777777" w:rsidR="00DA4DEB" w:rsidRPr="00DA4DEB" w:rsidRDefault="00DA4DEB" w:rsidP="00DA4DEB">
            <w:pPr>
              <w:rPr>
                <w:rFonts w:ascii="Times New Roman" w:hAnsi="Times New Roman" w:cs="Times New Roman"/>
                <w:b/>
              </w:rPr>
            </w:pPr>
            <w:r w:rsidRPr="00DA4DEB">
              <w:rPr>
                <w:rFonts w:ascii="Times New Roman" w:hAnsi="Times New Roman" w:cs="Times New Roman"/>
              </w:rPr>
              <w:t>3</w:t>
            </w:r>
          </w:p>
        </w:tc>
        <w:tc>
          <w:tcPr>
            <w:tcW w:w="3675" w:type="dxa"/>
            <w:tcBorders>
              <w:top w:val="single" w:sz="6" w:space="0" w:color="auto"/>
              <w:left w:val="single" w:sz="6" w:space="0" w:color="auto"/>
              <w:bottom w:val="single" w:sz="6" w:space="0" w:color="auto"/>
              <w:right w:val="single" w:sz="6" w:space="0" w:color="auto"/>
            </w:tcBorders>
            <w:noWrap/>
            <w:hideMark/>
          </w:tcPr>
          <w:p w14:paraId="500770C5" w14:textId="77777777" w:rsidR="00DA4DEB" w:rsidRPr="00DA4DEB" w:rsidRDefault="00DA4DEB" w:rsidP="00DA4DEB">
            <w:pPr>
              <w:rPr>
                <w:rFonts w:ascii="Times New Roman" w:hAnsi="Times New Roman" w:cs="Times New Roman"/>
                <w:b/>
              </w:rPr>
            </w:pPr>
            <w:r w:rsidRPr="00DA4DEB">
              <w:rPr>
                <w:rFonts w:ascii="Times New Roman" w:hAnsi="Times New Roman" w:cs="Times New Roman"/>
              </w:rPr>
              <w:t>Równość poprzeczna</w:t>
            </w:r>
          </w:p>
        </w:tc>
        <w:tc>
          <w:tcPr>
            <w:tcW w:w="3118" w:type="dxa"/>
            <w:tcBorders>
              <w:top w:val="single" w:sz="6" w:space="0" w:color="auto"/>
              <w:left w:val="single" w:sz="6" w:space="0" w:color="auto"/>
              <w:bottom w:val="single" w:sz="6" w:space="0" w:color="auto"/>
              <w:right w:val="single" w:sz="6" w:space="0" w:color="auto"/>
            </w:tcBorders>
            <w:noWrap/>
            <w:hideMark/>
          </w:tcPr>
          <w:p w14:paraId="487E151A" w14:textId="77777777" w:rsidR="00DA4DEB" w:rsidRPr="00DA4DEB" w:rsidRDefault="00DA4DEB" w:rsidP="00DA4DEB">
            <w:pPr>
              <w:rPr>
                <w:rFonts w:ascii="Times New Roman" w:hAnsi="Times New Roman" w:cs="Times New Roman"/>
                <w:b/>
              </w:rPr>
            </w:pPr>
            <w:r w:rsidRPr="00DA4DEB">
              <w:rPr>
                <w:rFonts w:ascii="Times New Roman" w:hAnsi="Times New Roman" w:cs="Times New Roman"/>
              </w:rPr>
              <w:t>3 razy na zakres robót</w:t>
            </w:r>
          </w:p>
        </w:tc>
      </w:tr>
      <w:tr w:rsidR="00DA4DEB" w:rsidRPr="00DA4DEB" w14:paraId="6C6C752C" w14:textId="77777777">
        <w:trPr>
          <w:jc w:val="center"/>
        </w:trPr>
        <w:tc>
          <w:tcPr>
            <w:tcW w:w="790" w:type="dxa"/>
            <w:tcBorders>
              <w:top w:val="single" w:sz="6" w:space="0" w:color="auto"/>
              <w:left w:val="single" w:sz="6" w:space="0" w:color="auto"/>
              <w:bottom w:val="single" w:sz="6" w:space="0" w:color="auto"/>
              <w:right w:val="single" w:sz="6" w:space="0" w:color="auto"/>
            </w:tcBorders>
            <w:noWrap/>
            <w:hideMark/>
          </w:tcPr>
          <w:p w14:paraId="15ADDD39" w14:textId="77777777" w:rsidR="00DA4DEB" w:rsidRPr="00DA4DEB" w:rsidRDefault="00DA4DEB" w:rsidP="00DA4DEB">
            <w:pPr>
              <w:rPr>
                <w:rFonts w:ascii="Times New Roman" w:hAnsi="Times New Roman" w:cs="Times New Roman"/>
                <w:b/>
              </w:rPr>
            </w:pPr>
            <w:r w:rsidRPr="00DA4DEB">
              <w:rPr>
                <w:rFonts w:ascii="Times New Roman" w:hAnsi="Times New Roman" w:cs="Times New Roman"/>
              </w:rPr>
              <w:t>4</w:t>
            </w:r>
          </w:p>
        </w:tc>
        <w:tc>
          <w:tcPr>
            <w:tcW w:w="3675" w:type="dxa"/>
            <w:tcBorders>
              <w:top w:val="single" w:sz="6" w:space="0" w:color="auto"/>
              <w:left w:val="single" w:sz="6" w:space="0" w:color="auto"/>
              <w:bottom w:val="single" w:sz="6" w:space="0" w:color="auto"/>
              <w:right w:val="single" w:sz="6" w:space="0" w:color="auto"/>
            </w:tcBorders>
            <w:noWrap/>
            <w:hideMark/>
          </w:tcPr>
          <w:p w14:paraId="4A0C980B" w14:textId="77777777" w:rsidR="00DA4DEB" w:rsidRPr="00DA4DEB" w:rsidRDefault="00DA4DEB" w:rsidP="00DA4DEB">
            <w:pPr>
              <w:rPr>
                <w:rFonts w:ascii="Times New Roman" w:hAnsi="Times New Roman" w:cs="Times New Roman"/>
                <w:b/>
              </w:rPr>
            </w:pPr>
            <w:r w:rsidRPr="00DA4DEB">
              <w:rPr>
                <w:rFonts w:ascii="Times New Roman" w:hAnsi="Times New Roman" w:cs="Times New Roman"/>
              </w:rPr>
              <w:t>Spadki poprzeczne*</w:t>
            </w:r>
            <w:r w:rsidRPr="00DA4DEB">
              <w:rPr>
                <w:rFonts w:ascii="Times New Roman" w:hAnsi="Times New Roman" w:cs="Times New Roman"/>
                <w:vertAlign w:val="superscript"/>
              </w:rPr>
              <w:t>)</w:t>
            </w:r>
          </w:p>
        </w:tc>
        <w:tc>
          <w:tcPr>
            <w:tcW w:w="3118" w:type="dxa"/>
            <w:tcBorders>
              <w:top w:val="single" w:sz="6" w:space="0" w:color="auto"/>
              <w:left w:val="single" w:sz="6" w:space="0" w:color="auto"/>
              <w:bottom w:val="single" w:sz="6" w:space="0" w:color="auto"/>
              <w:right w:val="single" w:sz="6" w:space="0" w:color="auto"/>
            </w:tcBorders>
            <w:noWrap/>
            <w:hideMark/>
          </w:tcPr>
          <w:p w14:paraId="6031AAA5" w14:textId="77777777" w:rsidR="00DA4DEB" w:rsidRPr="00DA4DEB" w:rsidRDefault="00DA4DEB" w:rsidP="00DA4DEB">
            <w:pPr>
              <w:rPr>
                <w:rFonts w:ascii="Times New Roman" w:hAnsi="Times New Roman" w:cs="Times New Roman"/>
                <w:b/>
              </w:rPr>
            </w:pPr>
            <w:r w:rsidRPr="00DA4DEB">
              <w:rPr>
                <w:rFonts w:ascii="Times New Roman" w:hAnsi="Times New Roman" w:cs="Times New Roman"/>
              </w:rPr>
              <w:t>3 razy na zakres robót</w:t>
            </w:r>
          </w:p>
        </w:tc>
      </w:tr>
      <w:tr w:rsidR="00DA4DEB" w:rsidRPr="00DA4DEB" w14:paraId="5FD0B87A" w14:textId="77777777">
        <w:trPr>
          <w:jc w:val="center"/>
        </w:trPr>
        <w:tc>
          <w:tcPr>
            <w:tcW w:w="790" w:type="dxa"/>
            <w:tcBorders>
              <w:top w:val="single" w:sz="6" w:space="0" w:color="auto"/>
              <w:left w:val="single" w:sz="6" w:space="0" w:color="auto"/>
              <w:bottom w:val="single" w:sz="6" w:space="0" w:color="auto"/>
              <w:right w:val="single" w:sz="6" w:space="0" w:color="auto"/>
            </w:tcBorders>
            <w:noWrap/>
            <w:hideMark/>
          </w:tcPr>
          <w:p w14:paraId="17D81525" w14:textId="77777777" w:rsidR="00DA4DEB" w:rsidRPr="00DA4DEB" w:rsidRDefault="00DA4DEB" w:rsidP="00DA4DEB">
            <w:pPr>
              <w:rPr>
                <w:rFonts w:ascii="Times New Roman" w:hAnsi="Times New Roman" w:cs="Times New Roman"/>
                <w:b/>
              </w:rPr>
            </w:pPr>
            <w:r w:rsidRPr="00DA4DEB">
              <w:rPr>
                <w:rFonts w:ascii="Times New Roman" w:hAnsi="Times New Roman" w:cs="Times New Roman"/>
              </w:rPr>
              <w:t>5</w:t>
            </w:r>
          </w:p>
        </w:tc>
        <w:tc>
          <w:tcPr>
            <w:tcW w:w="3675" w:type="dxa"/>
            <w:tcBorders>
              <w:top w:val="single" w:sz="6" w:space="0" w:color="auto"/>
              <w:left w:val="single" w:sz="6" w:space="0" w:color="auto"/>
              <w:bottom w:val="single" w:sz="6" w:space="0" w:color="auto"/>
              <w:right w:val="single" w:sz="6" w:space="0" w:color="auto"/>
            </w:tcBorders>
            <w:noWrap/>
            <w:hideMark/>
          </w:tcPr>
          <w:p w14:paraId="57AFDF2B" w14:textId="77777777" w:rsidR="00DA4DEB" w:rsidRPr="00DA4DEB" w:rsidRDefault="00DA4DEB" w:rsidP="00DA4DEB">
            <w:pPr>
              <w:rPr>
                <w:rFonts w:ascii="Times New Roman" w:hAnsi="Times New Roman" w:cs="Times New Roman"/>
                <w:b/>
              </w:rPr>
            </w:pPr>
            <w:r w:rsidRPr="00DA4DEB">
              <w:rPr>
                <w:rFonts w:ascii="Times New Roman" w:hAnsi="Times New Roman" w:cs="Times New Roman"/>
              </w:rPr>
              <w:t>Rzędne wysokościowe</w:t>
            </w:r>
          </w:p>
        </w:tc>
        <w:tc>
          <w:tcPr>
            <w:tcW w:w="3118" w:type="dxa"/>
            <w:tcBorders>
              <w:top w:val="single" w:sz="6" w:space="0" w:color="auto"/>
              <w:left w:val="single" w:sz="6" w:space="0" w:color="auto"/>
              <w:bottom w:val="single" w:sz="6" w:space="0" w:color="auto"/>
              <w:right w:val="single" w:sz="6" w:space="0" w:color="auto"/>
            </w:tcBorders>
            <w:noWrap/>
            <w:hideMark/>
          </w:tcPr>
          <w:p w14:paraId="11114D57" w14:textId="77777777" w:rsidR="00DA4DEB" w:rsidRPr="00DA4DEB" w:rsidRDefault="00DA4DEB" w:rsidP="00DA4DEB">
            <w:pPr>
              <w:rPr>
                <w:rFonts w:ascii="Times New Roman" w:hAnsi="Times New Roman" w:cs="Times New Roman"/>
                <w:b/>
              </w:rPr>
            </w:pPr>
            <w:r w:rsidRPr="00DA4DEB">
              <w:rPr>
                <w:rFonts w:ascii="Times New Roman" w:hAnsi="Times New Roman" w:cs="Times New Roman"/>
              </w:rPr>
              <w:t>co 100 m w osi jezdni i na jej krawędziach</w:t>
            </w:r>
          </w:p>
        </w:tc>
      </w:tr>
      <w:tr w:rsidR="00DA4DEB" w:rsidRPr="00DA4DEB" w14:paraId="7B5A4F73" w14:textId="77777777">
        <w:trPr>
          <w:jc w:val="center"/>
        </w:trPr>
        <w:tc>
          <w:tcPr>
            <w:tcW w:w="790" w:type="dxa"/>
            <w:tcBorders>
              <w:top w:val="single" w:sz="6" w:space="0" w:color="auto"/>
              <w:left w:val="single" w:sz="6" w:space="0" w:color="auto"/>
              <w:bottom w:val="single" w:sz="6" w:space="0" w:color="auto"/>
              <w:right w:val="single" w:sz="6" w:space="0" w:color="auto"/>
            </w:tcBorders>
            <w:noWrap/>
            <w:hideMark/>
          </w:tcPr>
          <w:p w14:paraId="65421129" w14:textId="77777777" w:rsidR="00DA4DEB" w:rsidRPr="00DA4DEB" w:rsidRDefault="00DA4DEB" w:rsidP="00DA4DEB">
            <w:pPr>
              <w:rPr>
                <w:rFonts w:ascii="Times New Roman" w:hAnsi="Times New Roman" w:cs="Times New Roman"/>
                <w:b/>
              </w:rPr>
            </w:pPr>
            <w:r w:rsidRPr="00DA4DEB">
              <w:rPr>
                <w:rFonts w:ascii="Times New Roman" w:hAnsi="Times New Roman" w:cs="Times New Roman"/>
              </w:rPr>
              <w:t>7</w:t>
            </w:r>
          </w:p>
        </w:tc>
        <w:tc>
          <w:tcPr>
            <w:tcW w:w="3675" w:type="dxa"/>
            <w:tcBorders>
              <w:top w:val="single" w:sz="6" w:space="0" w:color="auto"/>
              <w:left w:val="single" w:sz="6" w:space="0" w:color="auto"/>
              <w:bottom w:val="single" w:sz="6" w:space="0" w:color="auto"/>
              <w:right w:val="single" w:sz="6" w:space="0" w:color="auto"/>
            </w:tcBorders>
            <w:noWrap/>
            <w:hideMark/>
          </w:tcPr>
          <w:p w14:paraId="329940DD" w14:textId="77777777" w:rsidR="00DA4DEB" w:rsidRPr="00DA4DEB" w:rsidRDefault="00DA4DEB" w:rsidP="00DA4DEB">
            <w:pPr>
              <w:rPr>
                <w:rFonts w:ascii="Times New Roman" w:hAnsi="Times New Roman" w:cs="Times New Roman"/>
                <w:b/>
              </w:rPr>
            </w:pPr>
            <w:r w:rsidRPr="00DA4DEB">
              <w:rPr>
                <w:rFonts w:ascii="Times New Roman" w:hAnsi="Times New Roman" w:cs="Times New Roman"/>
              </w:rPr>
              <w:t>Grubość podbudowy</w:t>
            </w:r>
          </w:p>
        </w:tc>
        <w:tc>
          <w:tcPr>
            <w:tcW w:w="3118" w:type="dxa"/>
            <w:tcBorders>
              <w:top w:val="single" w:sz="6" w:space="0" w:color="auto"/>
              <w:left w:val="single" w:sz="6" w:space="0" w:color="auto"/>
              <w:bottom w:val="single" w:sz="6" w:space="0" w:color="auto"/>
              <w:right w:val="single" w:sz="6" w:space="0" w:color="auto"/>
            </w:tcBorders>
            <w:noWrap/>
            <w:hideMark/>
          </w:tcPr>
          <w:p w14:paraId="3C5A3880" w14:textId="77777777" w:rsidR="00DA4DEB" w:rsidRPr="00DA4DEB" w:rsidRDefault="00DA4DEB" w:rsidP="00DA4DEB">
            <w:pPr>
              <w:rPr>
                <w:rFonts w:ascii="Times New Roman" w:hAnsi="Times New Roman" w:cs="Times New Roman"/>
                <w:vertAlign w:val="superscript"/>
              </w:rPr>
            </w:pPr>
            <w:r w:rsidRPr="00DA4DEB">
              <w:rPr>
                <w:rFonts w:ascii="Times New Roman" w:hAnsi="Times New Roman" w:cs="Times New Roman"/>
              </w:rPr>
              <w:t xml:space="preserve">Podczas </w:t>
            </w:r>
            <w:proofErr w:type="spellStart"/>
            <w:r w:rsidRPr="00DA4DEB">
              <w:rPr>
                <w:rFonts w:ascii="Times New Roman" w:hAnsi="Times New Roman" w:cs="Times New Roman"/>
              </w:rPr>
              <w:t>budowy:w</w:t>
            </w:r>
            <w:proofErr w:type="spellEnd"/>
            <w:r w:rsidRPr="00DA4DEB">
              <w:rPr>
                <w:rFonts w:ascii="Times New Roman" w:hAnsi="Times New Roman" w:cs="Times New Roman"/>
              </w:rPr>
              <w:t xml:space="preserve"> 3 punktach na każdej działce roboczej, </w:t>
            </w:r>
          </w:p>
          <w:p w14:paraId="6C3654A6" w14:textId="77777777" w:rsidR="00DA4DEB" w:rsidRPr="00DA4DEB" w:rsidRDefault="00DA4DEB" w:rsidP="00DA4DEB">
            <w:pPr>
              <w:rPr>
                <w:rFonts w:ascii="Times New Roman" w:hAnsi="Times New Roman" w:cs="Times New Roman"/>
                <w:b/>
              </w:rPr>
            </w:pPr>
            <w:r w:rsidRPr="00DA4DEB">
              <w:rPr>
                <w:rFonts w:ascii="Times New Roman" w:hAnsi="Times New Roman" w:cs="Times New Roman"/>
              </w:rPr>
              <w:t xml:space="preserve">Przed odbiorem: w 3 punktach, </w:t>
            </w:r>
          </w:p>
        </w:tc>
      </w:tr>
    </w:tbl>
    <w:p w14:paraId="52A6E563"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Dodatkowe pomiary spadków poprzecznych i ukształtowanie osi w planie należy wykonać w punktach głównych łuków poziomych.</w:t>
      </w:r>
    </w:p>
    <w:p w14:paraId="67BAF57B" w14:textId="77777777" w:rsidR="00DA4DEB" w:rsidRPr="00DA4DEB" w:rsidRDefault="00DA4DEB" w:rsidP="00DA4DEB">
      <w:pPr>
        <w:rPr>
          <w:rFonts w:ascii="Times New Roman" w:hAnsi="Times New Roman" w:cs="Times New Roman"/>
          <w:b/>
          <w:u w:val="single"/>
        </w:rPr>
      </w:pPr>
    </w:p>
    <w:p w14:paraId="0A686CD1" w14:textId="77777777" w:rsidR="00DA4DEB" w:rsidRPr="00DA4DEB" w:rsidRDefault="00DA4DEB" w:rsidP="00DA4DEB">
      <w:pPr>
        <w:rPr>
          <w:rFonts w:ascii="Times New Roman" w:hAnsi="Times New Roman" w:cs="Times New Roman"/>
          <w:b/>
          <w:u w:val="single"/>
        </w:rPr>
      </w:pPr>
      <w:r w:rsidRPr="00DA4DEB">
        <w:rPr>
          <w:rFonts w:ascii="Times New Roman" w:hAnsi="Times New Roman" w:cs="Times New Roman"/>
          <w:b/>
          <w:u w:val="single"/>
        </w:rPr>
        <w:t>PODBUDOWA BETONOWA</w:t>
      </w:r>
    </w:p>
    <w:p w14:paraId="63234E70" w14:textId="77777777" w:rsidR="00DA4DEB" w:rsidRPr="00DA4DEB" w:rsidRDefault="00DA4DEB" w:rsidP="00DA4DEB">
      <w:pPr>
        <w:rPr>
          <w:rFonts w:ascii="Times New Roman" w:hAnsi="Times New Roman" w:cs="Times New Roman"/>
        </w:rPr>
      </w:pPr>
    </w:p>
    <w:p w14:paraId="5C850796"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Beton na ławę pod ściek trójkątny oraz brukowanie powinien odpowiadać odpowiednim normom</w:t>
      </w:r>
    </w:p>
    <w:p w14:paraId="7680EAB8"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 xml:space="preserve">Kruszywo do betonu powinno odpowiadać aktualnym normom </w:t>
      </w:r>
    </w:p>
    <w:p w14:paraId="4AB97DE5"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Kruszywo należy przechowywać w warunkach zabezpieczających je przed zanieczyszczeniem, zmieszaniem z kruszywami innych asortymentów, gatunków i marek.</w:t>
      </w:r>
    </w:p>
    <w:p w14:paraId="491F8724"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Cement do betonu powinien być cementem portlandzkim, odpowiadającym obecnym wymaganiom.</w:t>
      </w:r>
    </w:p>
    <w:p w14:paraId="59905ED2" w14:textId="77777777" w:rsidR="00DA4DEB" w:rsidRPr="00DA4DEB" w:rsidRDefault="00DA4DEB" w:rsidP="00DA4DEB">
      <w:pPr>
        <w:rPr>
          <w:rFonts w:ascii="Times New Roman" w:hAnsi="Times New Roman" w:cs="Times New Roman"/>
        </w:rPr>
      </w:pPr>
      <w:r w:rsidRPr="00DA4DEB">
        <w:rPr>
          <w:rFonts w:ascii="Times New Roman" w:hAnsi="Times New Roman" w:cs="Times New Roman"/>
        </w:rPr>
        <w:t>Cement do zaprawy cementowej i na podsypkę cementowo-piaskową powinien być klasy 32,5.</w:t>
      </w:r>
    </w:p>
    <w:p w14:paraId="129289F7" w14:textId="77777777" w:rsidR="00DA4DEB" w:rsidRPr="00DA4DEB" w:rsidRDefault="00DA4DEB" w:rsidP="00DA4DEB">
      <w:pPr>
        <w:rPr>
          <w:rFonts w:ascii="Times New Roman" w:hAnsi="Times New Roman" w:cs="Times New Roman"/>
        </w:rPr>
      </w:pPr>
    </w:p>
    <w:p w14:paraId="637115B8" w14:textId="5EB24D47" w:rsidR="00DA4DEB" w:rsidRPr="008B7043" w:rsidRDefault="00DA4DEB" w:rsidP="00DA4DEB">
      <w:pPr>
        <w:jc w:val="center"/>
        <w:rPr>
          <w:rFonts w:ascii="Times New Roman" w:hAnsi="Times New Roman" w:cs="Times New Roman"/>
          <w:b/>
          <w:u w:val="single"/>
        </w:rPr>
      </w:pPr>
      <w:r w:rsidRPr="008B7043">
        <w:rPr>
          <w:rFonts w:ascii="Times New Roman" w:hAnsi="Times New Roman" w:cs="Times New Roman"/>
          <w:b/>
          <w:u w:val="single"/>
        </w:rPr>
        <w:t>SST</w:t>
      </w:r>
      <w:r>
        <w:rPr>
          <w:rFonts w:ascii="Times New Roman" w:hAnsi="Times New Roman" w:cs="Times New Roman"/>
          <w:b/>
          <w:u w:val="single"/>
        </w:rPr>
        <w:t>4</w:t>
      </w:r>
    </w:p>
    <w:p w14:paraId="3DB5FBDB" w14:textId="77777777" w:rsidR="00DA4DEB" w:rsidRPr="008B7043" w:rsidRDefault="00DA4DEB" w:rsidP="00DA4DEB">
      <w:pPr>
        <w:jc w:val="center"/>
        <w:rPr>
          <w:rFonts w:ascii="Times New Roman" w:hAnsi="Times New Roman" w:cs="Times New Roman"/>
          <w:b/>
          <w:u w:val="single"/>
        </w:rPr>
      </w:pPr>
      <w:r w:rsidRPr="008B7043">
        <w:rPr>
          <w:rFonts w:ascii="Times New Roman" w:hAnsi="Times New Roman" w:cs="Times New Roman"/>
          <w:b/>
          <w:u w:val="single"/>
        </w:rPr>
        <w:t>ŚCIEKI BETONOWE</w:t>
      </w:r>
    </w:p>
    <w:p w14:paraId="36B6CADE" w14:textId="77777777" w:rsidR="00DA4DEB" w:rsidRPr="008B7043" w:rsidRDefault="00DA4DEB" w:rsidP="00DA4DEB">
      <w:pPr>
        <w:rPr>
          <w:rFonts w:ascii="Times New Roman" w:hAnsi="Times New Roman" w:cs="Times New Roman"/>
        </w:rPr>
      </w:pPr>
    </w:p>
    <w:p w14:paraId="2F1296C8" w14:textId="77777777" w:rsidR="00DA4DEB" w:rsidRPr="008B7043" w:rsidRDefault="00DA4DEB" w:rsidP="00DA4DEB">
      <w:pPr>
        <w:rPr>
          <w:rFonts w:ascii="Times New Roman" w:hAnsi="Times New Roman" w:cs="Times New Roman"/>
          <w:b/>
          <w:u w:val="single"/>
        </w:rPr>
      </w:pPr>
    </w:p>
    <w:p w14:paraId="772F3BF6" w14:textId="77777777" w:rsidR="00DA4DEB" w:rsidRPr="008B7043" w:rsidRDefault="00DA4DEB" w:rsidP="00DA4DEB">
      <w:pPr>
        <w:rPr>
          <w:rFonts w:ascii="Times New Roman" w:hAnsi="Times New Roman" w:cs="Times New Roman"/>
          <w:b/>
          <w:u w:val="single"/>
        </w:rPr>
      </w:pPr>
      <w:r w:rsidRPr="008B7043">
        <w:rPr>
          <w:rFonts w:ascii="Times New Roman" w:hAnsi="Times New Roman" w:cs="Times New Roman"/>
          <w:b/>
          <w:u w:val="single"/>
        </w:rPr>
        <w:t>ŚCIEKI BETONOWE</w:t>
      </w:r>
    </w:p>
    <w:p w14:paraId="6A1C4D3E" w14:textId="77777777" w:rsidR="00DA4DEB" w:rsidRPr="008B7043" w:rsidRDefault="00DA4DEB" w:rsidP="00DA4DEB">
      <w:pPr>
        <w:rPr>
          <w:rFonts w:ascii="Times New Roman" w:hAnsi="Times New Roman" w:cs="Times New Roman"/>
          <w:b/>
        </w:rPr>
      </w:pPr>
      <w:r w:rsidRPr="008B7043">
        <w:rPr>
          <w:rFonts w:ascii="Times New Roman" w:hAnsi="Times New Roman" w:cs="Times New Roman"/>
          <w:b/>
        </w:rPr>
        <w:t>MATERIAŁY</w:t>
      </w:r>
    </w:p>
    <w:p w14:paraId="5ACC2D8C" w14:textId="77777777" w:rsidR="00DA4DEB" w:rsidRPr="008B7043" w:rsidRDefault="00DA4DEB" w:rsidP="00DA4DEB">
      <w:pPr>
        <w:rPr>
          <w:rFonts w:ascii="Times New Roman" w:hAnsi="Times New Roman" w:cs="Times New Roman"/>
        </w:rPr>
      </w:pPr>
      <w:r w:rsidRPr="008B7043">
        <w:rPr>
          <w:rFonts w:ascii="Times New Roman" w:hAnsi="Times New Roman" w:cs="Times New Roman"/>
        </w:rPr>
        <w:tab/>
        <w:t>Beton na ławę pod krawężnik i ściek powinien odpowiadać wymaganiom PN-B-06250 [2]. Jeżeli dokumentacja projektowa nie stanowi inaczej, powinien to być beton klasy B-15 lub B-10.</w:t>
      </w:r>
    </w:p>
    <w:p w14:paraId="65FC2E85" w14:textId="77777777" w:rsidR="00DA4DEB" w:rsidRPr="008B7043" w:rsidRDefault="00DA4DEB" w:rsidP="00DA4DEB">
      <w:pPr>
        <w:rPr>
          <w:rFonts w:ascii="Times New Roman" w:hAnsi="Times New Roman" w:cs="Times New Roman"/>
        </w:rPr>
      </w:pPr>
      <w:r w:rsidRPr="008B7043">
        <w:rPr>
          <w:rFonts w:ascii="Times New Roman" w:hAnsi="Times New Roman" w:cs="Times New Roman"/>
        </w:rPr>
        <w:tab/>
        <w:t>Kruszywo do betonu powinno odpowiadać wymaganiom PN-B-06712 [4].</w:t>
      </w:r>
    </w:p>
    <w:p w14:paraId="16919C48" w14:textId="77777777" w:rsidR="00DA4DEB" w:rsidRPr="008B7043" w:rsidRDefault="00DA4DEB" w:rsidP="00DA4DEB">
      <w:pPr>
        <w:rPr>
          <w:rFonts w:ascii="Times New Roman" w:hAnsi="Times New Roman" w:cs="Times New Roman"/>
        </w:rPr>
      </w:pPr>
      <w:r w:rsidRPr="008B7043">
        <w:rPr>
          <w:rFonts w:ascii="Times New Roman" w:hAnsi="Times New Roman" w:cs="Times New Roman"/>
        </w:rPr>
        <w:tab/>
        <w:t>Kruszywo należy przechowywać w warunkach zabezpieczających je przed zanieczyszczeniem, zmieszaniem z kruszywami innych asortymentów, gatunków i marek.</w:t>
      </w:r>
    </w:p>
    <w:p w14:paraId="6B252236" w14:textId="77777777" w:rsidR="00DA4DEB" w:rsidRPr="008B7043" w:rsidRDefault="00DA4DEB" w:rsidP="00DA4DEB">
      <w:pPr>
        <w:rPr>
          <w:rFonts w:ascii="Times New Roman" w:hAnsi="Times New Roman" w:cs="Times New Roman"/>
        </w:rPr>
      </w:pPr>
      <w:r w:rsidRPr="008B7043">
        <w:rPr>
          <w:rFonts w:ascii="Times New Roman" w:hAnsi="Times New Roman" w:cs="Times New Roman"/>
        </w:rPr>
        <w:lastRenderedPageBreak/>
        <w:tab/>
        <w:t xml:space="preserve">Cement do betonu powinien być cementem portlandzkim, odpowiadającym wymaganiom PN-B-19701 </w:t>
      </w:r>
    </w:p>
    <w:p w14:paraId="0A9E6A55" w14:textId="77777777" w:rsidR="00DA4DEB" w:rsidRPr="008B7043" w:rsidRDefault="00DA4DEB" w:rsidP="00DA4DEB">
      <w:pPr>
        <w:rPr>
          <w:rFonts w:ascii="Times New Roman" w:hAnsi="Times New Roman" w:cs="Times New Roman"/>
        </w:rPr>
      </w:pPr>
      <w:r w:rsidRPr="008B7043">
        <w:rPr>
          <w:rFonts w:ascii="Times New Roman" w:hAnsi="Times New Roman" w:cs="Times New Roman"/>
        </w:rPr>
        <w:tab/>
        <w:t>Cement do zaprawy cementowej i na podsypkę cementowo-piaskową powinien być klasy 32,5.</w:t>
      </w:r>
    </w:p>
    <w:p w14:paraId="7A61E3F7" w14:textId="77777777" w:rsidR="00DA4DEB" w:rsidRPr="008B7043" w:rsidRDefault="00DA4DEB" w:rsidP="00DA4DEB">
      <w:pPr>
        <w:rPr>
          <w:rFonts w:ascii="Times New Roman" w:hAnsi="Times New Roman" w:cs="Times New Roman"/>
        </w:rPr>
      </w:pPr>
      <w:r w:rsidRPr="008B7043">
        <w:rPr>
          <w:rFonts w:ascii="Times New Roman" w:hAnsi="Times New Roman" w:cs="Times New Roman"/>
        </w:rPr>
        <w:tab/>
        <w:t>Przechowywanie cementu powinno być zgodne z BN-88/6731-08 [7].</w:t>
      </w:r>
    </w:p>
    <w:p w14:paraId="18737790" w14:textId="77777777" w:rsidR="00DA4DEB" w:rsidRPr="008B7043" w:rsidRDefault="00DA4DEB" w:rsidP="00DA4DEB">
      <w:pPr>
        <w:rPr>
          <w:rFonts w:ascii="Times New Roman" w:hAnsi="Times New Roman" w:cs="Times New Roman"/>
        </w:rPr>
      </w:pPr>
      <w:r w:rsidRPr="008B7043">
        <w:rPr>
          <w:rFonts w:ascii="Times New Roman" w:hAnsi="Times New Roman" w:cs="Times New Roman"/>
        </w:rPr>
        <w:tab/>
        <w:t>Woda powinna być „odmiany 1” i odpowiadać wymaganiom PN-B-32250 [6].</w:t>
      </w:r>
    </w:p>
    <w:p w14:paraId="20BE9A78" w14:textId="77777777" w:rsidR="00DA4DEB" w:rsidRPr="008B7043" w:rsidRDefault="00DA4DEB" w:rsidP="00DA4DEB">
      <w:pPr>
        <w:rPr>
          <w:rFonts w:ascii="Times New Roman" w:hAnsi="Times New Roman" w:cs="Times New Roman"/>
        </w:rPr>
      </w:pPr>
      <w:r w:rsidRPr="008B7043">
        <w:rPr>
          <w:rFonts w:ascii="Times New Roman" w:hAnsi="Times New Roman" w:cs="Times New Roman"/>
        </w:rPr>
        <w:tab/>
        <w:t xml:space="preserve">Piasek na podsypkę cementowo-piaskową powinien odpowiadać wymaganiom PN-B-06712 </w:t>
      </w:r>
    </w:p>
    <w:p w14:paraId="4B38A830" w14:textId="77777777" w:rsidR="00DA4DEB" w:rsidRPr="008B7043" w:rsidRDefault="00DA4DEB" w:rsidP="00DA4DEB">
      <w:pPr>
        <w:rPr>
          <w:rFonts w:ascii="Times New Roman" w:hAnsi="Times New Roman" w:cs="Times New Roman"/>
        </w:rPr>
      </w:pPr>
      <w:r w:rsidRPr="008B7043">
        <w:rPr>
          <w:rFonts w:ascii="Times New Roman" w:hAnsi="Times New Roman" w:cs="Times New Roman"/>
        </w:rPr>
        <w:tab/>
        <w:t xml:space="preserve">Piasek do zaprawy cementowo-piaskowej powinien odpowiadać wymaganiom PN-B-06711 </w:t>
      </w:r>
    </w:p>
    <w:p w14:paraId="579914ED" w14:textId="77777777" w:rsidR="00DA4DEB" w:rsidRPr="008B7043" w:rsidRDefault="00DA4DEB" w:rsidP="00DA4DEB">
      <w:pPr>
        <w:rPr>
          <w:rFonts w:ascii="Times New Roman" w:hAnsi="Times New Roman" w:cs="Times New Roman"/>
          <w:b/>
        </w:rPr>
      </w:pPr>
      <w:r w:rsidRPr="008B7043">
        <w:rPr>
          <w:rFonts w:ascii="Times New Roman" w:hAnsi="Times New Roman" w:cs="Times New Roman"/>
          <w:b/>
        </w:rPr>
        <w:t>Prefabrykowane elementy betonowe ścieku</w:t>
      </w:r>
    </w:p>
    <w:p w14:paraId="26C4999F" w14:textId="77777777" w:rsidR="00DA4DEB" w:rsidRPr="008B7043" w:rsidRDefault="00DA4DEB" w:rsidP="00DA4DEB">
      <w:pPr>
        <w:rPr>
          <w:rFonts w:ascii="Times New Roman" w:hAnsi="Times New Roman" w:cs="Times New Roman"/>
        </w:rPr>
      </w:pPr>
      <w:r w:rsidRPr="008B7043">
        <w:rPr>
          <w:rFonts w:ascii="Times New Roman" w:hAnsi="Times New Roman" w:cs="Times New Roman"/>
        </w:rPr>
        <w:tab/>
        <w:t xml:space="preserve">Prefabrykowane elementy betonowe stosowane do wykonania ścieków </w:t>
      </w:r>
      <w:proofErr w:type="spellStart"/>
      <w:r w:rsidRPr="008B7043">
        <w:rPr>
          <w:rFonts w:ascii="Times New Roman" w:hAnsi="Times New Roman" w:cs="Times New Roman"/>
        </w:rPr>
        <w:t>przykrawężnikowych</w:t>
      </w:r>
      <w:proofErr w:type="spellEnd"/>
      <w:r w:rsidRPr="008B7043">
        <w:rPr>
          <w:rFonts w:ascii="Times New Roman" w:hAnsi="Times New Roman" w:cs="Times New Roman"/>
        </w:rPr>
        <w:t xml:space="preserve">, </w:t>
      </w:r>
      <w:proofErr w:type="spellStart"/>
      <w:r w:rsidRPr="008B7043">
        <w:rPr>
          <w:rFonts w:ascii="Times New Roman" w:hAnsi="Times New Roman" w:cs="Times New Roman"/>
        </w:rPr>
        <w:t>międzyjezdniowych</w:t>
      </w:r>
      <w:proofErr w:type="spellEnd"/>
      <w:r w:rsidRPr="008B7043">
        <w:rPr>
          <w:rFonts w:ascii="Times New Roman" w:hAnsi="Times New Roman" w:cs="Times New Roman"/>
        </w:rPr>
        <w:t xml:space="preserve"> lub terenowych, powinny odpowiadać wymaganiom BN-80/6775-03/01 </w:t>
      </w:r>
    </w:p>
    <w:p w14:paraId="5F463437" w14:textId="77777777" w:rsidR="00DA4DEB" w:rsidRPr="008B7043" w:rsidRDefault="00DA4DEB" w:rsidP="00DA4DEB">
      <w:pPr>
        <w:rPr>
          <w:rFonts w:ascii="Times New Roman" w:hAnsi="Times New Roman" w:cs="Times New Roman"/>
        </w:rPr>
      </w:pPr>
      <w:r w:rsidRPr="008B7043">
        <w:rPr>
          <w:rFonts w:ascii="Times New Roman" w:hAnsi="Times New Roman" w:cs="Times New Roman"/>
        </w:rPr>
        <w:tab/>
        <w:t>Kształt i wymiary prefabrykowanych elementów betonowych, użytych do wykonania ścieków, powinny być zgodne z dokumentacją projektową. Mogą to być np. prefabrykaty betonowe o wymiarach i kształtach wg „Katalogu szczegółów drogowych ulic, placów i parków miejskich - Karty 2.5, 2.9, 2.13 Do wykonania prefabrykatów należy stosować beton wg PN-B-06250 , klasy co najmniej 25.</w:t>
      </w:r>
    </w:p>
    <w:p w14:paraId="234DF873" w14:textId="77777777" w:rsidR="00DA4DEB" w:rsidRPr="008B7043" w:rsidRDefault="00DA4DEB" w:rsidP="00DA4DEB">
      <w:pPr>
        <w:rPr>
          <w:rFonts w:ascii="Times New Roman" w:hAnsi="Times New Roman" w:cs="Times New Roman"/>
        </w:rPr>
      </w:pPr>
      <w:r w:rsidRPr="008B7043">
        <w:rPr>
          <w:rFonts w:ascii="Times New Roman" w:hAnsi="Times New Roman" w:cs="Times New Roman"/>
        </w:rPr>
        <w:tab/>
        <w:t>Nasiąkliwość prefabrykatów nie powinna przekraczać 4%.</w:t>
      </w:r>
    </w:p>
    <w:p w14:paraId="01411EC9" w14:textId="77777777" w:rsidR="00DA4DEB" w:rsidRPr="008B7043" w:rsidRDefault="00DA4DEB" w:rsidP="00DA4DEB">
      <w:pPr>
        <w:rPr>
          <w:rFonts w:ascii="Times New Roman" w:hAnsi="Times New Roman" w:cs="Times New Roman"/>
        </w:rPr>
      </w:pPr>
      <w:r w:rsidRPr="008B7043">
        <w:rPr>
          <w:rFonts w:ascii="Times New Roman" w:hAnsi="Times New Roman" w:cs="Times New Roman"/>
        </w:rPr>
        <w:tab/>
        <w:t xml:space="preserve">Ścieralność na tarczy </w:t>
      </w:r>
      <w:proofErr w:type="spellStart"/>
      <w:r w:rsidRPr="008B7043">
        <w:rPr>
          <w:rFonts w:ascii="Times New Roman" w:hAnsi="Times New Roman" w:cs="Times New Roman"/>
        </w:rPr>
        <w:t>Boehmego</w:t>
      </w:r>
      <w:proofErr w:type="spellEnd"/>
      <w:r w:rsidRPr="008B7043">
        <w:rPr>
          <w:rFonts w:ascii="Times New Roman" w:hAnsi="Times New Roman" w:cs="Times New Roman"/>
        </w:rPr>
        <w:t xml:space="preserve"> nie powinna przekraczać 3,5 mm.</w:t>
      </w:r>
    </w:p>
    <w:p w14:paraId="3A46B1AD" w14:textId="77777777" w:rsidR="00DA4DEB" w:rsidRPr="008B7043" w:rsidRDefault="00DA4DEB" w:rsidP="00DA4DEB">
      <w:pPr>
        <w:rPr>
          <w:rFonts w:ascii="Times New Roman" w:hAnsi="Times New Roman" w:cs="Times New Roman"/>
        </w:rPr>
      </w:pPr>
      <w:r w:rsidRPr="008B7043">
        <w:rPr>
          <w:rFonts w:ascii="Times New Roman" w:hAnsi="Times New Roman" w:cs="Times New Roman"/>
        </w:rPr>
        <w:tab/>
        <w:t>Wytrzymałość betonu na ściskanie powinna być zgodna z PN-B-06250  dla przyjętej klasy betonu.</w:t>
      </w:r>
    </w:p>
    <w:p w14:paraId="451B1D94" w14:textId="77777777" w:rsidR="00DA4DEB" w:rsidRPr="008B7043" w:rsidRDefault="00DA4DEB" w:rsidP="00DA4DEB">
      <w:pPr>
        <w:rPr>
          <w:rFonts w:ascii="Times New Roman" w:hAnsi="Times New Roman" w:cs="Times New Roman"/>
        </w:rPr>
      </w:pPr>
      <w:r w:rsidRPr="008B7043">
        <w:rPr>
          <w:rFonts w:ascii="Times New Roman" w:hAnsi="Times New Roman" w:cs="Times New Roman"/>
        </w:rPr>
        <w:tab/>
        <w:t>Powierzchnia prefabrykatów powinna być bez rys, pęknięć i ubytków betonu, o fakturze zatartej.</w:t>
      </w:r>
    </w:p>
    <w:p w14:paraId="3C4A9301" w14:textId="77777777" w:rsidR="00DA4DEB" w:rsidRPr="008B7043" w:rsidRDefault="00DA4DEB" w:rsidP="00DA4DEB">
      <w:pPr>
        <w:rPr>
          <w:rFonts w:ascii="Times New Roman" w:hAnsi="Times New Roman" w:cs="Times New Roman"/>
        </w:rPr>
      </w:pPr>
      <w:r w:rsidRPr="008B7043">
        <w:rPr>
          <w:rFonts w:ascii="Times New Roman" w:hAnsi="Times New Roman" w:cs="Times New Roman"/>
        </w:rPr>
        <w:tab/>
        <w:t>Krawędzie elementów powinny być równe i proste. Wklęsłość lub wypukłość powierzchni elementów nie powinna przekraczać 3 mm.</w:t>
      </w:r>
    </w:p>
    <w:p w14:paraId="13F657D8" w14:textId="77777777" w:rsidR="00DA4DEB" w:rsidRPr="008B7043" w:rsidRDefault="00DA4DEB" w:rsidP="00DA4DEB">
      <w:pPr>
        <w:rPr>
          <w:rFonts w:ascii="Times New Roman" w:hAnsi="Times New Roman" w:cs="Times New Roman"/>
        </w:rPr>
      </w:pPr>
      <w:r w:rsidRPr="008B7043">
        <w:rPr>
          <w:rFonts w:ascii="Times New Roman" w:hAnsi="Times New Roman" w:cs="Times New Roman"/>
        </w:rPr>
        <w:tab/>
        <w:t>Dopuszczalne odchyłki wymiarów prefabrykatów:</w:t>
      </w:r>
    </w:p>
    <w:p w14:paraId="6C94C212" w14:textId="77777777" w:rsidR="00DA4DEB" w:rsidRPr="008B7043" w:rsidRDefault="00DA4DEB" w:rsidP="00DA4DEB">
      <w:pPr>
        <w:numPr>
          <w:ilvl w:val="0"/>
          <w:numId w:val="20"/>
        </w:numPr>
        <w:rPr>
          <w:rFonts w:ascii="Times New Roman" w:hAnsi="Times New Roman" w:cs="Times New Roman"/>
        </w:rPr>
      </w:pPr>
      <w:r w:rsidRPr="008B7043">
        <w:rPr>
          <w:rFonts w:ascii="Times New Roman" w:hAnsi="Times New Roman" w:cs="Times New Roman"/>
        </w:rPr>
        <w:t>na długości</w:t>
      </w:r>
      <w:r w:rsidRPr="008B7043">
        <w:rPr>
          <w:rFonts w:ascii="Times New Roman" w:hAnsi="Times New Roman" w:cs="Times New Roman"/>
        </w:rPr>
        <w:tab/>
      </w:r>
      <w:r w:rsidRPr="008B7043">
        <w:rPr>
          <w:rFonts w:ascii="Times New Roman" w:hAnsi="Times New Roman" w:cs="Times New Roman"/>
        </w:rPr>
        <w:sym w:font="Symbol" w:char="F0B1"/>
      </w:r>
      <w:r w:rsidRPr="008B7043">
        <w:rPr>
          <w:rFonts w:ascii="Times New Roman" w:hAnsi="Times New Roman" w:cs="Times New Roman"/>
        </w:rPr>
        <w:t xml:space="preserve"> 10 mm,</w:t>
      </w:r>
    </w:p>
    <w:p w14:paraId="21E62D1E" w14:textId="77777777" w:rsidR="00DA4DEB" w:rsidRPr="008B7043" w:rsidRDefault="00DA4DEB" w:rsidP="00DA4DEB">
      <w:pPr>
        <w:numPr>
          <w:ilvl w:val="0"/>
          <w:numId w:val="20"/>
        </w:numPr>
        <w:rPr>
          <w:rFonts w:ascii="Times New Roman" w:hAnsi="Times New Roman" w:cs="Times New Roman"/>
        </w:rPr>
      </w:pPr>
      <w:r w:rsidRPr="008B7043">
        <w:rPr>
          <w:rFonts w:ascii="Times New Roman" w:hAnsi="Times New Roman" w:cs="Times New Roman"/>
        </w:rPr>
        <w:t>na wysokości i szerokości</w:t>
      </w:r>
      <w:r w:rsidRPr="008B7043">
        <w:rPr>
          <w:rFonts w:ascii="Times New Roman" w:hAnsi="Times New Roman" w:cs="Times New Roman"/>
        </w:rPr>
        <w:tab/>
      </w:r>
      <w:r w:rsidRPr="008B7043">
        <w:rPr>
          <w:rFonts w:ascii="Times New Roman" w:hAnsi="Times New Roman" w:cs="Times New Roman"/>
        </w:rPr>
        <w:sym w:font="Symbol" w:char="F0B1"/>
      </w:r>
      <w:r w:rsidRPr="008B7043">
        <w:rPr>
          <w:rFonts w:ascii="Times New Roman" w:hAnsi="Times New Roman" w:cs="Times New Roman"/>
        </w:rPr>
        <w:t xml:space="preserve">   3 mm.</w:t>
      </w:r>
    </w:p>
    <w:p w14:paraId="165DA60D" w14:textId="77777777" w:rsidR="00DA4DEB" w:rsidRPr="008B7043" w:rsidRDefault="00DA4DEB" w:rsidP="00DA4DEB">
      <w:pPr>
        <w:rPr>
          <w:rFonts w:ascii="Times New Roman" w:hAnsi="Times New Roman" w:cs="Times New Roman"/>
        </w:rPr>
      </w:pPr>
      <w:r w:rsidRPr="008B7043">
        <w:rPr>
          <w:rFonts w:ascii="Times New Roman" w:hAnsi="Times New Roman" w:cs="Times New Roman"/>
        </w:rPr>
        <w:tab/>
        <w:t>Prefabrykaty betonowe powinny być składowane w pozycji wbudowania, na podłożu utwardzonym i dobrze odwodnionym.</w:t>
      </w:r>
    </w:p>
    <w:p w14:paraId="21B80582" w14:textId="77777777" w:rsidR="00DA4DEB" w:rsidRPr="008B7043" w:rsidRDefault="00DA4DEB" w:rsidP="00DA4DEB">
      <w:pPr>
        <w:rPr>
          <w:rFonts w:ascii="Times New Roman" w:hAnsi="Times New Roman" w:cs="Times New Roman"/>
          <w:b/>
        </w:rPr>
      </w:pPr>
      <w:r w:rsidRPr="008B7043">
        <w:rPr>
          <w:rFonts w:ascii="Times New Roman" w:hAnsi="Times New Roman" w:cs="Times New Roman"/>
          <w:b/>
        </w:rPr>
        <w:t>wykonanie robót</w:t>
      </w:r>
    </w:p>
    <w:p w14:paraId="2BB81C54" w14:textId="77777777" w:rsidR="00DA4DEB" w:rsidRPr="008B7043" w:rsidRDefault="00DA4DEB" w:rsidP="00DA4DEB">
      <w:pPr>
        <w:rPr>
          <w:rFonts w:ascii="Times New Roman" w:hAnsi="Times New Roman" w:cs="Times New Roman"/>
        </w:rPr>
      </w:pPr>
      <w:r w:rsidRPr="008B7043">
        <w:rPr>
          <w:rFonts w:ascii="Times New Roman" w:hAnsi="Times New Roman" w:cs="Times New Roman"/>
        </w:rPr>
        <w:tab/>
        <w:t xml:space="preserve">Przed przystąpieniem do wykonania ścieku należy wytyczyć linię krawężnika i oś ścieku </w:t>
      </w:r>
    </w:p>
    <w:p w14:paraId="51237CA9" w14:textId="77777777" w:rsidR="00DA4DEB" w:rsidRPr="008B7043" w:rsidRDefault="00DA4DEB" w:rsidP="00DA4DEB">
      <w:pPr>
        <w:rPr>
          <w:rFonts w:ascii="Times New Roman" w:hAnsi="Times New Roman" w:cs="Times New Roman"/>
        </w:rPr>
      </w:pPr>
      <w:r w:rsidRPr="008B7043">
        <w:rPr>
          <w:rFonts w:ascii="Times New Roman" w:hAnsi="Times New Roman" w:cs="Times New Roman"/>
        </w:rPr>
        <w:tab/>
        <w:t>Wykonanie ław powinno być zgodne z wymaganiami BN-64/8845-02 [11].</w:t>
      </w:r>
    </w:p>
    <w:p w14:paraId="5972376F" w14:textId="77777777" w:rsidR="00DA4DEB" w:rsidRPr="008B7043" w:rsidRDefault="00DA4DEB" w:rsidP="00DA4DEB">
      <w:pPr>
        <w:rPr>
          <w:rFonts w:ascii="Times New Roman" w:hAnsi="Times New Roman" w:cs="Times New Roman"/>
        </w:rPr>
      </w:pPr>
      <w:r w:rsidRPr="008B7043">
        <w:rPr>
          <w:rFonts w:ascii="Times New Roman" w:hAnsi="Times New Roman" w:cs="Times New Roman"/>
        </w:rPr>
        <w:tab/>
        <w:t>Ustawienie prefabrykatów na ławie powinno być wykonane na podsypce cementowo-piaskowej o grubości 5 cm. Ustawianie prefabrykatów powinno być zgodne z niweletą dna ścieku.</w:t>
      </w:r>
    </w:p>
    <w:p w14:paraId="0DC58793" w14:textId="77777777" w:rsidR="00DA4DEB" w:rsidRPr="008B7043" w:rsidRDefault="00DA4DEB" w:rsidP="00DA4DEB">
      <w:pPr>
        <w:rPr>
          <w:rFonts w:ascii="Times New Roman" w:hAnsi="Times New Roman" w:cs="Times New Roman"/>
        </w:rPr>
      </w:pPr>
      <w:r w:rsidRPr="008B7043">
        <w:rPr>
          <w:rFonts w:ascii="Times New Roman" w:hAnsi="Times New Roman" w:cs="Times New Roman"/>
        </w:rPr>
        <w:tab/>
        <w:t>Spoiny elementów prefabrykowanych nie powinny przekraczać szerokości 1 cm. Spoiny prefabrykatów układanych na ławie betonowej należy wypełnić zaprawą cementowo-piaskową, przygotowaną w stosunku 1:2. Spoiny przed zalaniem należy oczyścić i zmyć wodą. Prefabrykaty ustawione na podsypce cementowo-piaskowej i o spoinach zalanych zaprawą, powinny mieć co 50 m spoiny wypełnione bitumiczną masą zalewową nad szczeliną dylatacyjną ławy betonowej.</w:t>
      </w:r>
    </w:p>
    <w:p w14:paraId="6DEEDB9B" w14:textId="77777777" w:rsidR="00DA4DEB" w:rsidRPr="008B7043" w:rsidRDefault="00DA4DEB" w:rsidP="00DA4DEB">
      <w:pPr>
        <w:rPr>
          <w:rFonts w:ascii="Times New Roman" w:hAnsi="Times New Roman" w:cs="Times New Roman"/>
        </w:rPr>
      </w:pPr>
      <w:r w:rsidRPr="008B7043">
        <w:rPr>
          <w:rFonts w:ascii="Times New Roman" w:hAnsi="Times New Roman" w:cs="Times New Roman"/>
        </w:rPr>
        <w:tab/>
        <w:t>Jeżeli do wykonania ścieków terenowych zastosowano prefabrykaty typu „korytkowego” wg KPED - karta 01.03 , to połączenie prefabrykatu z jezdnią należy wypełnić bitumiczną masą zalewową. Od dolnej strony prefabrykatu, wykop należy wypełnić piaskiem lub żwirem i starannie zagęścić.</w:t>
      </w:r>
    </w:p>
    <w:p w14:paraId="7F6BB4E7" w14:textId="77777777" w:rsidR="00DA4DEB" w:rsidRPr="008B7043" w:rsidRDefault="00DA4DEB" w:rsidP="00DA4DEB">
      <w:pPr>
        <w:rPr>
          <w:rFonts w:ascii="Times New Roman" w:hAnsi="Times New Roman" w:cs="Times New Roman"/>
          <w:b/>
          <w:iCs/>
          <w:u w:val="single"/>
        </w:rPr>
      </w:pPr>
    </w:p>
    <w:p w14:paraId="0F7FF1DF" w14:textId="77777777" w:rsidR="00DA4DEB" w:rsidRPr="008B7043" w:rsidRDefault="00DA4DEB" w:rsidP="00DA4DEB">
      <w:pPr>
        <w:rPr>
          <w:rFonts w:ascii="Times New Roman" w:hAnsi="Times New Roman" w:cs="Times New Roman"/>
          <w:b/>
          <w:u w:val="single"/>
        </w:rPr>
      </w:pPr>
    </w:p>
    <w:p w14:paraId="15C7F199" w14:textId="77777777" w:rsidR="008B7043" w:rsidRPr="008B7043" w:rsidRDefault="008B7043" w:rsidP="008B7043">
      <w:pPr>
        <w:rPr>
          <w:rFonts w:ascii="Times New Roman" w:hAnsi="Times New Roman" w:cs="Times New Roman"/>
          <w:b/>
          <w:u w:val="single"/>
        </w:rPr>
      </w:pPr>
    </w:p>
    <w:p w14:paraId="7B5263CA" w14:textId="63E2FDE5" w:rsidR="00FC22F6" w:rsidRPr="008B7043" w:rsidRDefault="00FC22F6" w:rsidP="00FC22F6">
      <w:pPr>
        <w:jc w:val="center"/>
        <w:rPr>
          <w:rFonts w:ascii="Times New Roman" w:hAnsi="Times New Roman" w:cs="Times New Roman"/>
          <w:b/>
          <w:u w:val="single"/>
        </w:rPr>
      </w:pPr>
      <w:r w:rsidRPr="008B7043">
        <w:rPr>
          <w:rFonts w:ascii="Times New Roman" w:hAnsi="Times New Roman" w:cs="Times New Roman"/>
          <w:b/>
          <w:u w:val="single"/>
        </w:rPr>
        <w:t>SST</w:t>
      </w:r>
      <w:r w:rsidR="006D1664">
        <w:rPr>
          <w:rFonts w:ascii="Times New Roman" w:hAnsi="Times New Roman" w:cs="Times New Roman"/>
          <w:b/>
          <w:u w:val="single"/>
        </w:rPr>
        <w:t>5</w:t>
      </w:r>
    </w:p>
    <w:p w14:paraId="4498BDE1" w14:textId="77777777" w:rsidR="00FC22F6" w:rsidRDefault="00FC22F6" w:rsidP="00FC22F6">
      <w:pPr>
        <w:jc w:val="center"/>
        <w:rPr>
          <w:rFonts w:ascii="Times New Roman" w:hAnsi="Times New Roman" w:cs="Times New Roman"/>
          <w:b/>
          <w:u w:val="single"/>
        </w:rPr>
      </w:pPr>
      <w:r>
        <w:rPr>
          <w:rFonts w:ascii="Times New Roman" w:hAnsi="Times New Roman" w:cs="Times New Roman"/>
          <w:b/>
          <w:u w:val="single"/>
        </w:rPr>
        <w:t>ROBOTY MALARSKIE</w:t>
      </w:r>
    </w:p>
    <w:p w14:paraId="0479AEED" w14:textId="77777777" w:rsidR="00FC22F6" w:rsidRDefault="00FC22F6" w:rsidP="00FC22F6">
      <w:pPr>
        <w:jc w:val="center"/>
        <w:rPr>
          <w:rFonts w:ascii="Times New Roman" w:hAnsi="Times New Roman" w:cs="Times New Roman"/>
          <w:b/>
          <w:u w:val="single"/>
        </w:rPr>
      </w:pPr>
    </w:p>
    <w:p w14:paraId="1B536D45" w14:textId="77777777" w:rsidR="00FC22F6" w:rsidRPr="00FC22F6" w:rsidRDefault="00FC22F6" w:rsidP="00FC22F6">
      <w:pPr>
        <w:rPr>
          <w:rFonts w:ascii="Times New Roman" w:hAnsi="Times New Roman" w:cs="Times New Roman"/>
        </w:rPr>
      </w:pPr>
      <w:r w:rsidRPr="00FC22F6">
        <w:rPr>
          <w:rFonts w:ascii="Times New Roman" w:hAnsi="Times New Roman" w:cs="Times New Roman"/>
        </w:rPr>
        <w:t>B.13.00.00 ROBOTY MALARSKIE</w:t>
      </w:r>
    </w:p>
    <w:p w14:paraId="6A93B898" w14:textId="77777777" w:rsidR="00FC22F6" w:rsidRPr="00FC22F6" w:rsidRDefault="00FC22F6" w:rsidP="00FC22F6">
      <w:pPr>
        <w:rPr>
          <w:rFonts w:ascii="Times New Roman" w:hAnsi="Times New Roman" w:cs="Times New Roman"/>
        </w:rPr>
      </w:pPr>
      <w:r w:rsidRPr="00FC22F6">
        <w:rPr>
          <w:rFonts w:ascii="Times New Roman" w:hAnsi="Times New Roman" w:cs="Times New Roman"/>
        </w:rPr>
        <w:t>B.13.01.01 – Malowanie konstrukcji stalowych</w:t>
      </w:r>
    </w:p>
    <w:p w14:paraId="31290E4B" w14:textId="77777777" w:rsidR="00FC22F6" w:rsidRPr="00FC22F6" w:rsidRDefault="00FC22F6" w:rsidP="00FC22F6">
      <w:pPr>
        <w:rPr>
          <w:rFonts w:ascii="Times New Roman" w:hAnsi="Times New Roman" w:cs="Times New Roman"/>
        </w:rPr>
      </w:pPr>
      <w:r w:rsidRPr="00FC22F6">
        <w:rPr>
          <w:rFonts w:ascii="Times New Roman" w:hAnsi="Times New Roman" w:cs="Times New Roman"/>
        </w:rPr>
        <w:t>1. Wstęp</w:t>
      </w:r>
    </w:p>
    <w:p w14:paraId="0F1626DF" w14:textId="77777777" w:rsidR="00FC22F6" w:rsidRPr="00FC22F6" w:rsidRDefault="00FC22F6" w:rsidP="00FC22F6">
      <w:pPr>
        <w:rPr>
          <w:rFonts w:ascii="Times New Roman" w:hAnsi="Times New Roman" w:cs="Times New Roman"/>
        </w:rPr>
      </w:pPr>
      <w:r w:rsidRPr="00FC22F6">
        <w:rPr>
          <w:rFonts w:ascii="Times New Roman" w:hAnsi="Times New Roman" w:cs="Times New Roman"/>
        </w:rPr>
        <w:t>1.1. Przedmiot SST</w:t>
      </w:r>
    </w:p>
    <w:p w14:paraId="5E1CDC39" w14:textId="64F1B28C" w:rsidR="00FC22F6" w:rsidRPr="00FC22F6" w:rsidRDefault="00FC22F6" w:rsidP="00FC22F6">
      <w:pPr>
        <w:rPr>
          <w:rFonts w:ascii="Times New Roman" w:hAnsi="Times New Roman" w:cs="Times New Roman"/>
        </w:rPr>
      </w:pPr>
      <w:r w:rsidRPr="00FC22F6">
        <w:rPr>
          <w:rFonts w:ascii="Times New Roman" w:hAnsi="Times New Roman" w:cs="Times New Roman"/>
        </w:rPr>
        <w:t>Przedmiotem niniejszej szczegółowej specyfikacji technicznej są wymagania dotyczące</w:t>
      </w:r>
      <w:r>
        <w:rPr>
          <w:rFonts w:ascii="Times New Roman" w:hAnsi="Times New Roman" w:cs="Times New Roman"/>
        </w:rPr>
        <w:t xml:space="preserve"> </w:t>
      </w:r>
      <w:r w:rsidRPr="00FC22F6">
        <w:rPr>
          <w:rFonts w:ascii="Times New Roman" w:hAnsi="Times New Roman" w:cs="Times New Roman"/>
        </w:rPr>
        <w:t>wykonania i odbioru robót malarskich.</w:t>
      </w:r>
    </w:p>
    <w:p w14:paraId="14394C34" w14:textId="77777777" w:rsidR="00FC22F6" w:rsidRPr="00FC22F6" w:rsidRDefault="00FC22F6" w:rsidP="00FC22F6">
      <w:pPr>
        <w:rPr>
          <w:rFonts w:ascii="Times New Roman" w:hAnsi="Times New Roman" w:cs="Times New Roman"/>
        </w:rPr>
      </w:pPr>
      <w:r w:rsidRPr="00FC22F6">
        <w:rPr>
          <w:rFonts w:ascii="Times New Roman" w:hAnsi="Times New Roman" w:cs="Times New Roman"/>
        </w:rPr>
        <w:t>1.2. Zakres stosowania SST</w:t>
      </w:r>
    </w:p>
    <w:p w14:paraId="5FCC2923" w14:textId="503FA514" w:rsidR="00FC22F6" w:rsidRPr="00FC22F6" w:rsidRDefault="00FC22F6" w:rsidP="00FC22F6">
      <w:pPr>
        <w:rPr>
          <w:rFonts w:ascii="Times New Roman" w:hAnsi="Times New Roman" w:cs="Times New Roman"/>
        </w:rPr>
      </w:pPr>
      <w:r w:rsidRPr="00FC22F6">
        <w:rPr>
          <w:rFonts w:ascii="Times New Roman" w:hAnsi="Times New Roman" w:cs="Times New Roman"/>
        </w:rPr>
        <w:t>Szczegółowa specyfikacja techniczna jest stosowana jako dokument przetargowy i</w:t>
      </w:r>
      <w:r>
        <w:rPr>
          <w:rFonts w:ascii="Times New Roman" w:hAnsi="Times New Roman" w:cs="Times New Roman"/>
        </w:rPr>
        <w:t xml:space="preserve"> </w:t>
      </w:r>
      <w:r w:rsidRPr="00FC22F6">
        <w:rPr>
          <w:rFonts w:ascii="Times New Roman" w:hAnsi="Times New Roman" w:cs="Times New Roman"/>
        </w:rPr>
        <w:t>kontraktowy przy zlecaniu i realizacji robót wymienionych w pkt. 1.1.</w:t>
      </w:r>
    </w:p>
    <w:p w14:paraId="365302A6" w14:textId="77777777" w:rsidR="00FC22F6" w:rsidRPr="00FC22F6" w:rsidRDefault="00FC22F6" w:rsidP="00FC22F6">
      <w:pPr>
        <w:rPr>
          <w:rFonts w:ascii="Times New Roman" w:hAnsi="Times New Roman" w:cs="Times New Roman"/>
        </w:rPr>
      </w:pPr>
      <w:r w:rsidRPr="00FC22F6">
        <w:rPr>
          <w:rFonts w:ascii="Times New Roman" w:hAnsi="Times New Roman" w:cs="Times New Roman"/>
        </w:rPr>
        <w:t>1.3. Zakres robót objętych SST</w:t>
      </w:r>
    </w:p>
    <w:p w14:paraId="7FD597ED" w14:textId="1F610CD3" w:rsidR="00FC22F6" w:rsidRPr="00FC22F6" w:rsidRDefault="00FC22F6" w:rsidP="00FC22F6">
      <w:pPr>
        <w:rPr>
          <w:rFonts w:ascii="Times New Roman" w:hAnsi="Times New Roman" w:cs="Times New Roman"/>
        </w:rPr>
      </w:pPr>
      <w:r w:rsidRPr="00FC22F6">
        <w:rPr>
          <w:rFonts w:ascii="Times New Roman" w:hAnsi="Times New Roman" w:cs="Times New Roman"/>
        </w:rPr>
        <w:t>Roboty, których dotyczy specyfikacja obejmują wszystkie czynności umo</w:t>
      </w:r>
      <w:r>
        <w:rPr>
          <w:rFonts w:ascii="Times New Roman" w:hAnsi="Times New Roman" w:cs="Times New Roman"/>
        </w:rPr>
        <w:t>ż</w:t>
      </w:r>
      <w:r w:rsidRPr="00FC22F6">
        <w:rPr>
          <w:rFonts w:ascii="Times New Roman" w:hAnsi="Times New Roman" w:cs="Times New Roman"/>
        </w:rPr>
        <w:t>liwiające i mające na</w:t>
      </w:r>
      <w:r>
        <w:rPr>
          <w:rFonts w:ascii="Times New Roman" w:hAnsi="Times New Roman" w:cs="Times New Roman"/>
        </w:rPr>
        <w:t xml:space="preserve"> </w:t>
      </w:r>
      <w:r w:rsidRPr="00FC22F6">
        <w:rPr>
          <w:rFonts w:ascii="Times New Roman" w:hAnsi="Times New Roman" w:cs="Times New Roman"/>
        </w:rPr>
        <w:t>celu wykonanie robót malarskich występujących w obiekcie. W zakres tych robót wchodzą:</w:t>
      </w:r>
    </w:p>
    <w:p w14:paraId="40326D29" w14:textId="77777777" w:rsidR="00FC22F6" w:rsidRPr="00FC22F6" w:rsidRDefault="00FC22F6" w:rsidP="00FC22F6">
      <w:pPr>
        <w:rPr>
          <w:rFonts w:ascii="Times New Roman" w:hAnsi="Times New Roman" w:cs="Times New Roman"/>
        </w:rPr>
      </w:pPr>
      <w:r w:rsidRPr="00FC22F6">
        <w:rPr>
          <w:rFonts w:ascii="Times New Roman" w:hAnsi="Times New Roman" w:cs="Times New Roman"/>
        </w:rPr>
        <w:t>B.13.01.01 – Malowanie konstrukcji stalowych</w:t>
      </w:r>
    </w:p>
    <w:p w14:paraId="7C3A359D" w14:textId="77777777" w:rsidR="00FC22F6" w:rsidRPr="00FC22F6" w:rsidRDefault="00FC22F6" w:rsidP="00FC22F6">
      <w:pPr>
        <w:rPr>
          <w:rFonts w:ascii="Times New Roman" w:hAnsi="Times New Roman" w:cs="Times New Roman"/>
        </w:rPr>
      </w:pPr>
      <w:r w:rsidRPr="00FC22F6">
        <w:rPr>
          <w:rFonts w:ascii="Times New Roman" w:hAnsi="Times New Roman" w:cs="Times New Roman"/>
        </w:rPr>
        <w:t>1.4. Określenia podstawowe</w:t>
      </w:r>
    </w:p>
    <w:p w14:paraId="6F3714FB" w14:textId="51939242" w:rsidR="00FC22F6" w:rsidRPr="00FC22F6" w:rsidRDefault="00FC22F6" w:rsidP="00FC22F6">
      <w:pPr>
        <w:rPr>
          <w:rFonts w:ascii="Times New Roman" w:hAnsi="Times New Roman" w:cs="Times New Roman"/>
        </w:rPr>
      </w:pPr>
      <w:r w:rsidRPr="00FC22F6">
        <w:rPr>
          <w:rFonts w:ascii="Times New Roman" w:hAnsi="Times New Roman" w:cs="Times New Roman"/>
        </w:rPr>
        <w:t>Określenia podane w niniejszej SST są zgodne z obowiązującymi odpowiednimi normami i</w:t>
      </w:r>
      <w:r>
        <w:rPr>
          <w:rFonts w:ascii="Times New Roman" w:hAnsi="Times New Roman" w:cs="Times New Roman"/>
        </w:rPr>
        <w:t xml:space="preserve"> </w:t>
      </w:r>
      <w:r w:rsidRPr="00FC22F6">
        <w:rPr>
          <w:rFonts w:ascii="Times New Roman" w:hAnsi="Times New Roman" w:cs="Times New Roman"/>
        </w:rPr>
        <w:t>wytycznymi.</w:t>
      </w:r>
    </w:p>
    <w:p w14:paraId="2F2CC357" w14:textId="77777777" w:rsidR="00FC22F6" w:rsidRPr="00FC22F6" w:rsidRDefault="00FC22F6" w:rsidP="00FC22F6">
      <w:pPr>
        <w:rPr>
          <w:rFonts w:ascii="Times New Roman" w:hAnsi="Times New Roman" w:cs="Times New Roman"/>
        </w:rPr>
      </w:pPr>
      <w:r w:rsidRPr="00FC22F6">
        <w:rPr>
          <w:rFonts w:ascii="Times New Roman" w:hAnsi="Times New Roman" w:cs="Times New Roman"/>
        </w:rPr>
        <w:t>1.5. Ogólne wymagania dotyczące robót</w:t>
      </w:r>
    </w:p>
    <w:p w14:paraId="5E0E7C30" w14:textId="4D62C2C5" w:rsidR="00FC22F6" w:rsidRPr="00FC22F6" w:rsidRDefault="00FC22F6" w:rsidP="00FC22F6">
      <w:pPr>
        <w:rPr>
          <w:rFonts w:ascii="Times New Roman" w:hAnsi="Times New Roman" w:cs="Times New Roman"/>
        </w:rPr>
      </w:pPr>
      <w:r w:rsidRPr="00FC22F6">
        <w:rPr>
          <w:rFonts w:ascii="Times New Roman" w:hAnsi="Times New Roman" w:cs="Times New Roman"/>
        </w:rPr>
        <w:t xml:space="preserve">Wykonawca robót jest odpowiedzialny za jakość wykonania robót, ich zgodność z dokumentacją projektową, </w:t>
      </w:r>
      <w:r w:rsidRPr="00FC22F6">
        <w:rPr>
          <w:rFonts w:ascii="Times New Roman" w:hAnsi="Times New Roman" w:cs="Times New Roman"/>
        </w:rPr>
        <w:lastRenderedPageBreak/>
        <w:t>SST i poleceniami Inspektora Nadzoru.</w:t>
      </w:r>
    </w:p>
    <w:p w14:paraId="6CBF2D01" w14:textId="77777777" w:rsidR="00FC22F6" w:rsidRPr="00FC22F6" w:rsidRDefault="00FC22F6" w:rsidP="00FC22F6">
      <w:pPr>
        <w:rPr>
          <w:rFonts w:ascii="Times New Roman" w:hAnsi="Times New Roman" w:cs="Times New Roman"/>
        </w:rPr>
      </w:pPr>
      <w:r w:rsidRPr="00FC22F6">
        <w:rPr>
          <w:rFonts w:ascii="Times New Roman" w:hAnsi="Times New Roman" w:cs="Times New Roman"/>
        </w:rPr>
        <w:t>2. Materiały</w:t>
      </w:r>
    </w:p>
    <w:p w14:paraId="7D2E6AF5" w14:textId="77777777" w:rsidR="00FC22F6" w:rsidRPr="00FC22F6" w:rsidRDefault="00FC22F6" w:rsidP="00FC22F6">
      <w:pPr>
        <w:rPr>
          <w:rFonts w:ascii="Times New Roman" w:hAnsi="Times New Roman" w:cs="Times New Roman"/>
        </w:rPr>
      </w:pPr>
      <w:r w:rsidRPr="00FC22F6">
        <w:rPr>
          <w:rFonts w:ascii="Times New Roman" w:hAnsi="Times New Roman" w:cs="Times New Roman"/>
        </w:rPr>
        <w:t>2.1. Woda (PN-EN 1008:2004)</w:t>
      </w:r>
    </w:p>
    <w:p w14:paraId="014AB99F" w14:textId="53F8D938" w:rsidR="00FC22F6" w:rsidRPr="00FC22F6" w:rsidRDefault="00FC22F6" w:rsidP="00FC22F6">
      <w:pPr>
        <w:rPr>
          <w:rFonts w:ascii="Times New Roman" w:hAnsi="Times New Roman" w:cs="Times New Roman"/>
        </w:rPr>
      </w:pPr>
      <w:r w:rsidRPr="00FC22F6">
        <w:rPr>
          <w:rFonts w:ascii="Times New Roman" w:hAnsi="Times New Roman" w:cs="Times New Roman"/>
        </w:rPr>
        <w:t>Do przygotowania farb stosować mo</w:t>
      </w:r>
      <w:r>
        <w:rPr>
          <w:rFonts w:ascii="Times New Roman" w:hAnsi="Times New Roman" w:cs="Times New Roman"/>
        </w:rPr>
        <w:t>ż</w:t>
      </w:r>
      <w:r w:rsidRPr="00FC22F6">
        <w:rPr>
          <w:rFonts w:ascii="Times New Roman" w:hAnsi="Times New Roman" w:cs="Times New Roman"/>
        </w:rPr>
        <w:t>na ka</w:t>
      </w:r>
      <w:r>
        <w:rPr>
          <w:rFonts w:ascii="Times New Roman" w:hAnsi="Times New Roman" w:cs="Times New Roman"/>
        </w:rPr>
        <w:t>ż</w:t>
      </w:r>
      <w:r w:rsidRPr="00FC22F6">
        <w:rPr>
          <w:rFonts w:ascii="Times New Roman" w:hAnsi="Times New Roman" w:cs="Times New Roman"/>
        </w:rPr>
        <w:t>dą wodę zdatną do picia. Niedozwolone jest</w:t>
      </w:r>
      <w:r>
        <w:rPr>
          <w:rFonts w:ascii="Times New Roman" w:hAnsi="Times New Roman" w:cs="Times New Roman"/>
        </w:rPr>
        <w:t xml:space="preserve"> </w:t>
      </w:r>
      <w:r w:rsidRPr="00FC22F6">
        <w:rPr>
          <w:rFonts w:ascii="Times New Roman" w:hAnsi="Times New Roman" w:cs="Times New Roman"/>
        </w:rPr>
        <w:t>u</w:t>
      </w:r>
      <w:r>
        <w:rPr>
          <w:rFonts w:ascii="Times New Roman" w:hAnsi="Times New Roman" w:cs="Times New Roman"/>
        </w:rPr>
        <w:t>ż</w:t>
      </w:r>
      <w:r w:rsidRPr="00FC22F6">
        <w:rPr>
          <w:rFonts w:ascii="Times New Roman" w:hAnsi="Times New Roman" w:cs="Times New Roman"/>
        </w:rPr>
        <w:t>ycie wód ściekowych, kanalizacyjnych bagiennych oraz wód zawierających tłuszcze</w:t>
      </w:r>
      <w:r>
        <w:rPr>
          <w:rFonts w:ascii="Times New Roman" w:hAnsi="Times New Roman" w:cs="Times New Roman"/>
        </w:rPr>
        <w:t xml:space="preserve"> </w:t>
      </w:r>
      <w:r w:rsidRPr="00FC22F6">
        <w:rPr>
          <w:rFonts w:ascii="Times New Roman" w:hAnsi="Times New Roman" w:cs="Times New Roman"/>
        </w:rPr>
        <w:t>organiczne, oleje i muł.</w:t>
      </w:r>
    </w:p>
    <w:p w14:paraId="2ABFBA5E" w14:textId="77777777" w:rsidR="00FC22F6" w:rsidRPr="00FC22F6" w:rsidRDefault="00FC22F6" w:rsidP="00FC22F6">
      <w:pPr>
        <w:rPr>
          <w:rFonts w:ascii="Times New Roman" w:hAnsi="Times New Roman" w:cs="Times New Roman"/>
        </w:rPr>
      </w:pPr>
      <w:r w:rsidRPr="00FC22F6">
        <w:rPr>
          <w:rFonts w:ascii="Times New Roman" w:hAnsi="Times New Roman" w:cs="Times New Roman"/>
        </w:rPr>
        <w:t>2.4. Rozcieńczalniki</w:t>
      </w:r>
    </w:p>
    <w:p w14:paraId="185D72B9" w14:textId="41410117" w:rsidR="00FC22F6" w:rsidRPr="00FC22F6" w:rsidRDefault="00FC22F6" w:rsidP="00FC22F6">
      <w:pPr>
        <w:rPr>
          <w:rFonts w:ascii="Times New Roman" w:hAnsi="Times New Roman" w:cs="Times New Roman"/>
        </w:rPr>
      </w:pPr>
      <w:r w:rsidRPr="00FC22F6">
        <w:rPr>
          <w:rFonts w:ascii="Times New Roman" w:hAnsi="Times New Roman" w:cs="Times New Roman"/>
        </w:rPr>
        <w:t>W zale</w:t>
      </w:r>
      <w:r>
        <w:rPr>
          <w:rFonts w:ascii="Times New Roman" w:hAnsi="Times New Roman" w:cs="Times New Roman"/>
        </w:rPr>
        <w:t>ż</w:t>
      </w:r>
      <w:r w:rsidRPr="00FC22F6">
        <w:rPr>
          <w:rFonts w:ascii="Times New Roman" w:hAnsi="Times New Roman" w:cs="Times New Roman"/>
        </w:rPr>
        <w:t>ności od rodzaju farby nale</w:t>
      </w:r>
      <w:r>
        <w:rPr>
          <w:rFonts w:ascii="Times New Roman" w:hAnsi="Times New Roman" w:cs="Times New Roman"/>
        </w:rPr>
        <w:t>ż</w:t>
      </w:r>
      <w:r w:rsidRPr="00FC22F6">
        <w:rPr>
          <w:rFonts w:ascii="Times New Roman" w:hAnsi="Times New Roman" w:cs="Times New Roman"/>
        </w:rPr>
        <w:t>y stosować:</w:t>
      </w:r>
    </w:p>
    <w:p w14:paraId="5406DF73" w14:textId="77777777" w:rsidR="00FC22F6" w:rsidRPr="00FC22F6" w:rsidRDefault="00FC22F6" w:rsidP="00FC22F6">
      <w:pPr>
        <w:rPr>
          <w:rFonts w:ascii="Times New Roman" w:hAnsi="Times New Roman" w:cs="Times New Roman"/>
        </w:rPr>
      </w:pPr>
      <w:r w:rsidRPr="00FC22F6">
        <w:rPr>
          <w:rFonts w:ascii="Times New Roman" w:hAnsi="Times New Roman" w:cs="Times New Roman"/>
        </w:rPr>
        <w:t>-wodę - do farb wapiennych,</w:t>
      </w:r>
    </w:p>
    <w:p w14:paraId="26B71A1E" w14:textId="77777777" w:rsidR="00FC22F6" w:rsidRPr="00FC22F6" w:rsidRDefault="00FC22F6" w:rsidP="00FC22F6">
      <w:pPr>
        <w:rPr>
          <w:rFonts w:ascii="Times New Roman" w:hAnsi="Times New Roman" w:cs="Times New Roman"/>
        </w:rPr>
      </w:pPr>
      <w:r w:rsidRPr="00FC22F6">
        <w:rPr>
          <w:rFonts w:ascii="Times New Roman" w:hAnsi="Times New Roman" w:cs="Times New Roman"/>
        </w:rPr>
        <w:t>-terpentynę i benzynę - do farb i emalii olejnych,</w:t>
      </w:r>
    </w:p>
    <w:p w14:paraId="5971B47C" w14:textId="77777777" w:rsidR="00FC22F6" w:rsidRPr="00FC22F6" w:rsidRDefault="00FC22F6" w:rsidP="00FC22F6">
      <w:pPr>
        <w:rPr>
          <w:rFonts w:ascii="Times New Roman" w:hAnsi="Times New Roman" w:cs="Times New Roman"/>
        </w:rPr>
      </w:pPr>
      <w:r w:rsidRPr="00FC22F6">
        <w:rPr>
          <w:rFonts w:ascii="Times New Roman" w:hAnsi="Times New Roman" w:cs="Times New Roman"/>
        </w:rPr>
        <w:t>2.5. Farby budowlane gotowe.</w:t>
      </w:r>
    </w:p>
    <w:p w14:paraId="172C6ABF" w14:textId="201F838B" w:rsidR="00FC22F6" w:rsidRPr="00FC22F6" w:rsidRDefault="00FC22F6" w:rsidP="00FC22F6">
      <w:pPr>
        <w:rPr>
          <w:rFonts w:ascii="Times New Roman" w:hAnsi="Times New Roman" w:cs="Times New Roman"/>
        </w:rPr>
      </w:pPr>
      <w:r w:rsidRPr="00FC22F6">
        <w:rPr>
          <w:rFonts w:ascii="Times New Roman" w:hAnsi="Times New Roman" w:cs="Times New Roman"/>
        </w:rPr>
        <w:t>2.5.1.Farby niezale</w:t>
      </w:r>
      <w:r w:rsidR="00EF60C1">
        <w:rPr>
          <w:rFonts w:ascii="Times New Roman" w:hAnsi="Times New Roman" w:cs="Times New Roman"/>
        </w:rPr>
        <w:t>ż</w:t>
      </w:r>
      <w:r w:rsidRPr="00FC22F6">
        <w:rPr>
          <w:rFonts w:ascii="Times New Roman" w:hAnsi="Times New Roman" w:cs="Times New Roman"/>
        </w:rPr>
        <w:t>nie od ich rodzaju powinny odpowiadać wymaganiom norm</w:t>
      </w:r>
      <w:r w:rsidR="00EF60C1">
        <w:rPr>
          <w:rFonts w:ascii="Times New Roman" w:hAnsi="Times New Roman" w:cs="Times New Roman"/>
        </w:rPr>
        <w:t xml:space="preserve"> </w:t>
      </w:r>
      <w:r w:rsidRPr="00FC22F6">
        <w:rPr>
          <w:rFonts w:ascii="Times New Roman" w:hAnsi="Times New Roman" w:cs="Times New Roman"/>
        </w:rPr>
        <w:t>państwowych lub świadectw dopuszczenia do stosowania w budownictwie.</w:t>
      </w:r>
    </w:p>
    <w:p w14:paraId="1E07CD13" w14:textId="77777777" w:rsidR="00FC22F6" w:rsidRPr="00FC22F6" w:rsidRDefault="00FC22F6" w:rsidP="00FC22F6">
      <w:pPr>
        <w:rPr>
          <w:rFonts w:ascii="Times New Roman" w:hAnsi="Times New Roman" w:cs="Times New Roman"/>
        </w:rPr>
      </w:pPr>
      <w:r w:rsidRPr="00FC22F6">
        <w:rPr>
          <w:rFonts w:ascii="Times New Roman" w:hAnsi="Times New Roman" w:cs="Times New Roman"/>
        </w:rPr>
        <w:t>2.5.2. Farby emulsyjne wytwarzane fabrycznie</w:t>
      </w:r>
    </w:p>
    <w:p w14:paraId="01C776D5" w14:textId="2955489D" w:rsidR="00FC22F6" w:rsidRPr="00FC22F6" w:rsidRDefault="00FC22F6" w:rsidP="00FC22F6">
      <w:pPr>
        <w:rPr>
          <w:rFonts w:ascii="Times New Roman" w:hAnsi="Times New Roman" w:cs="Times New Roman"/>
        </w:rPr>
      </w:pPr>
      <w:r w:rsidRPr="00FC22F6">
        <w:rPr>
          <w:rFonts w:ascii="Times New Roman" w:hAnsi="Times New Roman" w:cs="Times New Roman"/>
        </w:rPr>
        <w:t>Mo</w:t>
      </w:r>
      <w:r w:rsidR="00EF60C1">
        <w:rPr>
          <w:rFonts w:ascii="Times New Roman" w:hAnsi="Times New Roman" w:cs="Times New Roman"/>
        </w:rPr>
        <w:t>ż</w:t>
      </w:r>
      <w:r w:rsidRPr="00FC22F6">
        <w:rPr>
          <w:rFonts w:ascii="Times New Roman" w:hAnsi="Times New Roman" w:cs="Times New Roman"/>
        </w:rPr>
        <w:t xml:space="preserve">na stosować farby emulsyjne na spoiwach z: polioctanu winylu, lateksu </w:t>
      </w:r>
      <w:proofErr w:type="spellStart"/>
      <w:r w:rsidRPr="00FC22F6">
        <w:rPr>
          <w:rFonts w:ascii="Times New Roman" w:hAnsi="Times New Roman" w:cs="Times New Roman"/>
        </w:rPr>
        <w:t>butadieno</w:t>
      </w:r>
      <w:proofErr w:type="spellEnd"/>
      <w:r w:rsidRPr="00FC22F6">
        <w:rPr>
          <w:rFonts w:ascii="Times New Roman" w:hAnsi="Times New Roman" w:cs="Times New Roman"/>
        </w:rPr>
        <w:t xml:space="preserve">-styrenowego, </w:t>
      </w:r>
      <w:r w:rsidR="00EF60C1">
        <w:rPr>
          <w:rFonts w:ascii="Times New Roman" w:hAnsi="Times New Roman" w:cs="Times New Roman"/>
        </w:rPr>
        <w:t>ż</w:t>
      </w:r>
      <w:r w:rsidRPr="00FC22F6">
        <w:rPr>
          <w:rFonts w:ascii="Times New Roman" w:hAnsi="Times New Roman" w:cs="Times New Roman"/>
        </w:rPr>
        <w:t xml:space="preserve">ywic </w:t>
      </w:r>
      <w:proofErr w:type="spellStart"/>
      <w:r w:rsidRPr="00FC22F6">
        <w:rPr>
          <w:rFonts w:ascii="Times New Roman" w:hAnsi="Times New Roman" w:cs="Times New Roman"/>
        </w:rPr>
        <w:t>poliakrylowych</w:t>
      </w:r>
      <w:proofErr w:type="spellEnd"/>
      <w:r w:rsidRPr="00FC22F6">
        <w:rPr>
          <w:rFonts w:ascii="Times New Roman" w:hAnsi="Times New Roman" w:cs="Times New Roman"/>
        </w:rPr>
        <w:t xml:space="preserve"> i innych zgodnie z zasadami podanymi w normach</w:t>
      </w:r>
      <w:r w:rsidR="00EF60C1">
        <w:rPr>
          <w:rFonts w:ascii="Times New Roman" w:hAnsi="Times New Roman" w:cs="Times New Roman"/>
        </w:rPr>
        <w:t xml:space="preserve"> </w:t>
      </w:r>
      <w:r w:rsidRPr="00FC22F6">
        <w:rPr>
          <w:rFonts w:ascii="Times New Roman" w:hAnsi="Times New Roman" w:cs="Times New Roman"/>
        </w:rPr>
        <w:t>i świadectwach ich dopuszczenia przez ITB.</w:t>
      </w:r>
    </w:p>
    <w:p w14:paraId="5C2683BF" w14:textId="77777777" w:rsidR="00FC22F6" w:rsidRPr="00FC22F6" w:rsidRDefault="00FC22F6" w:rsidP="00FC22F6">
      <w:pPr>
        <w:rPr>
          <w:rFonts w:ascii="Times New Roman" w:hAnsi="Times New Roman" w:cs="Times New Roman"/>
        </w:rPr>
      </w:pPr>
      <w:r w:rsidRPr="00FC22F6">
        <w:rPr>
          <w:rFonts w:ascii="Times New Roman" w:hAnsi="Times New Roman" w:cs="Times New Roman"/>
        </w:rPr>
        <w:t xml:space="preserve">2.5.3. </w:t>
      </w:r>
      <w:proofErr w:type="spellStart"/>
      <w:r w:rsidRPr="00FC22F6">
        <w:rPr>
          <w:rFonts w:ascii="Times New Roman" w:hAnsi="Times New Roman" w:cs="Times New Roman"/>
        </w:rPr>
        <w:t>Gruntoemalia</w:t>
      </w:r>
      <w:proofErr w:type="spellEnd"/>
      <w:r w:rsidRPr="00FC22F6">
        <w:rPr>
          <w:rFonts w:ascii="Times New Roman" w:hAnsi="Times New Roman" w:cs="Times New Roman"/>
        </w:rPr>
        <w:t xml:space="preserve"> akrylowa cynkowa</w:t>
      </w:r>
    </w:p>
    <w:p w14:paraId="4C992356" w14:textId="77777777" w:rsidR="00FC22F6" w:rsidRPr="00FC22F6" w:rsidRDefault="00FC22F6" w:rsidP="00FC22F6">
      <w:pPr>
        <w:rPr>
          <w:rFonts w:ascii="Times New Roman" w:hAnsi="Times New Roman" w:cs="Times New Roman"/>
        </w:rPr>
      </w:pPr>
      <w:r w:rsidRPr="00FC22F6">
        <w:rPr>
          <w:rFonts w:ascii="Times New Roman" w:hAnsi="Times New Roman" w:cs="Times New Roman"/>
        </w:rPr>
        <w:t>Wymagany atest PZH</w:t>
      </w:r>
    </w:p>
    <w:p w14:paraId="29ED68C5" w14:textId="77777777" w:rsidR="00FC22F6" w:rsidRPr="00FC22F6" w:rsidRDefault="00FC22F6" w:rsidP="00FC22F6">
      <w:pPr>
        <w:rPr>
          <w:rFonts w:ascii="Times New Roman" w:hAnsi="Times New Roman" w:cs="Times New Roman"/>
        </w:rPr>
      </w:pPr>
      <w:r w:rsidRPr="00FC22F6">
        <w:rPr>
          <w:rFonts w:ascii="Times New Roman" w:hAnsi="Times New Roman" w:cs="Times New Roman"/>
        </w:rPr>
        <w:t>wydajność - 6-8 m2/dm3,</w:t>
      </w:r>
    </w:p>
    <w:p w14:paraId="13D90ED5" w14:textId="77777777" w:rsidR="00FC22F6" w:rsidRPr="00FC22F6" w:rsidRDefault="00FC22F6" w:rsidP="00FC22F6">
      <w:pPr>
        <w:rPr>
          <w:rFonts w:ascii="Times New Roman" w:hAnsi="Times New Roman" w:cs="Times New Roman"/>
        </w:rPr>
      </w:pPr>
      <w:r w:rsidRPr="00FC22F6">
        <w:rPr>
          <w:rFonts w:ascii="Times New Roman" w:hAnsi="Times New Roman" w:cs="Times New Roman"/>
        </w:rPr>
        <w:t>max. czas schnięcia - 2 h</w:t>
      </w:r>
    </w:p>
    <w:p w14:paraId="091ABCE0" w14:textId="77777777" w:rsidR="00FC22F6" w:rsidRPr="00FC22F6" w:rsidRDefault="00FC22F6" w:rsidP="00FC22F6">
      <w:pPr>
        <w:rPr>
          <w:rFonts w:ascii="Times New Roman" w:hAnsi="Times New Roman" w:cs="Times New Roman"/>
        </w:rPr>
      </w:pPr>
      <w:r w:rsidRPr="00FC22F6">
        <w:rPr>
          <w:rFonts w:ascii="Times New Roman" w:hAnsi="Times New Roman" w:cs="Times New Roman"/>
        </w:rPr>
        <w:t>rozcieńczalnik – zalecany przez producenta</w:t>
      </w:r>
    </w:p>
    <w:p w14:paraId="61CC9964" w14:textId="77777777" w:rsidR="00FC22F6" w:rsidRPr="00FC22F6" w:rsidRDefault="00FC22F6" w:rsidP="00FC22F6">
      <w:pPr>
        <w:rPr>
          <w:rFonts w:ascii="Times New Roman" w:hAnsi="Times New Roman" w:cs="Times New Roman"/>
        </w:rPr>
      </w:pPr>
      <w:r w:rsidRPr="00FC22F6">
        <w:rPr>
          <w:rFonts w:ascii="Times New Roman" w:hAnsi="Times New Roman" w:cs="Times New Roman"/>
        </w:rPr>
        <w:t>2.5.5. Farby olejne i ftalowe</w:t>
      </w:r>
    </w:p>
    <w:p w14:paraId="01257E21" w14:textId="77777777" w:rsidR="00FC22F6" w:rsidRPr="00FC22F6" w:rsidRDefault="00FC22F6" w:rsidP="00FC22F6">
      <w:pPr>
        <w:rPr>
          <w:rFonts w:ascii="Times New Roman" w:hAnsi="Times New Roman" w:cs="Times New Roman"/>
        </w:rPr>
      </w:pPr>
      <w:r w:rsidRPr="00FC22F6">
        <w:rPr>
          <w:rFonts w:ascii="Times New Roman" w:hAnsi="Times New Roman" w:cs="Times New Roman"/>
        </w:rPr>
        <w:t>Farba olejna do gruntowania ogólnego stosowania wg PN-C-81901:2002</w:t>
      </w:r>
    </w:p>
    <w:p w14:paraId="16646194" w14:textId="77777777" w:rsidR="00FC22F6" w:rsidRPr="00FC22F6" w:rsidRDefault="00FC22F6" w:rsidP="00FC22F6">
      <w:pPr>
        <w:rPr>
          <w:rFonts w:ascii="Times New Roman" w:hAnsi="Times New Roman" w:cs="Times New Roman"/>
        </w:rPr>
      </w:pPr>
      <w:r w:rsidRPr="00FC22F6">
        <w:rPr>
          <w:rFonts w:ascii="Times New Roman" w:hAnsi="Times New Roman" w:cs="Times New Roman"/>
        </w:rPr>
        <w:t>Farby olejne i ftalowe nawierzchniowe ogólnego stosowania wg PN-C-81901/2002</w:t>
      </w:r>
    </w:p>
    <w:p w14:paraId="240016FA" w14:textId="77777777" w:rsidR="00FC22F6" w:rsidRPr="00FC22F6" w:rsidRDefault="00FC22F6" w:rsidP="00FC22F6">
      <w:pPr>
        <w:rPr>
          <w:rFonts w:ascii="Times New Roman" w:hAnsi="Times New Roman" w:cs="Times New Roman"/>
        </w:rPr>
      </w:pPr>
      <w:r w:rsidRPr="00FC22F6">
        <w:rPr>
          <w:rFonts w:ascii="Times New Roman" w:hAnsi="Times New Roman" w:cs="Times New Roman"/>
        </w:rPr>
        <w:t>wydajność - 6-8 m2/dm3</w:t>
      </w:r>
    </w:p>
    <w:p w14:paraId="327E3A3E" w14:textId="77777777" w:rsidR="00FC22F6" w:rsidRPr="00FC22F6" w:rsidRDefault="00FC22F6" w:rsidP="00FC22F6">
      <w:pPr>
        <w:rPr>
          <w:rFonts w:ascii="Times New Roman" w:hAnsi="Times New Roman" w:cs="Times New Roman"/>
        </w:rPr>
      </w:pPr>
      <w:r w:rsidRPr="00FC22F6">
        <w:rPr>
          <w:rFonts w:ascii="Times New Roman" w:hAnsi="Times New Roman" w:cs="Times New Roman"/>
        </w:rPr>
        <w:t>czas schnięcia - 12 h</w:t>
      </w:r>
    </w:p>
    <w:p w14:paraId="092B0776" w14:textId="77777777" w:rsidR="00FC22F6" w:rsidRPr="00FC22F6" w:rsidRDefault="00FC22F6" w:rsidP="00FC22F6">
      <w:pPr>
        <w:rPr>
          <w:rFonts w:ascii="Times New Roman" w:hAnsi="Times New Roman" w:cs="Times New Roman"/>
        </w:rPr>
      </w:pPr>
      <w:r w:rsidRPr="00FC22F6">
        <w:rPr>
          <w:rFonts w:ascii="Times New Roman" w:hAnsi="Times New Roman" w:cs="Times New Roman"/>
        </w:rPr>
        <w:t>2.5.6 . Farby akrylowe do malowania powierzchni ocynkowanych i nieocynkowanych.</w:t>
      </w:r>
    </w:p>
    <w:p w14:paraId="52C9E267" w14:textId="77777777" w:rsidR="00FC22F6" w:rsidRPr="00FC22F6" w:rsidRDefault="00FC22F6" w:rsidP="00FC22F6">
      <w:pPr>
        <w:rPr>
          <w:rFonts w:ascii="Times New Roman" w:hAnsi="Times New Roman" w:cs="Times New Roman"/>
        </w:rPr>
      </w:pPr>
      <w:r w:rsidRPr="00FC22F6">
        <w:rPr>
          <w:rFonts w:ascii="Times New Roman" w:hAnsi="Times New Roman" w:cs="Times New Roman"/>
        </w:rPr>
        <w:t>Wymagania dla farb:</w:t>
      </w:r>
    </w:p>
    <w:p w14:paraId="25FF6D86" w14:textId="77777777" w:rsidR="00FC22F6" w:rsidRPr="00FC22F6" w:rsidRDefault="00FC22F6" w:rsidP="00FC22F6">
      <w:pPr>
        <w:rPr>
          <w:rFonts w:ascii="Times New Roman" w:hAnsi="Times New Roman" w:cs="Times New Roman"/>
        </w:rPr>
      </w:pPr>
      <w:r w:rsidRPr="00FC22F6">
        <w:rPr>
          <w:rFonts w:ascii="Times New Roman" w:hAnsi="Times New Roman" w:cs="Times New Roman"/>
        </w:rPr>
        <w:t>lepkość umowna: min. 60</w:t>
      </w:r>
    </w:p>
    <w:p w14:paraId="53197AEE" w14:textId="77777777" w:rsidR="00FC22F6" w:rsidRPr="00FC22F6" w:rsidRDefault="00FC22F6" w:rsidP="00FC22F6">
      <w:pPr>
        <w:rPr>
          <w:rFonts w:ascii="Times New Roman" w:hAnsi="Times New Roman" w:cs="Times New Roman"/>
        </w:rPr>
      </w:pPr>
      <w:r w:rsidRPr="00FC22F6">
        <w:rPr>
          <w:rFonts w:ascii="Times New Roman" w:hAnsi="Times New Roman" w:cs="Times New Roman"/>
        </w:rPr>
        <w:t>gęstość: max. 1,6 g/cm3</w:t>
      </w:r>
    </w:p>
    <w:p w14:paraId="138DE0B8" w14:textId="77777777" w:rsidR="00FC22F6" w:rsidRPr="00FC22F6" w:rsidRDefault="00FC22F6" w:rsidP="00FC22F6">
      <w:pPr>
        <w:rPr>
          <w:rFonts w:ascii="Times New Roman" w:hAnsi="Times New Roman" w:cs="Times New Roman"/>
        </w:rPr>
      </w:pPr>
      <w:r w:rsidRPr="00FC22F6">
        <w:rPr>
          <w:rFonts w:ascii="Times New Roman" w:hAnsi="Times New Roman" w:cs="Times New Roman"/>
        </w:rPr>
        <w:t>zawartość substancji lotnych w% masy max. 45%</w:t>
      </w:r>
    </w:p>
    <w:p w14:paraId="44F2A7AB" w14:textId="77777777" w:rsidR="00FC22F6" w:rsidRPr="00FC22F6" w:rsidRDefault="00FC22F6" w:rsidP="00FC22F6">
      <w:pPr>
        <w:rPr>
          <w:rFonts w:ascii="Times New Roman" w:hAnsi="Times New Roman" w:cs="Times New Roman"/>
        </w:rPr>
      </w:pPr>
      <w:r w:rsidRPr="00FC22F6">
        <w:rPr>
          <w:rFonts w:ascii="Times New Roman" w:hAnsi="Times New Roman" w:cs="Times New Roman"/>
        </w:rPr>
        <w:t>roztarcie pigmentów: max. 90 m</w:t>
      </w:r>
    </w:p>
    <w:p w14:paraId="0F451F4B" w14:textId="57C45CA9" w:rsidR="00FC22F6" w:rsidRPr="00FC22F6" w:rsidRDefault="00FC22F6" w:rsidP="00FC22F6">
      <w:pPr>
        <w:rPr>
          <w:rFonts w:ascii="Times New Roman" w:hAnsi="Times New Roman" w:cs="Times New Roman"/>
        </w:rPr>
      </w:pPr>
      <w:r w:rsidRPr="00FC22F6">
        <w:rPr>
          <w:rFonts w:ascii="Times New Roman" w:hAnsi="Times New Roman" w:cs="Times New Roman"/>
        </w:rPr>
        <w:t>czas schnięcia powłoki w temp. 20°C i wilgotności względnej powietrza 65% do</w:t>
      </w:r>
      <w:r w:rsidR="00EF60C1">
        <w:rPr>
          <w:rFonts w:ascii="Times New Roman" w:hAnsi="Times New Roman" w:cs="Times New Roman"/>
        </w:rPr>
        <w:t xml:space="preserve"> </w:t>
      </w:r>
      <w:r w:rsidRPr="00FC22F6">
        <w:rPr>
          <w:rFonts w:ascii="Times New Roman" w:hAnsi="Times New Roman" w:cs="Times New Roman"/>
        </w:rPr>
        <w:t>osiągnięcia 5 stopnia wyschnięcia - max. 2 godz.</w:t>
      </w:r>
    </w:p>
    <w:p w14:paraId="69CE2ED9" w14:textId="77777777" w:rsidR="00FC22F6" w:rsidRPr="00FC22F6" w:rsidRDefault="00FC22F6" w:rsidP="00FC22F6">
      <w:pPr>
        <w:rPr>
          <w:rFonts w:ascii="Times New Roman" w:hAnsi="Times New Roman" w:cs="Times New Roman"/>
        </w:rPr>
      </w:pPr>
      <w:r w:rsidRPr="00FC22F6">
        <w:rPr>
          <w:rFonts w:ascii="Times New Roman" w:hAnsi="Times New Roman" w:cs="Times New Roman"/>
        </w:rPr>
        <w:t>Wymagania dla powłok:</w:t>
      </w:r>
    </w:p>
    <w:p w14:paraId="76B76908" w14:textId="5AEC1B4A" w:rsidR="00FC22F6" w:rsidRPr="00FC22F6" w:rsidRDefault="00FC22F6" w:rsidP="00FC22F6">
      <w:pPr>
        <w:rPr>
          <w:rFonts w:ascii="Times New Roman" w:hAnsi="Times New Roman" w:cs="Times New Roman"/>
        </w:rPr>
      </w:pPr>
      <w:r w:rsidRPr="00FC22F6">
        <w:rPr>
          <w:rFonts w:ascii="Times New Roman" w:hAnsi="Times New Roman" w:cs="Times New Roman"/>
        </w:rPr>
        <w:t>wygląd zewnętrzny - gładka, matowa, bez pomarszczeń i zacieków,</w:t>
      </w:r>
      <w:r w:rsidR="00EF60C1">
        <w:rPr>
          <w:rFonts w:ascii="Times New Roman" w:hAnsi="Times New Roman" w:cs="Times New Roman"/>
        </w:rPr>
        <w:t xml:space="preserve"> </w:t>
      </w:r>
      <w:r w:rsidRPr="00FC22F6">
        <w:rPr>
          <w:rFonts w:ascii="Times New Roman" w:hAnsi="Times New Roman" w:cs="Times New Roman"/>
        </w:rPr>
        <w:t>grubość - 100-120 urn</w:t>
      </w:r>
      <w:r w:rsidR="00EF60C1">
        <w:rPr>
          <w:rFonts w:ascii="Times New Roman" w:hAnsi="Times New Roman" w:cs="Times New Roman"/>
        </w:rPr>
        <w:t xml:space="preserve"> </w:t>
      </w:r>
      <w:r w:rsidRPr="00FC22F6">
        <w:rPr>
          <w:rFonts w:ascii="Times New Roman" w:hAnsi="Times New Roman" w:cs="Times New Roman"/>
        </w:rPr>
        <w:t>przyczepność do podło</w:t>
      </w:r>
      <w:r w:rsidR="00EF60C1">
        <w:rPr>
          <w:rFonts w:ascii="Times New Roman" w:hAnsi="Times New Roman" w:cs="Times New Roman"/>
        </w:rPr>
        <w:t>ż</w:t>
      </w:r>
      <w:r w:rsidRPr="00FC22F6">
        <w:rPr>
          <w:rFonts w:ascii="Times New Roman" w:hAnsi="Times New Roman" w:cs="Times New Roman"/>
        </w:rPr>
        <w:t>a - l stopień,</w:t>
      </w:r>
    </w:p>
    <w:p w14:paraId="7E04B680" w14:textId="52F92B85" w:rsidR="00FC22F6" w:rsidRPr="00FC22F6" w:rsidRDefault="00FC22F6" w:rsidP="00FC22F6">
      <w:pPr>
        <w:rPr>
          <w:rFonts w:ascii="Times New Roman" w:hAnsi="Times New Roman" w:cs="Times New Roman"/>
        </w:rPr>
      </w:pPr>
      <w:r w:rsidRPr="00FC22F6">
        <w:rPr>
          <w:rFonts w:ascii="Times New Roman" w:hAnsi="Times New Roman" w:cs="Times New Roman"/>
        </w:rPr>
        <w:t>elastyczność - zgięta powłoka na sworzniu o średnicy 3 mm nie wykazuje pęknięć</w:t>
      </w:r>
      <w:r w:rsidR="00EF60C1">
        <w:rPr>
          <w:rFonts w:ascii="Times New Roman" w:hAnsi="Times New Roman" w:cs="Times New Roman"/>
        </w:rPr>
        <w:t xml:space="preserve"> </w:t>
      </w:r>
      <w:r w:rsidRPr="00FC22F6">
        <w:rPr>
          <w:rFonts w:ascii="Times New Roman" w:hAnsi="Times New Roman" w:cs="Times New Roman"/>
        </w:rPr>
        <w:t>lub odstawania od podło</w:t>
      </w:r>
      <w:r w:rsidR="00EF60C1">
        <w:rPr>
          <w:rFonts w:ascii="Times New Roman" w:hAnsi="Times New Roman" w:cs="Times New Roman"/>
        </w:rPr>
        <w:t>ż</w:t>
      </w:r>
      <w:r w:rsidRPr="00FC22F6">
        <w:rPr>
          <w:rFonts w:ascii="Times New Roman" w:hAnsi="Times New Roman" w:cs="Times New Roman"/>
        </w:rPr>
        <w:t>a,</w:t>
      </w:r>
    </w:p>
    <w:p w14:paraId="15DA5B17" w14:textId="77777777" w:rsidR="00FC22F6" w:rsidRPr="00FC22F6" w:rsidRDefault="00FC22F6" w:rsidP="00FC22F6">
      <w:pPr>
        <w:rPr>
          <w:rFonts w:ascii="Times New Roman" w:hAnsi="Times New Roman" w:cs="Times New Roman"/>
        </w:rPr>
      </w:pPr>
      <w:r w:rsidRPr="00FC22F6">
        <w:rPr>
          <w:rFonts w:ascii="Times New Roman" w:hAnsi="Times New Roman" w:cs="Times New Roman"/>
        </w:rPr>
        <w:t>twardość względna - min. 0,1,</w:t>
      </w:r>
    </w:p>
    <w:p w14:paraId="18DCF072" w14:textId="009F0F84" w:rsidR="00FC22F6" w:rsidRPr="00FC22F6" w:rsidRDefault="00FC22F6" w:rsidP="00FC22F6">
      <w:pPr>
        <w:rPr>
          <w:rFonts w:ascii="Times New Roman" w:hAnsi="Times New Roman" w:cs="Times New Roman"/>
        </w:rPr>
      </w:pPr>
      <w:r w:rsidRPr="00FC22F6">
        <w:rPr>
          <w:rFonts w:ascii="Times New Roman" w:hAnsi="Times New Roman" w:cs="Times New Roman"/>
        </w:rPr>
        <w:t>odporność na uderzenia - masa 0,5 kg spadająca z wysokości 1,0 m nie powinna</w:t>
      </w:r>
      <w:r w:rsidR="00EF60C1">
        <w:rPr>
          <w:rFonts w:ascii="Times New Roman" w:hAnsi="Times New Roman" w:cs="Times New Roman"/>
        </w:rPr>
        <w:t xml:space="preserve"> </w:t>
      </w:r>
      <w:r w:rsidRPr="00FC22F6">
        <w:rPr>
          <w:rFonts w:ascii="Times New Roman" w:hAnsi="Times New Roman" w:cs="Times New Roman"/>
        </w:rPr>
        <w:t>powodować uszkodzenia powłoki</w:t>
      </w:r>
      <w:r w:rsidR="00EF60C1">
        <w:rPr>
          <w:rFonts w:ascii="Times New Roman" w:hAnsi="Times New Roman" w:cs="Times New Roman"/>
        </w:rPr>
        <w:t xml:space="preserve"> </w:t>
      </w:r>
      <w:r w:rsidRPr="00FC22F6">
        <w:rPr>
          <w:rFonts w:ascii="Times New Roman" w:hAnsi="Times New Roman" w:cs="Times New Roman"/>
        </w:rPr>
        <w:t>odporność na działanie wody - po 120 godz. zanurzenia w wodzie nie mo</w:t>
      </w:r>
      <w:r w:rsidR="00EF60C1">
        <w:rPr>
          <w:rFonts w:ascii="Times New Roman" w:hAnsi="Times New Roman" w:cs="Times New Roman"/>
        </w:rPr>
        <w:t>ż</w:t>
      </w:r>
      <w:r w:rsidRPr="00FC22F6">
        <w:rPr>
          <w:rFonts w:ascii="Times New Roman" w:hAnsi="Times New Roman" w:cs="Times New Roman"/>
        </w:rPr>
        <w:t xml:space="preserve">e występować </w:t>
      </w:r>
      <w:proofErr w:type="spellStart"/>
      <w:r w:rsidRPr="00FC22F6">
        <w:rPr>
          <w:rFonts w:ascii="Times New Roman" w:hAnsi="Times New Roman" w:cs="Times New Roman"/>
        </w:rPr>
        <w:t>spęcherzenie</w:t>
      </w:r>
      <w:proofErr w:type="spellEnd"/>
      <w:r w:rsidRPr="00FC22F6">
        <w:rPr>
          <w:rFonts w:ascii="Times New Roman" w:hAnsi="Times New Roman" w:cs="Times New Roman"/>
        </w:rPr>
        <w:t xml:space="preserve"> powłoki.</w:t>
      </w:r>
    </w:p>
    <w:p w14:paraId="1489C6CB" w14:textId="45111B69" w:rsidR="00FC22F6" w:rsidRPr="00FC22F6" w:rsidRDefault="00FC22F6" w:rsidP="00FC22F6">
      <w:pPr>
        <w:rPr>
          <w:rFonts w:ascii="Times New Roman" w:hAnsi="Times New Roman" w:cs="Times New Roman"/>
        </w:rPr>
      </w:pPr>
      <w:r w:rsidRPr="00FC22F6">
        <w:rPr>
          <w:rFonts w:ascii="Times New Roman" w:hAnsi="Times New Roman" w:cs="Times New Roman"/>
        </w:rPr>
        <w:t>Farby powinny być pakowane zgodnie z PN-O-79601-2:1996 w bębny lekkie lub wiaderka</w:t>
      </w:r>
      <w:r w:rsidR="00EF60C1">
        <w:rPr>
          <w:rFonts w:ascii="Times New Roman" w:hAnsi="Times New Roman" w:cs="Times New Roman"/>
        </w:rPr>
        <w:t xml:space="preserve"> </w:t>
      </w:r>
      <w:r w:rsidRPr="00FC22F6">
        <w:rPr>
          <w:rFonts w:ascii="Times New Roman" w:hAnsi="Times New Roman" w:cs="Times New Roman"/>
        </w:rPr>
        <w:t>sto</w:t>
      </w:r>
      <w:r w:rsidR="00EF60C1">
        <w:rPr>
          <w:rFonts w:ascii="Times New Roman" w:hAnsi="Times New Roman" w:cs="Times New Roman"/>
        </w:rPr>
        <w:t>ż</w:t>
      </w:r>
      <w:r w:rsidRPr="00FC22F6">
        <w:rPr>
          <w:rFonts w:ascii="Times New Roman" w:hAnsi="Times New Roman" w:cs="Times New Roman"/>
        </w:rPr>
        <w:t>kowe wg PN-EN-ISO 90-2:2002 i przechowywane w temperaturze min. +5°C.</w:t>
      </w:r>
    </w:p>
    <w:p w14:paraId="049C244E" w14:textId="77777777" w:rsidR="00FC22F6" w:rsidRPr="00FC22F6" w:rsidRDefault="00FC22F6" w:rsidP="00FC22F6">
      <w:pPr>
        <w:rPr>
          <w:rFonts w:ascii="Times New Roman" w:hAnsi="Times New Roman" w:cs="Times New Roman"/>
        </w:rPr>
      </w:pPr>
      <w:r w:rsidRPr="00FC22F6">
        <w:rPr>
          <w:rFonts w:ascii="Times New Roman" w:hAnsi="Times New Roman" w:cs="Times New Roman"/>
        </w:rPr>
        <w:t>2.5.7. Farby poliuretanowe</w:t>
      </w:r>
    </w:p>
    <w:p w14:paraId="515C69F4" w14:textId="0DC75111" w:rsidR="00FC22F6" w:rsidRPr="00FC22F6" w:rsidRDefault="00FC22F6" w:rsidP="00FC22F6">
      <w:pPr>
        <w:rPr>
          <w:rFonts w:ascii="Times New Roman" w:hAnsi="Times New Roman" w:cs="Times New Roman"/>
        </w:rPr>
      </w:pPr>
      <w:r w:rsidRPr="00FC22F6">
        <w:rPr>
          <w:rFonts w:ascii="Times New Roman" w:hAnsi="Times New Roman" w:cs="Times New Roman"/>
        </w:rPr>
        <w:t>Farba nawierzchniowa jednoskładnikowa wodorozcieńczalna alternatywnie</w:t>
      </w:r>
      <w:r w:rsidR="00EF60C1">
        <w:rPr>
          <w:rFonts w:ascii="Times New Roman" w:hAnsi="Times New Roman" w:cs="Times New Roman"/>
        </w:rPr>
        <w:t xml:space="preserve"> </w:t>
      </w:r>
      <w:r w:rsidRPr="00FC22F6">
        <w:rPr>
          <w:rFonts w:ascii="Times New Roman" w:hAnsi="Times New Roman" w:cs="Times New Roman"/>
        </w:rPr>
        <w:t>rozpuszczalnikowa .</w:t>
      </w:r>
    </w:p>
    <w:p w14:paraId="6159843D" w14:textId="77777777" w:rsidR="00FC22F6" w:rsidRPr="00FC22F6" w:rsidRDefault="00FC22F6" w:rsidP="00FC22F6">
      <w:pPr>
        <w:rPr>
          <w:rFonts w:ascii="Times New Roman" w:hAnsi="Times New Roman" w:cs="Times New Roman"/>
        </w:rPr>
      </w:pPr>
      <w:r w:rsidRPr="00FC22F6">
        <w:rPr>
          <w:rFonts w:ascii="Times New Roman" w:hAnsi="Times New Roman" w:cs="Times New Roman"/>
        </w:rPr>
        <w:t>2.6. Środki gruntujące.</w:t>
      </w:r>
    </w:p>
    <w:p w14:paraId="423306C1" w14:textId="77777777" w:rsidR="00FC22F6" w:rsidRPr="00FC22F6" w:rsidRDefault="00FC22F6" w:rsidP="00FC22F6">
      <w:pPr>
        <w:rPr>
          <w:rFonts w:ascii="Times New Roman" w:hAnsi="Times New Roman" w:cs="Times New Roman"/>
        </w:rPr>
      </w:pPr>
      <w:r w:rsidRPr="00FC22F6">
        <w:rPr>
          <w:rFonts w:ascii="Times New Roman" w:hAnsi="Times New Roman" w:cs="Times New Roman"/>
        </w:rPr>
        <w:t>2.6.1. Malowanie farbami emulsyjnymi:</w:t>
      </w:r>
    </w:p>
    <w:p w14:paraId="75CEBDC3" w14:textId="65F3D60A" w:rsidR="00FC22F6" w:rsidRPr="00FC22F6" w:rsidRDefault="00FC22F6" w:rsidP="00FC22F6">
      <w:pPr>
        <w:rPr>
          <w:rFonts w:ascii="Times New Roman" w:hAnsi="Times New Roman" w:cs="Times New Roman"/>
        </w:rPr>
      </w:pPr>
      <w:r w:rsidRPr="00FC22F6">
        <w:rPr>
          <w:rFonts w:ascii="Times New Roman" w:hAnsi="Times New Roman" w:cs="Times New Roman"/>
        </w:rPr>
        <w:t>Na chłonnych podło</w:t>
      </w:r>
      <w:r w:rsidR="00EF60C1">
        <w:rPr>
          <w:rFonts w:ascii="Times New Roman" w:hAnsi="Times New Roman" w:cs="Times New Roman"/>
        </w:rPr>
        <w:t>ż</w:t>
      </w:r>
      <w:r w:rsidRPr="00FC22F6">
        <w:rPr>
          <w:rFonts w:ascii="Times New Roman" w:hAnsi="Times New Roman" w:cs="Times New Roman"/>
        </w:rPr>
        <w:t>ach nale</w:t>
      </w:r>
      <w:r w:rsidR="00EF60C1">
        <w:rPr>
          <w:rFonts w:ascii="Times New Roman" w:hAnsi="Times New Roman" w:cs="Times New Roman"/>
        </w:rPr>
        <w:t>ż</w:t>
      </w:r>
      <w:r w:rsidRPr="00FC22F6">
        <w:rPr>
          <w:rFonts w:ascii="Times New Roman" w:hAnsi="Times New Roman" w:cs="Times New Roman"/>
        </w:rPr>
        <w:t>y stosować do gruntowania farbę emulsyjną</w:t>
      </w:r>
      <w:r w:rsidR="00EF60C1">
        <w:rPr>
          <w:rFonts w:ascii="Times New Roman" w:hAnsi="Times New Roman" w:cs="Times New Roman"/>
        </w:rPr>
        <w:t xml:space="preserve"> </w:t>
      </w:r>
      <w:r w:rsidRPr="00FC22F6">
        <w:rPr>
          <w:rFonts w:ascii="Times New Roman" w:hAnsi="Times New Roman" w:cs="Times New Roman"/>
        </w:rPr>
        <w:t>rozcieńczoną wodą w stosunku l :3-5 z tego samego rodzaju farby, z jakiej przewiduje się</w:t>
      </w:r>
      <w:r w:rsidR="00EF60C1">
        <w:rPr>
          <w:rFonts w:ascii="Times New Roman" w:hAnsi="Times New Roman" w:cs="Times New Roman"/>
        </w:rPr>
        <w:t xml:space="preserve"> </w:t>
      </w:r>
      <w:r w:rsidRPr="00FC22F6">
        <w:rPr>
          <w:rFonts w:ascii="Times New Roman" w:hAnsi="Times New Roman" w:cs="Times New Roman"/>
        </w:rPr>
        <w:t>wykonanie powłoki malarskiej. Stosować się do instrukcji producenta.</w:t>
      </w:r>
    </w:p>
    <w:p w14:paraId="62E46416" w14:textId="3C07DA5F" w:rsidR="00FC22F6" w:rsidRPr="00FC22F6" w:rsidRDefault="00FC22F6" w:rsidP="00FC22F6">
      <w:pPr>
        <w:rPr>
          <w:rFonts w:ascii="Times New Roman" w:hAnsi="Times New Roman" w:cs="Times New Roman"/>
        </w:rPr>
      </w:pPr>
      <w:r w:rsidRPr="00FC22F6">
        <w:rPr>
          <w:rFonts w:ascii="Times New Roman" w:hAnsi="Times New Roman" w:cs="Times New Roman"/>
        </w:rPr>
        <w:t>2.6.2. Malowanie elementów stalowych balustrady farbami nawierzchniowymi akrylowymi lub</w:t>
      </w:r>
      <w:r w:rsidR="00EF60C1">
        <w:rPr>
          <w:rFonts w:ascii="Times New Roman" w:hAnsi="Times New Roman" w:cs="Times New Roman"/>
        </w:rPr>
        <w:t xml:space="preserve"> </w:t>
      </w:r>
      <w:r w:rsidRPr="00FC22F6">
        <w:rPr>
          <w:rFonts w:ascii="Times New Roman" w:hAnsi="Times New Roman" w:cs="Times New Roman"/>
        </w:rPr>
        <w:t>ftalowymi</w:t>
      </w:r>
    </w:p>
    <w:p w14:paraId="38C2231B" w14:textId="1DB0CDAC" w:rsidR="00FC22F6" w:rsidRPr="00FC22F6" w:rsidRDefault="00FC22F6" w:rsidP="00FC22F6">
      <w:pPr>
        <w:rPr>
          <w:rFonts w:ascii="Times New Roman" w:hAnsi="Times New Roman" w:cs="Times New Roman"/>
        </w:rPr>
      </w:pPr>
      <w:r w:rsidRPr="00FC22F6">
        <w:rPr>
          <w:rFonts w:ascii="Times New Roman" w:hAnsi="Times New Roman" w:cs="Times New Roman"/>
        </w:rPr>
        <w:t xml:space="preserve">Gruntowanie – zabezpieczenie antykorozyjne powierzchni metalowych </w:t>
      </w:r>
      <w:proofErr w:type="spellStart"/>
      <w:r w:rsidRPr="00FC22F6">
        <w:rPr>
          <w:rFonts w:ascii="Times New Roman" w:hAnsi="Times New Roman" w:cs="Times New Roman"/>
        </w:rPr>
        <w:t>gruntoemalią</w:t>
      </w:r>
      <w:proofErr w:type="spellEnd"/>
      <w:r w:rsidR="00EF60C1">
        <w:rPr>
          <w:rFonts w:ascii="Times New Roman" w:hAnsi="Times New Roman" w:cs="Times New Roman"/>
        </w:rPr>
        <w:t xml:space="preserve"> </w:t>
      </w:r>
      <w:r w:rsidRPr="00FC22F6">
        <w:rPr>
          <w:rFonts w:ascii="Times New Roman" w:hAnsi="Times New Roman" w:cs="Times New Roman"/>
        </w:rPr>
        <w:t>akrylową lub ftalową cynkową .</w:t>
      </w:r>
    </w:p>
    <w:p w14:paraId="6CB85A82" w14:textId="77777777" w:rsidR="00FC22F6" w:rsidRPr="00FC22F6" w:rsidRDefault="00FC22F6" w:rsidP="00FC22F6">
      <w:pPr>
        <w:rPr>
          <w:rFonts w:ascii="Times New Roman" w:hAnsi="Times New Roman" w:cs="Times New Roman"/>
        </w:rPr>
      </w:pPr>
      <w:r w:rsidRPr="00FC22F6">
        <w:rPr>
          <w:rFonts w:ascii="Times New Roman" w:hAnsi="Times New Roman" w:cs="Times New Roman"/>
        </w:rPr>
        <w:t>3. Sprzęt.</w:t>
      </w:r>
    </w:p>
    <w:p w14:paraId="6559C6E9" w14:textId="60E2ABE5" w:rsidR="00FC22F6" w:rsidRPr="00FC22F6" w:rsidRDefault="00FC22F6" w:rsidP="00FC22F6">
      <w:pPr>
        <w:rPr>
          <w:rFonts w:ascii="Times New Roman" w:hAnsi="Times New Roman" w:cs="Times New Roman"/>
        </w:rPr>
      </w:pPr>
      <w:r w:rsidRPr="00FC22F6">
        <w:rPr>
          <w:rFonts w:ascii="Times New Roman" w:hAnsi="Times New Roman" w:cs="Times New Roman"/>
        </w:rPr>
        <w:t>Roboty w zakresie malowania emaliami mo</w:t>
      </w:r>
      <w:r w:rsidR="00EF60C1">
        <w:rPr>
          <w:rFonts w:ascii="Times New Roman" w:hAnsi="Times New Roman" w:cs="Times New Roman"/>
        </w:rPr>
        <w:t>ż</w:t>
      </w:r>
      <w:r w:rsidRPr="00FC22F6">
        <w:rPr>
          <w:rFonts w:ascii="Times New Roman" w:hAnsi="Times New Roman" w:cs="Times New Roman"/>
        </w:rPr>
        <w:t>na wykonać przy u</w:t>
      </w:r>
      <w:r w:rsidR="00EF60C1">
        <w:rPr>
          <w:rFonts w:ascii="Times New Roman" w:hAnsi="Times New Roman" w:cs="Times New Roman"/>
        </w:rPr>
        <w:t>ż</w:t>
      </w:r>
      <w:r w:rsidRPr="00FC22F6">
        <w:rPr>
          <w:rFonts w:ascii="Times New Roman" w:hAnsi="Times New Roman" w:cs="Times New Roman"/>
        </w:rPr>
        <w:t>yciu pędzli lub aparatów</w:t>
      </w:r>
      <w:r w:rsidR="00EF60C1">
        <w:rPr>
          <w:rFonts w:ascii="Times New Roman" w:hAnsi="Times New Roman" w:cs="Times New Roman"/>
        </w:rPr>
        <w:t xml:space="preserve"> </w:t>
      </w:r>
      <w:r w:rsidRPr="00FC22F6">
        <w:rPr>
          <w:rFonts w:ascii="Times New Roman" w:hAnsi="Times New Roman" w:cs="Times New Roman"/>
        </w:rPr>
        <w:t>natryskowych , w zakresie malowania emulsją stosować wałki i pędzle</w:t>
      </w:r>
    </w:p>
    <w:p w14:paraId="4030C42B" w14:textId="77777777" w:rsidR="00FC22F6" w:rsidRPr="00FC22F6" w:rsidRDefault="00FC22F6" w:rsidP="00FC22F6">
      <w:pPr>
        <w:rPr>
          <w:rFonts w:ascii="Times New Roman" w:hAnsi="Times New Roman" w:cs="Times New Roman"/>
        </w:rPr>
      </w:pPr>
      <w:r w:rsidRPr="00FC22F6">
        <w:rPr>
          <w:rFonts w:ascii="Times New Roman" w:hAnsi="Times New Roman" w:cs="Times New Roman"/>
        </w:rPr>
        <w:t>4. Transport.</w:t>
      </w:r>
    </w:p>
    <w:p w14:paraId="6F43DA6D" w14:textId="47BDD69B" w:rsidR="00FC22F6" w:rsidRPr="00FC22F6" w:rsidRDefault="00FC22F6" w:rsidP="00FC22F6">
      <w:pPr>
        <w:rPr>
          <w:rFonts w:ascii="Times New Roman" w:hAnsi="Times New Roman" w:cs="Times New Roman"/>
        </w:rPr>
      </w:pPr>
      <w:r w:rsidRPr="00FC22F6">
        <w:rPr>
          <w:rFonts w:ascii="Times New Roman" w:hAnsi="Times New Roman" w:cs="Times New Roman"/>
        </w:rPr>
        <w:t>Farby pakowane w opakowania fabryczne nale</w:t>
      </w:r>
      <w:r w:rsidR="00EF60C1">
        <w:rPr>
          <w:rFonts w:ascii="Times New Roman" w:hAnsi="Times New Roman" w:cs="Times New Roman"/>
        </w:rPr>
        <w:t>ż</w:t>
      </w:r>
      <w:r w:rsidRPr="00FC22F6">
        <w:rPr>
          <w:rFonts w:ascii="Times New Roman" w:hAnsi="Times New Roman" w:cs="Times New Roman"/>
        </w:rPr>
        <w:t>y transportować zgodnie z PN-85/0-79252 i</w:t>
      </w:r>
      <w:r w:rsidR="00EF60C1">
        <w:rPr>
          <w:rFonts w:ascii="Times New Roman" w:hAnsi="Times New Roman" w:cs="Times New Roman"/>
        </w:rPr>
        <w:t xml:space="preserve"> </w:t>
      </w:r>
      <w:r w:rsidRPr="00FC22F6">
        <w:rPr>
          <w:rFonts w:ascii="Times New Roman" w:hAnsi="Times New Roman" w:cs="Times New Roman"/>
        </w:rPr>
        <w:t>przepisami obowiązującymi w transporcie kolejowym lub drogowym.</w:t>
      </w:r>
    </w:p>
    <w:p w14:paraId="72A52E10" w14:textId="75ED0D52" w:rsidR="00FC22F6" w:rsidRPr="00FC22F6" w:rsidRDefault="00FC22F6" w:rsidP="00FC22F6">
      <w:pPr>
        <w:rPr>
          <w:rFonts w:ascii="Times New Roman" w:hAnsi="Times New Roman" w:cs="Times New Roman"/>
        </w:rPr>
      </w:pPr>
      <w:r w:rsidRPr="00FC22F6">
        <w:rPr>
          <w:rFonts w:ascii="Times New Roman" w:hAnsi="Times New Roman" w:cs="Times New Roman"/>
        </w:rPr>
        <w:t>5.1. Przygotowanie podło</w:t>
      </w:r>
      <w:r w:rsidR="00EF60C1">
        <w:rPr>
          <w:rFonts w:ascii="Times New Roman" w:hAnsi="Times New Roman" w:cs="Times New Roman"/>
        </w:rPr>
        <w:t>ż</w:t>
      </w:r>
      <w:r w:rsidRPr="00FC22F6">
        <w:rPr>
          <w:rFonts w:ascii="Times New Roman" w:hAnsi="Times New Roman" w:cs="Times New Roman"/>
        </w:rPr>
        <w:t>y</w:t>
      </w:r>
    </w:p>
    <w:p w14:paraId="02434021" w14:textId="0240ECD1" w:rsidR="00FC22F6" w:rsidRPr="00FC22F6" w:rsidRDefault="00FC22F6" w:rsidP="00FC22F6">
      <w:pPr>
        <w:rPr>
          <w:rFonts w:ascii="Times New Roman" w:hAnsi="Times New Roman" w:cs="Times New Roman"/>
        </w:rPr>
      </w:pPr>
      <w:r w:rsidRPr="00FC22F6">
        <w:rPr>
          <w:rFonts w:ascii="Times New Roman" w:hAnsi="Times New Roman" w:cs="Times New Roman"/>
        </w:rPr>
        <w:lastRenderedPageBreak/>
        <w:t>5.1.2.Powierzchnie metalowe powinny być oczyszczone, odtłuszczone zgodnie z wymaganiami</w:t>
      </w:r>
      <w:r w:rsidR="00EF60C1">
        <w:rPr>
          <w:rFonts w:ascii="Times New Roman" w:hAnsi="Times New Roman" w:cs="Times New Roman"/>
        </w:rPr>
        <w:t xml:space="preserve"> </w:t>
      </w:r>
      <w:r w:rsidRPr="00FC22F6">
        <w:rPr>
          <w:rFonts w:ascii="Times New Roman" w:hAnsi="Times New Roman" w:cs="Times New Roman"/>
        </w:rPr>
        <w:t>normy PN-ISO 8501-1:1996, dla danego typu farby podkładowej.</w:t>
      </w:r>
    </w:p>
    <w:p w14:paraId="6DE20454" w14:textId="77777777" w:rsidR="00FC22F6" w:rsidRPr="00FC22F6" w:rsidRDefault="00FC22F6" w:rsidP="00FC22F6">
      <w:pPr>
        <w:rPr>
          <w:rFonts w:ascii="Times New Roman" w:hAnsi="Times New Roman" w:cs="Times New Roman"/>
        </w:rPr>
      </w:pPr>
      <w:r w:rsidRPr="00FC22F6">
        <w:rPr>
          <w:rFonts w:ascii="Times New Roman" w:hAnsi="Times New Roman" w:cs="Times New Roman"/>
        </w:rPr>
        <w:t>5.2. Gruntowanie.</w:t>
      </w:r>
    </w:p>
    <w:p w14:paraId="14DBD7F9" w14:textId="4C776249" w:rsidR="00FC22F6" w:rsidRPr="00FC22F6" w:rsidRDefault="00FC22F6" w:rsidP="00FC22F6">
      <w:pPr>
        <w:rPr>
          <w:rFonts w:ascii="Times New Roman" w:hAnsi="Times New Roman" w:cs="Times New Roman"/>
        </w:rPr>
      </w:pPr>
      <w:r w:rsidRPr="00FC22F6">
        <w:rPr>
          <w:rFonts w:ascii="Times New Roman" w:hAnsi="Times New Roman" w:cs="Times New Roman"/>
        </w:rPr>
        <w:t>5.2.2.Przy malowaniu farbami akrylowymi elementów stalowych stosuje się odpowiednie farby</w:t>
      </w:r>
      <w:r w:rsidR="00EF60C1">
        <w:rPr>
          <w:rFonts w:ascii="Times New Roman" w:hAnsi="Times New Roman" w:cs="Times New Roman"/>
        </w:rPr>
        <w:t xml:space="preserve"> </w:t>
      </w:r>
      <w:r w:rsidRPr="00FC22F6">
        <w:rPr>
          <w:rFonts w:ascii="Times New Roman" w:hAnsi="Times New Roman" w:cs="Times New Roman"/>
        </w:rPr>
        <w:t>podkładowe.</w:t>
      </w:r>
    </w:p>
    <w:p w14:paraId="7EC01887" w14:textId="48A54E81" w:rsidR="00FC22F6" w:rsidRPr="00FC22F6" w:rsidRDefault="00FC22F6" w:rsidP="00FC22F6">
      <w:pPr>
        <w:rPr>
          <w:rFonts w:ascii="Times New Roman" w:hAnsi="Times New Roman" w:cs="Times New Roman"/>
        </w:rPr>
      </w:pPr>
      <w:r w:rsidRPr="00FC22F6">
        <w:rPr>
          <w:rFonts w:ascii="Times New Roman" w:hAnsi="Times New Roman" w:cs="Times New Roman"/>
        </w:rPr>
        <w:t>5.2.3.Przy malowaniu farbami ftalowymi elementów stalowych stosuje się odpowiednie farby</w:t>
      </w:r>
      <w:r w:rsidR="00EF60C1">
        <w:rPr>
          <w:rFonts w:ascii="Times New Roman" w:hAnsi="Times New Roman" w:cs="Times New Roman"/>
        </w:rPr>
        <w:t xml:space="preserve"> </w:t>
      </w:r>
      <w:r w:rsidRPr="00FC22F6">
        <w:rPr>
          <w:rFonts w:ascii="Times New Roman" w:hAnsi="Times New Roman" w:cs="Times New Roman"/>
        </w:rPr>
        <w:t>podkładowe.</w:t>
      </w:r>
    </w:p>
    <w:p w14:paraId="253BB534" w14:textId="02940480" w:rsidR="00FC22F6" w:rsidRPr="00FC22F6" w:rsidRDefault="00FC22F6" w:rsidP="00FC22F6">
      <w:pPr>
        <w:rPr>
          <w:rFonts w:ascii="Times New Roman" w:hAnsi="Times New Roman" w:cs="Times New Roman"/>
        </w:rPr>
      </w:pPr>
      <w:r w:rsidRPr="00FC22F6">
        <w:rPr>
          <w:rFonts w:ascii="Times New Roman" w:hAnsi="Times New Roman" w:cs="Times New Roman"/>
        </w:rPr>
        <w:t>5.2.4. Przy malowaniu farbami poliuretanowymi stosuje się rozcieńczoną farbę podstawową lub</w:t>
      </w:r>
      <w:r w:rsidR="00EF60C1">
        <w:rPr>
          <w:rFonts w:ascii="Times New Roman" w:hAnsi="Times New Roman" w:cs="Times New Roman"/>
        </w:rPr>
        <w:t xml:space="preserve"> </w:t>
      </w:r>
      <w:r w:rsidRPr="00FC22F6">
        <w:rPr>
          <w:rFonts w:ascii="Times New Roman" w:hAnsi="Times New Roman" w:cs="Times New Roman"/>
        </w:rPr>
        <w:t>podkładową poliuretanową.</w:t>
      </w:r>
    </w:p>
    <w:p w14:paraId="58E51DC2" w14:textId="77784A99" w:rsidR="00FC22F6" w:rsidRPr="00FC22F6" w:rsidRDefault="00FC22F6" w:rsidP="00FC22F6">
      <w:pPr>
        <w:rPr>
          <w:rFonts w:ascii="Times New Roman" w:hAnsi="Times New Roman" w:cs="Times New Roman"/>
        </w:rPr>
      </w:pPr>
      <w:r w:rsidRPr="00FC22F6">
        <w:rPr>
          <w:rFonts w:ascii="Times New Roman" w:hAnsi="Times New Roman" w:cs="Times New Roman"/>
        </w:rPr>
        <w:t xml:space="preserve">5.2.5. Gruntowanie elementów stalowych balustrady </w:t>
      </w:r>
      <w:proofErr w:type="spellStart"/>
      <w:r w:rsidRPr="00FC22F6">
        <w:rPr>
          <w:rFonts w:ascii="Times New Roman" w:hAnsi="Times New Roman" w:cs="Times New Roman"/>
        </w:rPr>
        <w:t>gruntoemalią</w:t>
      </w:r>
      <w:proofErr w:type="spellEnd"/>
      <w:r w:rsidRPr="00FC22F6">
        <w:rPr>
          <w:rFonts w:ascii="Times New Roman" w:hAnsi="Times New Roman" w:cs="Times New Roman"/>
        </w:rPr>
        <w:t xml:space="preserve"> cynkową jest jednocześnie</w:t>
      </w:r>
      <w:r w:rsidR="00EF60C1">
        <w:rPr>
          <w:rFonts w:ascii="Times New Roman" w:hAnsi="Times New Roman" w:cs="Times New Roman"/>
        </w:rPr>
        <w:t xml:space="preserve"> </w:t>
      </w:r>
      <w:r w:rsidRPr="00FC22F6">
        <w:rPr>
          <w:rFonts w:ascii="Times New Roman" w:hAnsi="Times New Roman" w:cs="Times New Roman"/>
        </w:rPr>
        <w:t>wykonaniem warstwy powłoki malarskiej antykorozyjnej.</w:t>
      </w:r>
    </w:p>
    <w:p w14:paraId="28953E9A" w14:textId="77777777" w:rsidR="00FC22F6" w:rsidRPr="00FC22F6" w:rsidRDefault="00FC22F6" w:rsidP="00FC22F6">
      <w:pPr>
        <w:rPr>
          <w:rFonts w:ascii="Times New Roman" w:hAnsi="Times New Roman" w:cs="Times New Roman"/>
        </w:rPr>
      </w:pPr>
      <w:r w:rsidRPr="00FC22F6">
        <w:rPr>
          <w:rFonts w:ascii="Times New Roman" w:hAnsi="Times New Roman" w:cs="Times New Roman"/>
        </w:rPr>
        <w:t>5.3. Wykonywania powłok malarskich</w:t>
      </w:r>
    </w:p>
    <w:p w14:paraId="519663C7" w14:textId="0D98BE46" w:rsidR="00FC22F6" w:rsidRPr="00FC22F6" w:rsidRDefault="00FC22F6" w:rsidP="00FC22F6">
      <w:pPr>
        <w:rPr>
          <w:rFonts w:ascii="Times New Roman" w:hAnsi="Times New Roman" w:cs="Times New Roman"/>
        </w:rPr>
      </w:pPr>
      <w:r w:rsidRPr="00FC22F6">
        <w:rPr>
          <w:rFonts w:ascii="Times New Roman" w:hAnsi="Times New Roman" w:cs="Times New Roman"/>
        </w:rPr>
        <w:t>5.3.1. Powłoki z farb emulsyjnych powinny być niezmywalne, przy stosowaniu środków</w:t>
      </w:r>
      <w:r w:rsidR="00EF60C1">
        <w:rPr>
          <w:rFonts w:ascii="Times New Roman" w:hAnsi="Times New Roman" w:cs="Times New Roman"/>
        </w:rPr>
        <w:t xml:space="preserve"> </w:t>
      </w:r>
      <w:r w:rsidRPr="00FC22F6">
        <w:rPr>
          <w:rFonts w:ascii="Times New Roman" w:hAnsi="Times New Roman" w:cs="Times New Roman"/>
        </w:rPr>
        <w:t>myjących i dezynfekujących.</w:t>
      </w:r>
      <w:r w:rsidR="00EF60C1">
        <w:rPr>
          <w:rFonts w:ascii="Times New Roman" w:hAnsi="Times New Roman" w:cs="Times New Roman"/>
        </w:rPr>
        <w:t xml:space="preserve"> </w:t>
      </w:r>
      <w:r w:rsidRPr="00FC22F6">
        <w:rPr>
          <w:rFonts w:ascii="Times New Roman" w:hAnsi="Times New Roman" w:cs="Times New Roman"/>
        </w:rPr>
        <w:t>Powłoki powinny dawać aksamitno-matowy wygląd</w:t>
      </w:r>
      <w:r w:rsidR="00EF60C1">
        <w:rPr>
          <w:rFonts w:ascii="Times New Roman" w:hAnsi="Times New Roman" w:cs="Times New Roman"/>
        </w:rPr>
        <w:t xml:space="preserve"> </w:t>
      </w:r>
      <w:r w:rsidRPr="00FC22F6">
        <w:rPr>
          <w:rFonts w:ascii="Times New Roman" w:hAnsi="Times New Roman" w:cs="Times New Roman"/>
        </w:rPr>
        <w:t>powierzchni. Barwa powłok powinna być jednolita, bez smug i plam. Powierzchnia</w:t>
      </w:r>
      <w:r w:rsidR="00EF60C1">
        <w:rPr>
          <w:rFonts w:ascii="Times New Roman" w:hAnsi="Times New Roman" w:cs="Times New Roman"/>
        </w:rPr>
        <w:t xml:space="preserve"> </w:t>
      </w:r>
      <w:r w:rsidRPr="00FC22F6">
        <w:rPr>
          <w:rFonts w:ascii="Times New Roman" w:hAnsi="Times New Roman" w:cs="Times New Roman"/>
        </w:rPr>
        <w:t>powłok bez uszkodzeń, smug, plam i śladów pędzla.</w:t>
      </w:r>
    </w:p>
    <w:p w14:paraId="72D88386" w14:textId="77777777" w:rsidR="00FC22F6" w:rsidRPr="00FC22F6" w:rsidRDefault="00FC22F6" w:rsidP="00FC22F6">
      <w:pPr>
        <w:rPr>
          <w:rFonts w:ascii="Times New Roman" w:hAnsi="Times New Roman" w:cs="Times New Roman"/>
        </w:rPr>
      </w:pPr>
      <w:r w:rsidRPr="00FC22F6">
        <w:rPr>
          <w:rFonts w:ascii="Times New Roman" w:hAnsi="Times New Roman" w:cs="Times New Roman"/>
        </w:rPr>
        <w:t>Pozostałe powierzchnie w II klasie odporności na szorowanie.</w:t>
      </w:r>
    </w:p>
    <w:p w14:paraId="22DD38FB" w14:textId="52E03B83" w:rsidR="00FC22F6" w:rsidRPr="00FC22F6" w:rsidRDefault="00FC22F6" w:rsidP="00FC22F6">
      <w:pPr>
        <w:rPr>
          <w:rFonts w:ascii="Times New Roman" w:hAnsi="Times New Roman" w:cs="Times New Roman"/>
        </w:rPr>
      </w:pPr>
      <w:r w:rsidRPr="00FC22F6">
        <w:rPr>
          <w:rFonts w:ascii="Times New Roman" w:hAnsi="Times New Roman" w:cs="Times New Roman"/>
        </w:rPr>
        <w:t>5.3.2. Powłoki z farb i lakierów olejnych i syntetycznych powinny mieć barwę jednolitą zgodną</w:t>
      </w:r>
      <w:r w:rsidR="00EF60C1">
        <w:rPr>
          <w:rFonts w:ascii="Times New Roman" w:hAnsi="Times New Roman" w:cs="Times New Roman"/>
        </w:rPr>
        <w:t xml:space="preserve"> </w:t>
      </w:r>
      <w:r w:rsidRPr="00FC22F6">
        <w:rPr>
          <w:rFonts w:ascii="Times New Roman" w:hAnsi="Times New Roman" w:cs="Times New Roman"/>
        </w:rPr>
        <w:t>ze wzorcem, bez smug, zacieków, uszkodzeń, zmarszczeń, pęcherzy, plam</w:t>
      </w:r>
      <w:r w:rsidR="00EF60C1">
        <w:rPr>
          <w:rFonts w:ascii="Times New Roman" w:hAnsi="Times New Roman" w:cs="Times New Roman"/>
        </w:rPr>
        <w:t xml:space="preserve"> </w:t>
      </w:r>
      <w:r w:rsidRPr="00FC22F6">
        <w:rPr>
          <w:rFonts w:ascii="Times New Roman" w:hAnsi="Times New Roman" w:cs="Times New Roman"/>
        </w:rPr>
        <w:t>i zmiany odcienia. Powłoki powinny mieć jednolity połysk.</w:t>
      </w:r>
    </w:p>
    <w:p w14:paraId="6F6D0085" w14:textId="2A66E519" w:rsidR="00FC22F6" w:rsidRPr="00FC22F6" w:rsidRDefault="00FC22F6" w:rsidP="00FC22F6">
      <w:pPr>
        <w:rPr>
          <w:rFonts w:ascii="Times New Roman" w:hAnsi="Times New Roman" w:cs="Times New Roman"/>
        </w:rPr>
      </w:pPr>
      <w:r w:rsidRPr="00FC22F6">
        <w:rPr>
          <w:rFonts w:ascii="Times New Roman" w:hAnsi="Times New Roman" w:cs="Times New Roman"/>
        </w:rPr>
        <w:t>Przy malowaniu wielowarstwowym nale</w:t>
      </w:r>
      <w:r w:rsidR="00EF60C1">
        <w:rPr>
          <w:rFonts w:ascii="Times New Roman" w:hAnsi="Times New Roman" w:cs="Times New Roman"/>
        </w:rPr>
        <w:t>ż</w:t>
      </w:r>
      <w:r w:rsidRPr="00FC22F6">
        <w:rPr>
          <w:rFonts w:ascii="Times New Roman" w:hAnsi="Times New Roman" w:cs="Times New Roman"/>
        </w:rPr>
        <w:t>y na poszczególne warstwy stosować farby</w:t>
      </w:r>
      <w:r w:rsidR="00EF60C1">
        <w:rPr>
          <w:rFonts w:ascii="Times New Roman" w:hAnsi="Times New Roman" w:cs="Times New Roman"/>
        </w:rPr>
        <w:t xml:space="preserve"> </w:t>
      </w:r>
      <w:r w:rsidRPr="00FC22F6">
        <w:rPr>
          <w:rFonts w:ascii="Times New Roman" w:hAnsi="Times New Roman" w:cs="Times New Roman"/>
        </w:rPr>
        <w:t>w ró</w:t>
      </w:r>
      <w:r w:rsidR="00EF60C1">
        <w:rPr>
          <w:rFonts w:ascii="Times New Roman" w:hAnsi="Times New Roman" w:cs="Times New Roman"/>
        </w:rPr>
        <w:t>ż</w:t>
      </w:r>
      <w:r w:rsidRPr="00FC22F6">
        <w:rPr>
          <w:rFonts w:ascii="Times New Roman" w:hAnsi="Times New Roman" w:cs="Times New Roman"/>
        </w:rPr>
        <w:t>nych odcieniach.</w:t>
      </w:r>
    </w:p>
    <w:p w14:paraId="23605A35" w14:textId="298450C8" w:rsidR="00FC22F6" w:rsidRPr="00FC22F6" w:rsidRDefault="00FC22F6" w:rsidP="00FC22F6">
      <w:pPr>
        <w:rPr>
          <w:rFonts w:ascii="Times New Roman" w:hAnsi="Times New Roman" w:cs="Times New Roman"/>
        </w:rPr>
      </w:pPr>
      <w:r w:rsidRPr="00FC22F6">
        <w:rPr>
          <w:rFonts w:ascii="Times New Roman" w:hAnsi="Times New Roman" w:cs="Times New Roman"/>
        </w:rPr>
        <w:t>5.3.3. Przy wykonywaniu powłok malarskich na elementach stalowych balustrad nale</w:t>
      </w:r>
      <w:r w:rsidR="00EF60C1">
        <w:rPr>
          <w:rFonts w:ascii="Times New Roman" w:hAnsi="Times New Roman" w:cs="Times New Roman"/>
        </w:rPr>
        <w:t>ż</w:t>
      </w:r>
      <w:r w:rsidRPr="00FC22F6">
        <w:rPr>
          <w:rFonts w:ascii="Times New Roman" w:hAnsi="Times New Roman" w:cs="Times New Roman"/>
        </w:rPr>
        <w:t>y stosować</w:t>
      </w:r>
      <w:r w:rsidR="00EF60C1">
        <w:rPr>
          <w:rFonts w:ascii="Times New Roman" w:hAnsi="Times New Roman" w:cs="Times New Roman"/>
        </w:rPr>
        <w:t xml:space="preserve"> </w:t>
      </w:r>
      <w:r w:rsidRPr="00FC22F6">
        <w:rPr>
          <w:rFonts w:ascii="Times New Roman" w:hAnsi="Times New Roman" w:cs="Times New Roman"/>
        </w:rPr>
        <w:t>zestawy malarskie danego producenta – farba antykorozyjna podkładowa</w:t>
      </w:r>
      <w:r w:rsidR="00EF60C1">
        <w:rPr>
          <w:rFonts w:ascii="Times New Roman" w:hAnsi="Times New Roman" w:cs="Times New Roman"/>
        </w:rPr>
        <w:t xml:space="preserve"> </w:t>
      </w:r>
      <w:r w:rsidRPr="00FC22F6">
        <w:rPr>
          <w:rFonts w:ascii="Times New Roman" w:hAnsi="Times New Roman" w:cs="Times New Roman"/>
        </w:rPr>
        <w:t>oraz kolejna</w:t>
      </w:r>
      <w:r w:rsidR="00EF60C1">
        <w:rPr>
          <w:rFonts w:ascii="Times New Roman" w:hAnsi="Times New Roman" w:cs="Times New Roman"/>
        </w:rPr>
        <w:t xml:space="preserve"> </w:t>
      </w:r>
      <w:r w:rsidRPr="00FC22F6">
        <w:rPr>
          <w:rFonts w:ascii="Times New Roman" w:hAnsi="Times New Roman" w:cs="Times New Roman"/>
        </w:rPr>
        <w:t>warstwa podkładowa i nawierzchniowa.</w:t>
      </w:r>
    </w:p>
    <w:p w14:paraId="6877EE32" w14:textId="77777777" w:rsidR="00FC22F6" w:rsidRPr="00FC22F6" w:rsidRDefault="00FC22F6" w:rsidP="00FC22F6">
      <w:pPr>
        <w:rPr>
          <w:rFonts w:ascii="Times New Roman" w:hAnsi="Times New Roman" w:cs="Times New Roman"/>
        </w:rPr>
      </w:pPr>
      <w:r w:rsidRPr="00FC22F6">
        <w:rPr>
          <w:rFonts w:ascii="Times New Roman" w:hAnsi="Times New Roman" w:cs="Times New Roman"/>
        </w:rPr>
        <w:t>6. Kontrola jakości.</w:t>
      </w:r>
    </w:p>
    <w:p w14:paraId="5BF9DDBD" w14:textId="77777777" w:rsidR="00FC22F6" w:rsidRPr="00FC22F6" w:rsidRDefault="00FC22F6" w:rsidP="00FC22F6">
      <w:pPr>
        <w:rPr>
          <w:rFonts w:ascii="Times New Roman" w:hAnsi="Times New Roman" w:cs="Times New Roman"/>
        </w:rPr>
      </w:pPr>
      <w:r w:rsidRPr="00FC22F6">
        <w:rPr>
          <w:rFonts w:ascii="Times New Roman" w:hAnsi="Times New Roman" w:cs="Times New Roman"/>
        </w:rPr>
        <w:t>6.1. Powierzchnia do malowania.</w:t>
      </w:r>
    </w:p>
    <w:p w14:paraId="1BBC72E1" w14:textId="77777777" w:rsidR="00FC22F6" w:rsidRPr="00FC22F6" w:rsidRDefault="00FC22F6" w:rsidP="00FC22F6">
      <w:pPr>
        <w:rPr>
          <w:rFonts w:ascii="Times New Roman" w:hAnsi="Times New Roman" w:cs="Times New Roman"/>
        </w:rPr>
      </w:pPr>
      <w:r w:rsidRPr="00FC22F6">
        <w:rPr>
          <w:rFonts w:ascii="Times New Roman" w:hAnsi="Times New Roman" w:cs="Times New Roman"/>
        </w:rPr>
        <w:t>Kontrola stanu technicznego powierzchni przygotowanej do malowania powinna</w:t>
      </w:r>
    </w:p>
    <w:p w14:paraId="278FE5B3" w14:textId="77777777" w:rsidR="00FC22F6" w:rsidRPr="00FC22F6" w:rsidRDefault="00FC22F6" w:rsidP="00FC22F6">
      <w:pPr>
        <w:rPr>
          <w:rFonts w:ascii="Times New Roman" w:hAnsi="Times New Roman" w:cs="Times New Roman"/>
        </w:rPr>
      </w:pPr>
      <w:r w:rsidRPr="00FC22F6">
        <w:rPr>
          <w:rFonts w:ascii="Times New Roman" w:hAnsi="Times New Roman" w:cs="Times New Roman"/>
        </w:rPr>
        <w:t>obejmować:</w:t>
      </w:r>
    </w:p>
    <w:p w14:paraId="566BD433" w14:textId="77777777" w:rsidR="00FC22F6" w:rsidRPr="00FC22F6" w:rsidRDefault="00FC22F6" w:rsidP="00FC22F6">
      <w:pPr>
        <w:rPr>
          <w:rFonts w:ascii="Times New Roman" w:hAnsi="Times New Roman" w:cs="Times New Roman"/>
        </w:rPr>
      </w:pPr>
      <w:r w:rsidRPr="00FC22F6">
        <w:rPr>
          <w:rFonts w:ascii="Times New Roman" w:hAnsi="Times New Roman" w:cs="Times New Roman"/>
        </w:rPr>
        <w:t>-sprawdzenie wyglądu powierzchni,</w:t>
      </w:r>
    </w:p>
    <w:p w14:paraId="01B89002" w14:textId="77777777" w:rsidR="00FC22F6" w:rsidRPr="00FC22F6" w:rsidRDefault="00FC22F6" w:rsidP="00FC22F6">
      <w:pPr>
        <w:rPr>
          <w:rFonts w:ascii="Times New Roman" w:hAnsi="Times New Roman" w:cs="Times New Roman"/>
        </w:rPr>
      </w:pPr>
      <w:r w:rsidRPr="00FC22F6">
        <w:rPr>
          <w:rFonts w:ascii="Times New Roman" w:hAnsi="Times New Roman" w:cs="Times New Roman"/>
        </w:rPr>
        <w:t>-sprawdzenie wsiąkliwości,</w:t>
      </w:r>
    </w:p>
    <w:p w14:paraId="20794A49" w14:textId="2203EA44" w:rsidR="00FC22F6" w:rsidRPr="00FC22F6" w:rsidRDefault="00FC22F6" w:rsidP="00FC22F6">
      <w:pPr>
        <w:rPr>
          <w:rFonts w:ascii="Times New Roman" w:hAnsi="Times New Roman" w:cs="Times New Roman"/>
        </w:rPr>
      </w:pPr>
      <w:r w:rsidRPr="00FC22F6">
        <w:rPr>
          <w:rFonts w:ascii="Times New Roman" w:hAnsi="Times New Roman" w:cs="Times New Roman"/>
        </w:rPr>
        <w:t>-sprawdzenie wyschnięcia podło</w:t>
      </w:r>
      <w:r w:rsidR="00E1746A">
        <w:rPr>
          <w:rFonts w:ascii="Times New Roman" w:hAnsi="Times New Roman" w:cs="Times New Roman"/>
        </w:rPr>
        <w:t>ż</w:t>
      </w:r>
      <w:r w:rsidRPr="00FC22F6">
        <w:rPr>
          <w:rFonts w:ascii="Times New Roman" w:hAnsi="Times New Roman" w:cs="Times New Roman"/>
        </w:rPr>
        <w:t>a,</w:t>
      </w:r>
    </w:p>
    <w:p w14:paraId="682396C8" w14:textId="77777777" w:rsidR="00FC22F6" w:rsidRPr="00FC22F6" w:rsidRDefault="00FC22F6" w:rsidP="00FC22F6">
      <w:pPr>
        <w:rPr>
          <w:rFonts w:ascii="Times New Roman" w:hAnsi="Times New Roman" w:cs="Times New Roman"/>
        </w:rPr>
      </w:pPr>
      <w:r w:rsidRPr="00FC22F6">
        <w:rPr>
          <w:rFonts w:ascii="Times New Roman" w:hAnsi="Times New Roman" w:cs="Times New Roman"/>
        </w:rPr>
        <w:t>-sprawdzenie czystości,</w:t>
      </w:r>
    </w:p>
    <w:p w14:paraId="58DEEDC9" w14:textId="584FB4F6" w:rsidR="00FC22F6" w:rsidRPr="00FC22F6" w:rsidRDefault="00FC22F6" w:rsidP="00FC22F6">
      <w:pPr>
        <w:rPr>
          <w:rFonts w:ascii="Times New Roman" w:hAnsi="Times New Roman" w:cs="Times New Roman"/>
        </w:rPr>
      </w:pPr>
      <w:r w:rsidRPr="00FC22F6">
        <w:rPr>
          <w:rFonts w:ascii="Times New Roman" w:hAnsi="Times New Roman" w:cs="Times New Roman"/>
        </w:rPr>
        <w:t>Sprawdzenie wyglądu powierzchni pod malowanie nale</w:t>
      </w:r>
      <w:r w:rsidR="00E1746A">
        <w:rPr>
          <w:rFonts w:ascii="Times New Roman" w:hAnsi="Times New Roman" w:cs="Times New Roman"/>
        </w:rPr>
        <w:t>ż</w:t>
      </w:r>
      <w:r w:rsidRPr="00FC22F6">
        <w:rPr>
          <w:rFonts w:ascii="Times New Roman" w:hAnsi="Times New Roman" w:cs="Times New Roman"/>
        </w:rPr>
        <w:t>y wykonać przez oględziny</w:t>
      </w:r>
      <w:r w:rsidR="00E1746A">
        <w:rPr>
          <w:rFonts w:ascii="Times New Roman" w:hAnsi="Times New Roman" w:cs="Times New Roman"/>
        </w:rPr>
        <w:t xml:space="preserve"> </w:t>
      </w:r>
      <w:r w:rsidRPr="00FC22F6">
        <w:rPr>
          <w:rFonts w:ascii="Times New Roman" w:hAnsi="Times New Roman" w:cs="Times New Roman"/>
        </w:rPr>
        <w:t>zewnętrzne. Sprawdzenie wsiąkliwości nale</w:t>
      </w:r>
      <w:r w:rsidR="00E1746A">
        <w:rPr>
          <w:rFonts w:ascii="Times New Roman" w:hAnsi="Times New Roman" w:cs="Times New Roman"/>
        </w:rPr>
        <w:t>ż</w:t>
      </w:r>
      <w:r w:rsidRPr="00FC22F6">
        <w:rPr>
          <w:rFonts w:ascii="Times New Roman" w:hAnsi="Times New Roman" w:cs="Times New Roman"/>
        </w:rPr>
        <w:t>y wykonać przez spryskiwanie powierzchni</w:t>
      </w:r>
      <w:r w:rsidR="00E1746A">
        <w:rPr>
          <w:rFonts w:ascii="Times New Roman" w:hAnsi="Times New Roman" w:cs="Times New Roman"/>
        </w:rPr>
        <w:t xml:space="preserve"> </w:t>
      </w:r>
      <w:r w:rsidRPr="00FC22F6">
        <w:rPr>
          <w:rFonts w:ascii="Times New Roman" w:hAnsi="Times New Roman" w:cs="Times New Roman"/>
        </w:rPr>
        <w:t>przewidzianej pod malowanie kilku kroplami wody. Ciemniejsza plama zwil</w:t>
      </w:r>
      <w:r w:rsidR="00E1746A">
        <w:rPr>
          <w:rFonts w:ascii="Times New Roman" w:hAnsi="Times New Roman" w:cs="Times New Roman"/>
        </w:rPr>
        <w:t>ż</w:t>
      </w:r>
      <w:r w:rsidRPr="00FC22F6">
        <w:rPr>
          <w:rFonts w:ascii="Times New Roman" w:hAnsi="Times New Roman" w:cs="Times New Roman"/>
        </w:rPr>
        <w:t>onej</w:t>
      </w:r>
      <w:r w:rsidR="00E1746A">
        <w:rPr>
          <w:rFonts w:ascii="Times New Roman" w:hAnsi="Times New Roman" w:cs="Times New Roman"/>
        </w:rPr>
        <w:t xml:space="preserve"> </w:t>
      </w:r>
      <w:r w:rsidRPr="00FC22F6">
        <w:rPr>
          <w:rFonts w:ascii="Times New Roman" w:hAnsi="Times New Roman" w:cs="Times New Roman"/>
        </w:rPr>
        <w:t>powierzchni powinna nastąpić nie wcześniej ni</w:t>
      </w:r>
      <w:r w:rsidR="00E1746A">
        <w:rPr>
          <w:rFonts w:ascii="Times New Roman" w:hAnsi="Times New Roman" w:cs="Times New Roman"/>
        </w:rPr>
        <w:t>ż</w:t>
      </w:r>
      <w:r w:rsidRPr="00FC22F6">
        <w:rPr>
          <w:rFonts w:ascii="Times New Roman" w:hAnsi="Times New Roman" w:cs="Times New Roman"/>
        </w:rPr>
        <w:t xml:space="preserve"> po 3 s.</w:t>
      </w:r>
    </w:p>
    <w:p w14:paraId="7B551766" w14:textId="77777777" w:rsidR="00FC22F6" w:rsidRPr="00FC22F6" w:rsidRDefault="00FC22F6" w:rsidP="00FC22F6">
      <w:pPr>
        <w:rPr>
          <w:rFonts w:ascii="Times New Roman" w:hAnsi="Times New Roman" w:cs="Times New Roman"/>
        </w:rPr>
      </w:pPr>
      <w:r w:rsidRPr="00FC22F6">
        <w:rPr>
          <w:rFonts w:ascii="Times New Roman" w:hAnsi="Times New Roman" w:cs="Times New Roman"/>
        </w:rPr>
        <w:t>6.2. Roboty malarskie.</w:t>
      </w:r>
    </w:p>
    <w:p w14:paraId="794D9A84" w14:textId="7F366086" w:rsidR="00FC22F6" w:rsidRPr="00FC22F6" w:rsidRDefault="00FC22F6" w:rsidP="00FC22F6">
      <w:pPr>
        <w:rPr>
          <w:rFonts w:ascii="Times New Roman" w:hAnsi="Times New Roman" w:cs="Times New Roman"/>
        </w:rPr>
      </w:pPr>
      <w:r w:rsidRPr="00FC22F6">
        <w:rPr>
          <w:rFonts w:ascii="Times New Roman" w:hAnsi="Times New Roman" w:cs="Times New Roman"/>
        </w:rPr>
        <w:t>6.2.1.Badania powłok przy ich odbiorach nale</w:t>
      </w:r>
      <w:r w:rsidR="00E1746A">
        <w:rPr>
          <w:rFonts w:ascii="Times New Roman" w:hAnsi="Times New Roman" w:cs="Times New Roman"/>
        </w:rPr>
        <w:t>ż</w:t>
      </w:r>
      <w:r w:rsidRPr="00FC22F6">
        <w:rPr>
          <w:rFonts w:ascii="Times New Roman" w:hAnsi="Times New Roman" w:cs="Times New Roman"/>
        </w:rPr>
        <w:t>y przeprowadzić po zakończeniu ich wykonania:</w:t>
      </w:r>
    </w:p>
    <w:p w14:paraId="312DA3E7" w14:textId="07E15B3A" w:rsidR="00FC22F6" w:rsidRPr="00FC22F6" w:rsidRDefault="00FC22F6" w:rsidP="00FC22F6">
      <w:pPr>
        <w:rPr>
          <w:rFonts w:ascii="Times New Roman" w:hAnsi="Times New Roman" w:cs="Times New Roman"/>
        </w:rPr>
      </w:pPr>
      <w:r w:rsidRPr="00FC22F6">
        <w:rPr>
          <w:rFonts w:ascii="Times New Roman" w:hAnsi="Times New Roman" w:cs="Times New Roman"/>
        </w:rPr>
        <w:t>- dla farb emulsyjnych nie wcześniej ni</w:t>
      </w:r>
      <w:r w:rsidR="00E1746A">
        <w:rPr>
          <w:rFonts w:ascii="Times New Roman" w:hAnsi="Times New Roman" w:cs="Times New Roman"/>
        </w:rPr>
        <w:t>ż</w:t>
      </w:r>
      <w:r w:rsidRPr="00FC22F6">
        <w:rPr>
          <w:rFonts w:ascii="Times New Roman" w:hAnsi="Times New Roman" w:cs="Times New Roman"/>
        </w:rPr>
        <w:t xml:space="preserve"> po 7 dniach,</w:t>
      </w:r>
    </w:p>
    <w:p w14:paraId="3EF5A8C3" w14:textId="12EA3E87" w:rsidR="00FC22F6" w:rsidRPr="00FC22F6" w:rsidRDefault="00FC22F6" w:rsidP="00FC22F6">
      <w:pPr>
        <w:rPr>
          <w:rFonts w:ascii="Times New Roman" w:hAnsi="Times New Roman" w:cs="Times New Roman"/>
        </w:rPr>
      </w:pPr>
      <w:r w:rsidRPr="00FC22F6">
        <w:rPr>
          <w:rFonts w:ascii="Times New Roman" w:hAnsi="Times New Roman" w:cs="Times New Roman"/>
        </w:rPr>
        <w:t>- dla pozostałych nie wcześniej ni</w:t>
      </w:r>
      <w:r w:rsidR="00E1746A">
        <w:rPr>
          <w:rFonts w:ascii="Times New Roman" w:hAnsi="Times New Roman" w:cs="Times New Roman"/>
        </w:rPr>
        <w:t>ż</w:t>
      </w:r>
      <w:r w:rsidRPr="00FC22F6">
        <w:rPr>
          <w:rFonts w:ascii="Times New Roman" w:hAnsi="Times New Roman" w:cs="Times New Roman"/>
        </w:rPr>
        <w:t xml:space="preserve"> po 14 dniach.</w:t>
      </w:r>
    </w:p>
    <w:p w14:paraId="5D7CE5F1" w14:textId="2872D6C5" w:rsidR="00FC22F6" w:rsidRPr="00FC22F6" w:rsidRDefault="00FC22F6" w:rsidP="00FC22F6">
      <w:pPr>
        <w:rPr>
          <w:rFonts w:ascii="Times New Roman" w:hAnsi="Times New Roman" w:cs="Times New Roman"/>
        </w:rPr>
      </w:pPr>
      <w:r w:rsidRPr="00FC22F6">
        <w:rPr>
          <w:rFonts w:ascii="Times New Roman" w:hAnsi="Times New Roman" w:cs="Times New Roman"/>
        </w:rPr>
        <w:t>6.2.2.Badania przeprowadza się przy temperaturze powietrza nie ni</w:t>
      </w:r>
      <w:r w:rsidR="00E1746A">
        <w:rPr>
          <w:rFonts w:ascii="Times New Roman" w:hAnsi="Times New Roman" w:cs="Times New Roman"/>
        </w:rPr>
        <w:t>ż</w:t>
      </w:r>
      <w:r w:rsidRPr="00FC22F6">
        <w:rPr>
          <w:rFonts w:ascii="Times New Roman" w:hAnsi="Times New Roman" w:cs="Times New Roman"/>
        </w:rPr>
        <w:t>szej od +5°C przy</w:t>
      </w:r>
      <w:r w:rsidR="00E1746A">
        <w:rPr>
          <w:rFonts w:ascii="Times New Roman" w:hAnsi="Times New Roman" w:cs="Times New Roman"/>
        </w:rPr>
        <w:t xml:space="preserve"> </w:t>
      </w:r>
      <w:r w:rsidRPr="00FC22F6">
        <w:rPr>
          <w:rFonts w:ascii="Times New Roman" w:hAnsi="Times New Roman" w:cs="Times New Roman"/>
        </w:rPr>
        <w:t>wilgotności powietrza mniejszej od 65%.</w:t>
      </w:r>
    </w:p>
    <w:p w14:paraId="1B8E253F" w14:textId="77777777" w:rsidR="00FC22F6" w:rsidRPr="00FC22F6" w:rsidRDefault="00FC22F6" w:rsidP="00FC22F6">
      <w:pPr>
        <w:rPr>
          <w:rFonts w:ascii="Times New Roman" w:hAnsi="Times New Roman" w:cs="Times New Roman"/>
        </w:rPr>
      </w:pPr>
      <w:r w:rsidRPr="00FC22F6">
        <w:rPr>
          <w:rFonts w:ascii="Times New Roman" w:hAnsi="Times New Roman" w:cs="Times New Roman"/>
        </w:rPr>
        <w:t>6.2.2.Badania powinny obejmować:</w:t>
      </w:r>
    </w:p>
    <w:p w14:paraId="37379B6F" w14:textId="77777777" w:rsidR="00FC22F6" w:rsidRPr="00FC22F6" w:rsidRDefault="00FC22F6" w:rsidP="00FC22F6">
      <w:pPr>
        <w:rPr>
          <w:rFonts w:ascii="Times New Roman" w:hAnsi="Times New Roman" w:cs="Times New Roman"/>
        </w:rPr>
      </w:pPr>
      <w:r w:rsidRPr="00FC22F6">
        <w:rPr>
          <w:rFonts w:ascii="Times New Roman" w:hAnsi="Times New Roman" w:cs="Times New Roman"/>
        </w:rPr>
        <w:t>-sprawdzenie wyglądu zewnętrznego</w:t>
      </w:r>
    </w:p>
    <w:p w14:paraId="6B52B7FB" w14:textId="77777777" w:rsidR="00FC22F6" w:rsidRPr="00FC22F6" w:rsidRDefault="00FC22F6" w:rsidP="00FC22F6">
      <w:pPr>
        <w:rPr>
          <w:rFonts w:ascii="Times New Roman" w:hAnsi="Times New Roman" w:cs="Times New Roman"/>
        </w:rPr>
      </w:pPr>
      <w:r w:rsidRPr="00FC22F6">
        <w:rPr>
          <w:rFonts w:ascii="Times New Roman" w:hAnsi="Times New Roman" w:cs="Times New Roman"/>
        </w:rPr>
        <w:t>-sprawdzenie zgodności barwy ze wzorcem</w:t>
      </w:r>
    </w:p>
    <w:p w14:paraId="3CD78F41" w14:textId="122BA8A0" w:rsidR="00FC22F6" w:rsidRPr="00FC22F6" w:rsidRDefault="00FC22F6" w:rsidP="00FC22F6">
      <w:pPr>
        <w:rPr>
          <w:rFonts w:ascii="Times New Roman" w:hAnsi="Times New Roman" w:cs="Times New Roman"/>
        </w:rPr>
      </w:pPr>
      <w:r w:rsidRPr="00FC22F6">
        <w:rPr>
          <w:rFonts w:ascii="Times New Roman" w:hAnsi="Times New Roman" w:cs="Times New Roman"/>
        </w:rPr>
        <w:t>-dla farb olejnych i syntetycznych: sprawdzenie powłoki na zarysowanie i uderzenia,</w:t>
      </w:r>
      <w:r w:rsidR="00E1746A">
        <w:rPr>
          <w:rFonts w:ascii="Times New Roman" w:hAnsi="Times New Roman" w:cs="Times New Roman"/>
        </w:rPr>
        <w:t xml:space="preserve"> </w:t>
      </w:r>
      <w:r w:rsidRPr="00FC22F6">
        <w:rPr>
          <w:rFonts w:ascii="Times New Roman" w:hAnsi="Times New Roman" w:cs="Times New Roman"/>
        </w:rPr>
        <w:t>sprawdzenie elastyczności i twardości oraz przyczepności zgodnie z</w:t>
      </w:r>
      <w:r w:rsidR="00E1746A">
        <w:rPr>
          <w:rFonts w:ascii="Times New Roman" w:hAnsi="Times New Roman" w:cs="Times New Roman"/>
        </w:rPr>
        <w:t xml:space="preserve"> </w:t>
      </w:r>
      <w:r w:rsidRPr="00FC22F6">
        <w:rPr>
          <w:rFonts w:ascii="Times New Roman" w:hAnsi="Times New Roman" w:cs="Times New Roman"/>
        </w:rPr>
        <w:t>odpowiednimi normami państwowymi.</w:t>
      </w:r>
    </w:p>
    <w:p w14:paraId="694E868B" w14:textId="3717FD72" w:rsidR="00FC22F6" w:rsidRPr="00FC22F6" w:rsidRDefault="00FC22F6" w:rsidP="00FC22F6">
      <w:pPr>
        <w:rPr>
          <w:rFonts w:ascii="Times New Roman" w:hAnsi="Times New Roman" w:cs="Times New Roman"/>
        </w:rPr>
      </w:pPr>
      <w:r w:rsidRPr="00FC22F6">
        <w:rPr>
          <w:rFonts w:ascii="Times New Roman" w:hAnsi="Times New Roman" w:cs="Times New Roman"/>
        </w:rPr>
        <w:t>Jeśli badania dadzą wynik pozytywny, to roboty malarskie nale</w:t>
      </w:r>
      <w:r w:rsidR="00E1746A">
        <w:rPr>
          <w:rFonts w:ascii="Times New Roman" w:hAnsi="Times New Roman" w:cs="Times New Roman"/>
        </w:rPr>
        <w:t>ż</w:t>
      </w:r>
      <w:r w:rsidRPr="00FC22F6">
        <w:rPr>
          <w:rFonts w:ascii="Times New Roman" w:hAnsi="Times New Roman" w:cs="Times New Roman"/>
        </w:rPr>
        <w:t>y uznać za</w:t>
      </w:r>
      <w:r w:rsidR="00E1746A">
        <w:rPr>
          <w:rFonts w:ascii="Times New Roman" w:hAnsi="Times New Roman" w:cs="Times New Roman"/>
        </w:rPr>
        <w:t xml:space="preserve"> </w:t>
      </w:r>
      <w:r w:rsidRPr="00FC22F6">
        <w:rPr>
          <w:rFonts w:ascii="Times New Roman" w:hAnsi="Times New Roman" w:cs="Times New Roman"/>
        </w:rPr>
        <w:t>wykonane prawidłowo. Gdy którekolwiek z badań dało wynik ujemny, nale</w:t>
      </w:r>
      <w:r w:rsidR="00E1746A">
        <w:rPr>
          <w:rFonts w:ascii="Times New Roman" w:hAnsi="Times New Roman" w:cs="Times New Roman"/>
        </w:rPr>
        <w:t>ż</w:t>
      </w:r>
      <w:r w:rsidRPr="00FC22F6">
        <w:rPr>
          <w:rFonts w:ascii="Times New Roman" w:hAnsi="Times New Roman" w:cs="Times New Roman"/>
        </w:rPr>
        <w:t>y usunąć</w:t>
      </w:r>
      <w:r w:rsidR="00E1746A">
        <w:rPr>
          <w:rFonts w:ascii="Times New Roman" w:hAnsi="Times New Roman" w:cs="Times New Roman"/>
        </w:rPr>
        <w:t xml:space="preserve"> </w:t>
      </w:r>
      <w:r w:rsidRPr="00FC22F6">
        <w:rPr>
          <w:rFonts w:ascii="Times New Roman" w:hAnsi="Times New Roman" w:cs="Times New Roman"/>
        </w:rPr>
        <w:t>wykonane powłoki częściowo lub całkowicie i wykonać powtórnie.</w:t>
      </w:r>
    </w:p>
    <w:p w14:paraId="446CAD3D" w14:textId="77777777" w:rsidR="00FC22F6" w:rsidRPr="00FC22F6" w:rsidRDefault="00FC22F6" w:rsidP="00FC22F6">
      <w:pPr>
        <w:rPr>
          <w:rFonts w:ascii="Times New Roman" w:hAnsi="Times New Roman" w:cs="Times New Roman"/>
        </w:rPr>
      </w:pPr>
      <w:r w:rsidRPr="00FC22F6">
        <w:rPr>
          <w:rFonts w:ascii="Times New Roman" w:hAnsi="Times New Roman" w:cs="Times New Roman"/>
        </w:rPr>
        <w:t>8. Odbiór robót.</w:t>
      </w:r>
    </w:p>
    <w:p w14:paraId="183EE65D" w14:textId="1DB38DF5" w:rsidR="00FC22F6" w:rsidRPr="00FC22F6" w:rsidRDefault="00FC22F6" w:rsidP="00FC22F6">
      <w:pPr>
        <w:rPr>
          <w:rFonts w:ascii="Times New Roman" w:hAnsi="Times New Roman" w:cs="Times New Roman"/>
        </w:rPr>
      </w:pPr>
      <w:r w:rsidRPr="00FC22F6">
        <w:rPr>
          <w:rFonts w:ascii="Times New Roman" w:hAnsi="Times New Roman" w:cs="Times New Roman"/>
        </w:rPr>
        <w:t>Roboty podlegają warunkom odbioru według zasad podanych poni</w:t>
      </w:r>
      <w:r w:rsidR="00E1746A">
        <w:rPr>
          <w:rFonts w:ascii="Times New Roman" w:hAnsi="Times New Roman" w:cs="Times New Roman"/>
        </w:rPr>
        <w:t>ż</w:t>
      </w:r>
      <w:r w:rsidRPr="00FC22F6">
        <w:rPr>
          <w:rFonts w:ascii="Times New Roman" w:hAnsi="Times New Roman" w:cs="Times New Roman"/>
        </w:rPr>
        <w:t>ej.</w:t>
      </w:r>
    </w:p>
    <w:p w14:paraId="40183229" w14:textId="667F903E" w:rsidR="00FC22F6" w:rsidRPr="00FC22F6" w:rsidRDefault="00FC22F6" w:rsidP="00FC22F6">
      <w:pPr>
        <w:rPr>
          <w:rFonts w:ascii="Times New Roman" w:hAnsi="Times New Roman" w:cs="Times New Roman"/>
        </w:rPr>
      </w:pPr>
      <w:r w:rsidRPr="00FC22F6">
        <w:rPr>
          <w:rFonts w:ascii="Times New Roman" w:hAnsi="Times New Roman" w:cs="Times New Roman"/>
        </w:rPr>
        <w:t>8.1. Odbiór podło</w:t>
      </w:r>
      <w:r w:rsidR="00E1746A">
        <w:rPr>
          <w:rFonts w:ascii="Times New Roman" w:hAnsi="Times New Roman" w:cs="Times New Roman"/>
        </w:rPr>
        <w:t>ż</w:t>
      </w:r>
      <w:r w:rsidRPr="00FC22F6">
        <w:rPr>
          <w:rFonts w:ascii="Times New Roman" w:hAnsi="Times New Roman" w:cs="Times New Roman"/>
        </w:rPr>
        <w:t>a</w:t>
      </w:r>
    </w:p>
    <w:p w14:paraId="7AFCD758" w14:textId="73046FF0" w:rsidR="00FC22F6" w:rsidRPr="00FC22F6" w:rsidRDefault="00FC22F6" w:rsidP="00FC22F6">
      <w:pPr>
        <w:rPr>
          <w:rFonts w:ascii="Times New Roman" w:hAnsi="Times New Roman" w:cs="Times New Roman"/>
        </w:rPr>
      </w:pPr>
      <w:r w:rsidRPr="00FC22F6">
        <w:rPr>
          <w:rFonts w:ascii="Times New Roman" w:hAnsi="Times New Roman" w:cs="Times New Roman"/>
        </w:rPr>
        <w:t>8.1.1. Zastosowane do przygotowania podło</w:t>
      </w:r>
      <w:r w:rsidR="00E1746A">
        <w:rPr>
          <w:rFonts w:ascii="Times New Roman" w:hAnsi="Times New Roman" w:cs="Times New Roman"/>
        </w:rPr>
        <w:t>ż</w:t>
      </w:r>
      <w:r w:rsidRPr="00FC22F6">
        <w:rPr>
          <w:rFonts w:ascii="Times New Roman" w:hAnsi="Times New Roman" w:cs="Times New Roman"/>
        </w:rPr>
        <w:t>a materiały powinny odpowiadać wymaganiom</w:t>
      </w:r>
      <w:r w:rsidR="00E1746A">
        <w:rPr>
          <w:rFonts w:ascii="Times New Roman" w:hAnsi="Times New Roman" w:cs="Times New Roman"/>
        </w:rPr>
        <w:t xml:space="preserve"> </w:t>
      </w:r>
      <w:r w:rsidRPr="00FC22F6">
        <w:rPr>
          <w:rFonts w:ascii="Times New Roman" w:hAnsi="Times New Roman" w:cs="Times New Roman"/>
        </w:rPr>
        <w:t>zawartym w normach państwowych lub świadectwach dopuszczenia do stosowania w</w:t>
      </w:r>
      <w:r w:rsidR="00E1746A">
        <w:rPr>
          <w:rFonts w:ascii="Times New Roman" w:hAnsi="Times New Roman" w:cs="Times New Roman"/>
        </w:rPr>
        <w:t xml:space="preserve"> </w:t>
      </w:r>
      <w:r w:rsidRPr="00FC22F6">
        <w:rPr>
          <w:rFonts w:ascii="Times New Roman" w:hAnsi="Times New Roman" w:cs="Times New Roman"/>
        </w:rPr>
        <w:t>budownictwie. Podło</w:t>
      </w:r>
      <w:r w:rsidR="00E1746A">
        <w:rPr>
          <w:rFonts w:ascii="Times New Roman" w:hAnsi="Times New Roman" w:cs="Times New Roman"/>
        </w:rPr>
        <w:t>ż</w:t>
      </w:r>
      <w:r w:rsidRPr="00FC22F6">
        <w:rPr>
          <w:rFonts w:ascii="Times New Roman" w:hAnsi="Times New Roman" w:cs="Times New Roman"/>
        </w:rPr>
        <w:t>e, posiadające drobne uszkodzenia powinno być naprawione</w:t>
      </w:r>
      <w:r w:rsidR="00E1746A">
        <w:rPr>
          <w:rFonts w:ascii="Times New Roman" w:hAnsi="Times New Roman" w:cs="Times New Roman"/>
        </w:rPr>
        <w:t xml:space="preserve"> </w:t>
      </w:r>
      <w:r w:rsidRPr="00FC22F6">
        <w:rPr>
          <w:rFonts w:ascii="Times New Roman" w:hAnsi="Times New Roman" w:cs="Times New Roman"/>
        </w:rPr>
        <w:t>przez wypełnienie ubytków zaprawą cementowo-wapienną do robót tynkowych lub</w:t>
      </w:r>
      <w:r w:rsidR="00E1746A">
        <w:rPr>
          <w:rFonts w:ascii="Times New Roman" w:hAnsi="Times New Roman" w:cs="Times New Roman"/>
        </w:rPr>
        <w:t xml:space="preserve"> </w:t>
      </w:r>
      <w:r w:rsidRPr="00FC22F6">
        <w:rPr>
          <w:rFonts w:ascii="Times New Roman" w:hAnsi="Times New Roman" w:cs="Times New Roman"/>
        </w:rPr>
        <w:t>odpowiednią szpachlówką. Podło</w:t>
      </w:r>
      <w:r w:rsidR="00E1746A">
        <w:rPr>
          <w:rFonts w:ascii="Times New Roman" w:hAnsi="Times New Roman" w:cs="Times New Roman"/>
        </w:rPr>
        <w:t>ż</w:t>
      </w:r>
      <w:r w:rsidRPr="00FC22F6">
        <w:rPr>
          <w:rFonts w:ascii="Times New Roman" w:hAnsi="Times New Roman" w:cs="Times New Roman"/>
        </w:rPr>
        <w:t>e powinno być przygotowane zgodnie z</w:t>
      </w:r>
      <w:r w:rsidR="00E1746A">
        <w:rPr>
          <w:rFonts w:ascii="Times New Roman" w:hAnsi="Times New Roman" w:cs="Times New Roman"/>
        </w:rPr>
        <w:t xml:space="preserve"> </w:t>
      </w:r>
      <w:r w:rsidRPr="00FC22F6">
        <w:rPr>
          <w:rFonts w:ascii="Times New Roman" w:hAnsi="Times New Roman" w:cs="Times New Roman"/>
        </w:rPr>
        <w:t>wymaganiami w pkt 5.1. Je</w:t>
      </w:r>
      <w:r w:rsidR="00E1746A">
        <w:rPr>
          <w:rFonts w:ascii="Times New Roman" w:hAnsi="Times New Roman" w:cs="Times New Roman"/>
        </w:rPr>
        <w:t>ż</w:t>
      </w:r>
      <w:r w:rsidRPr="00FC22F6">
        <w:rPr>
          <w:rFonts w:ascii="Times New Roman" w:hAnsi="Times New Roman" w:cs="Times New Roman"/>
        </w:rPr>
        <w:t>eli odbiór podło</w:t>
      </w:r>
      <w:r w:rsidR="00E1746A">
        <w:rPr>
          <w:rFonts w:ascii="Times New Roman" w:hAnsi="Times New Roman" w:cs="Times New Roman"/>
        </w:rPr>
        <w:t>ż</w:t>
      </w:r>
      <w:r w:rsidRPr="00FC22F6">
        <w:rPr>
          <w:rFonts w:ascii="Times New Roman" w:hAnsi="Times New Roman" w:cs="Times New Roman"/>
        </w:rPr>
        <w:t>a odbywa się po dłu</w:t>
      </w:r>
      <w:r w:rsidR="00E1746A">
        <w:rPr>
          <w:rFonts w:ascii="Times New Roman" w:hAnsi="Times New Roman" w:cs="Times New Roman"/>
        </w:rPr>
        <w:t>ż</w:t>
      </w:r>
      <w:r w:rsidRPr="00FC22F6">
        <w:rPr>
          <w:rFonts w:ascii="Times New Roman" w:hAnsi="Times New Roman" w:cs="Times New Roman"/>
        </w:rPr>
        <w:t>szym czasie od jego</w:t>
      </w:r>
      <w:r w:rsidR="00E1746A">
        <w:rPr>
          <w:rFonts w:ascii="Times New Roman" w:hAnsi="Times New Roman" w:cs="Times New Roman"/>
        </w:rPr>
        <w:t xml:space="preserve"> </w:t>
      </w:r>
      <w:r w:rsidRPr="00FC22F6">
        <w:rPr>
          <w:rFonts w:ascii="Times New Roman" w:hAnsi="Times New Roman" w:cs="Times New Roman"/>
        </w:rPr>
        <w:t>wykonania, nale</w:t>
      </w:r>
      <w:r w:rsidR="00E1746A">
        <w:rPr>
          <w:rFonts w:ascii="Times New Roman" w:hAnsi="Times New Roman" w:cs="Times New Roman"/>
        </w:rPr>
        <w:t>ż</w:t>
      </w:r>
      <w:r w:rsidRPr="00FC22F6">
        <w:rPr>
          <w:rFonts w:ascii="Times New Roman" w:hAnsi="Times New Roman" w:cs="Times New Roman"/>
        </w:rPr>
        <w:t>y podło</w:t>
      </w:r>
      <w:r w:rsidR="00E1746A">
        <w:rPr>
          <w:rFonts w:ascii="Times New Roman" w:hAnsi="Times New Roman" w:cs="Times New Roman"/>
        </w:rPr>
        <w:t>ż</w:t>
      </w:r>
      <w:r w:rsidRPr="00FC22F6">
        <w:rPr>
          <w:rFonts w:ascii="Times New Roman" w:hAnsi="Times New Roman" w:cs="Times New Roman"/>
        </w:rPr>
        <w:t>e przed gruntowaniem oczyścić.</w:t>
      </w:r>
    </w:p>
    <w:p w14:paraId="50DE500A" w14:textId="77777777" w:rsidR="00FC22F6" w:rsidRPr="00FC22F6" w:rsidRDefault="00FC22F6" w:rsidP="00FC22F6">
      <w:pPr>
        <w:rPr>
          <w:rFonts w:ascii="Times New Roman" w:hAnsi="Times New Roman" w:cs="Times New Roman"/>
        </w:rPr>
      </w:pPr>
      <w:r w:rsidRPr="00FC22F6">
        <w:rPr>
          <w:rFonts w:ascii="Times New Roman" w:hAnsi="Times New Roman" w:cs="Times New Roman"/>
        </w:rPr>
        <w:t>8.2. Odbiór robót malarskich</w:t>
      </w:r>
    </w:p>
    <w:p w14:paraId="135B49BB" w14:textId="5C1402CF" w:rsidR="00FC22F6" w:rsidRPr="00FC22F6" w:rsidRDefault="00FC22F6" w:rsidP="00FC22F6">
      <w:pPr>
        <w:rPr>
          <w:rFonts w:ascii="Times New Roman" w:hAnsi="Times New Roman" w:cs="Times New Roman"/>
        </w:rPr>
      </w:pPr>
      <w:r w:rsidRPr="00FC22F6">
        <w:rPr>
          <w:rFonts w:ascii="Times New Roman" w:hAnsi="Times New Roman" w:cs="Times New Roman"/>
        </w:rPr>
        <w:t>8.2.1. Sprawdzenie wyglądu zewnętrznego powłok malarskich polegające na stwierdzeniu</w:t>
      </w:r>
      <w:r w:rsidR="00E1746A">
        <w:rPr>
          <w:rFonts w:ascii="Times New Roman" w:hAnsi="Times New Roman" w:cs="Times New Roman"/>
        </w:rPr>
        <w:t xml:space="preserve"> </w:t>
      </w:r>
      <w:r w:rsidRPr="00FC22F6">
        <w:rPr>
          <w:rFonts w:ascii="Times New Roman" w:hAnsi="Times New Roman" w:cs="Times New Roman"/>
        </w:rPr>
        <w:t>równomiernego rozło</w:t>
      </w:r>
      <w:r w:rsidR="00E1746A">
        <w:rPr>
          <w:rFonts w:ascii="Times New Roman" w:hAnsi="Times New Roman" w:cs="Times New Roman"/>
        </w:rPr>
        <w:t>ż</w:t>
      </w:r>
      <w:r w:rsidRPr="00FC22F6">
        <w:rPr>
          <w:rFonts w:ascii="Times New Roman" w:hAnsi="Times New Roman" w:cs="Times New Roman"/>
        </w:rPr>
        <w:t>enia farby, jednolitego natę</w:t>
      </w:r>
      <w:r w:rsidR="00E1746A">
        <w:rPr>
          <w:rFonts w:ascii="Times New Roman" w:hAnsi="Times New Roman" w:cs="Times New Roman"/>
        </w:rPr>
        <w:t>ż</w:t>
      </w:r>
      <w:r w:rsidRPr="00FC22F6">
        <w:rPr>
          <w:rFonts w:ascii="Times New Roman" w:hAnsi="Times New Roman" w:cs="Times New Roman"/>
        </w:rPr>
        <w:t>enia barwy i zgodności ze</w:t>
      </w:r>
      <w:r w:rsidR="00E1746A">
        <w:rPr>
          <w:rFonts w:ascii="Times New Roman" w:hAnsi="Times New Roman" w:cs="Times New Roman"/>
        </w:rPr>
        <w:t xml:space="preserve"> </w:t>
      </w:r>
      <w:r w:rsidRPr="00FC22F6">
        <w:rPr>
          <w:rFonts w:ascii="Times New Roman" w:hAnsi="Times New Roman" w:cs="Times New Roman"/>
        </w:rPr>
        <w:t>wzorcem producenta, braku prześwitu i dostrzegalnych skupisk lub grudek</w:t>
      </w:r>
      <w:r w:rsidR="00E1746A">
        <w:rPr>
          <w:rFonts w:ascii="Times New Roman" w:hAnsi="Times New Roman" w:cs="Times New Roman"/>
        </w:rPr>
        <w:t xml:space="preserve"> </w:t>
      </w:r>
      <w:r w:rsidRPr="00FC22F6">
        <w:rPr>
          <w:rFonts w:ascii="Times New Roman" w:hAnsi="Times New Roman" w:cs="Times New Roman"/>
        </w:rPr>
        <w:t>nie roztartego pigmentu lub wypełniaczy, braku plam, smug, zacieków, pęcherzy</w:t>
      </w:r>
      <w:r w:rsidR="00E1746A">
        <w:rPr>
          <w:rFonts w:ascii="Times New Roman" w:hAnsi="Times New Roman" w:cs="Times New Roman"/>
        </w:rPr>
        <w:t xml:space="preserve"> </w:t>
      </w:r>
      <w:r w:rsidRPr="00FC22F6">
        <w:rPr>
          <w:rFonts w:ascii="Times New Roman" w:hAnsi="Times New Roman" w:cs="Times New Roman"/>
        </w:rPr>
        <w:t>odstających płatów powłoki, widocznych okiem śladów pędzla itp., w stopniu</w:t>
      </w:r>
      <w:r w:rsidR="00E1746A">
        <w:rPr>
          <w:rFonts w:ascii="Times New Roman" w:hAnsi="Times New Roman" w:cs="Times New Roman"/>
        </w:rPr>
        <w:t xml:space="preserve"> </w:t>
      </w:r>
      <w:r w:rsidRPr="00FC22F6">
        <w:rPr>
          <w:rFonts w:ascii="Times New Roman" w:hAnsi="Times New Roman" w:cs="Times New Roman"/>
        </w:rPr>
        <w:t xml:space="preserve">kwalifikującym </w:t>
      </w:r>
      <w:r w:rsidRPr="00FC22F6">
        <w:rPr>
          <w:rFonts w:ascii="Times New Roman" w:hAnsi="Times New Roman" w:cs="Times New Roman"/>
        </w:rPr>
        <w:lastRenderedPageBreak/>
        <w:t>powierzchnię malowaną do powłok o dobrej jakości wykonania.</w:t>
      </w:r>
    </w:p>
    <w:p w14:paraId="5F7C14F9" w14:textId="77777777" w:rsidR="00FC22F6" w:rsidRPr="00FC22F6" w:rsidRDefault="00FC22F6" w:rsidP="00FC22F6">
      <w:pPr>
        <w:rPr>
          <w:rFonts w:ascii="Times New Roman" w:hAnsi="Times New Roman" w:cs="Times New Roman"/>
        </w:rPr>
      </w:pPr>
      <w:r w:rsidRPr="00FC22F6">
        <w:rPr>
          <w:rFonts w:ascii="Times New Roman" w:hAnsi="Times New Roman" w:cs="Times New Roman"/>
        </w:rPr>
        <w:t>8.2.2. Sprawdzenie odporności powłoki na wycieranie polegające na lekkim, kilkakrotnym</w:t>
      </w:r>
    </w:p>
    <w:p w14:paraId="363D85E6" w14:textId="77777777" w:rsidR="00FC22F6" w:rsidRPr="00FC22F6" w:rsidRDefault="00FC22F6" w:rsidP="00FC22F6">
      <w:pPr>
        <w:rPr>
          <w:rFonts w:ascii="Times New Roman" w:hAnsi="Times New Roman" w:cs="Times New Roman"/>
        </w:rPr>
      </w:pPr>
      <w:r w:rsidRPr="00FC22F6">
        <w:rPr>
          <w:rFonts w:ascii="Times New Roman" w:hAnsi="Times New Roman" w:cs="Times New Roman"/>
        </w:rPr>
        <w:t>potarciu jej powierzchni miękką, wełnianą lub bawełnianą szmatką kontrastowego</w:t>
      </w:r>
    </w:p>
    <w:p w14:paraId="7146A28A" w14:textId="77777777" w:rsidR="00FC22F6" w:rsidRPr="00FC22F6" w:rsidRDefault="00FC22F6" w:rsidP="00FC22F6">
      <w:pPr>
        <w:rPr>
          <w:rFonts w:ascii="Times New Roman" w:hAnsi="Times New Roman" w:cs="Times New Roman"/>
        </w:rPr>
      </w:pPr>
      <w:r w:rsidRPr="00FC22F6">
        <w:rPr>
          <w:rFonts w:ascii="Times New Roman" w:hAnsi="Times New Roman" w:cs="Times New Roman"/>
        </w:rPr>
        <w:t>koloru.</w:t>
      </w:r>
    </w:p>
    <w:p w14:paraId="3DD68E1B" w14:textId="77777777" w:rsidR="00FC22F6" w:rsidRPr="00FC22F6" w:rsidRDefault="00FC22F6" w:rsidP="00FC22F6">
      <w:pPr>
        <w:rPr>
          <w:rFonts w:ascii="Times New Roman" w:hAnsi="Times New Roman" w:cs="Times New Roman"/>
        </w:rPr>
      </w:pPr>
      <w:r w:rsidRPr="00FC22F6">
        <w:rPr>
          <w:rFonts w:ascii="Times New Roman" w:hAnsi="Times New Roman" w:cs="Times New Roman"/>
        </w:rPr>
        <w:t>8.2.3. Sprawdzenie odporności powłoki na zarysowanie.</w:t>
      </w:r>
    </w:p>
    <w:p w14:paraId="6B1672F4" w14:textId="0CD79FD8" w:rsidR="00FC22F6" w:rsidRPr="00FC22F6" w:rsidRDefault="00FC22F6" w:rsidP="00FC22F6">
      <w:pPr>
        <w:rPr>
          <w:rFonts w:ascii="Times New Roman" w:hAnsi="Times New Roman" w:cs="Times New Roman"/>
        </w:rPr>
      </w:pPr>
      <w:r w:rsidRPr="00FC22F6">
        <w:rPr>
          <w:rFonts w:ascii="Times New Roman" w:hAnsi="Times New Roman" w:cs="Times New Roman"/>
        </w:rPr>
        <w:t>8.2.4. Sprawdzenie przyczepności powłoki do podło</w:t>
      </w:r>
      <w:r w:rsidR="00E1746A">
        <w:rPr>
          <w:rFonts w:ascii="Times New Roman" w:hAnsi="Times New Roman" w:cs="Times New Roman"/>
        </w:rPr>
        <w:t>ż</w:t>
      </w:r>
      <w:r w:rsidRPr="00FC22F6">
        <w:rPr>
          <w:rFonts w:ascii="Times New Roman" w:hAnsi="Times New Roman" w:cs="Times New Roman"/>
        </w:rPr>
        <w:t>a polegające na próbie poderwania</w:t>
      </w:r>
    </w:p>
    <w:p w14:paraId="5744EFFA" w14:textId="0F91B2F0" w:rsidR="00FC22F6" w:rsidRPr="00FC22F6" w:rsidRDefault="00FC22F6" w:rsidP="00FC22F6">
      <w:pPr>
        <w:rPr>
          <w:rFonts w:ascii="Times New Roman" w:hAnsi="Times New Roman" w:cs="Times New Roman"/>
        </w:rPr>
      </w:pPr>
      <w:r w:rsidRPr="00FC22F6">
        <w:rPr>
          <w:rFonts w:ascii="Times New Roman" w:hAnsi="Times New Roman" w:cs="Times New Roman"/>
        </w:rPr>
        <w:t>ostrym narzędziem powłoki od podło</w:t>
      </w:r>
      <w:r w:rsidR="00E1746A">
        <w:rPr>
          <w:rFonts w:ascii="Times New Roman" w:hAnsi="Times New Roman" w:cs="Times New Roman"/>
        </w:rPr>
        <w:t>ż</w:t>
      </w:r>
      <w:r w:rsidRPr="00FC22F6">
        <w:rPr>
          <w:rFonts w:ascii="Times New Roman" w:hAnsi="Times New Roman" w:cs="Times New Roman"/>
        </w:rPr>
        <w:t>a.</w:t>
      </w:r>
    </w:p>
    <w:p w14:paraId="317ABE10" w14:textId="08EEEE55" w:rsidR="00FC22F6" w:rsidRPr="00FC22F6" w:rsidRDefault="00FC22F6" w:rsidP="00FC22F6">
      <w:pPr>
        <w:rPr>
          <w:rFonts w:ascii="Times New Roman" w:hAnsi="Times New Roman" w:cs="Times New Roman"/>
        </w:rPr>
      </w:pPr>
      <w:r w:rsidRPr="00FC22F6">
        <w:rPr>
          <w:rFonts w:ascii="Times New Roman" w:hAnsi="Times New Roman" w:cs="Times New Roman"/>
        </w:rPr>
        <w:t>8.2.5. Sprawdzenie odporności powłoki na zmywanie wodą polegające na zwil</w:t>
      </w:r>
      <w:r w:rsidR="00E1746A">
        <w:rPr>
          <w:rFonts w:ascii="Times New Roman" w:hAnsi="Times New Roman" w:cs="Times New Roman"/>
        </w:rPr>
        <w:t>ż</w:t>
      </w:r>
      <w:r w:rsidRPr="00FC22F6">
        <w:rPr>
          <w:rFonts w:ascii="Times New Roman" w:hAnsi="Times New Roman" w:cs="Times New Roman"/>
        </w:rPr>
        <w:t>aniu badanej</w:t>
      </w:r>
      <w:r w:rsidR="00E1746A">
        <w:rPr>
          <w:rFonts w:ascii="Times New Roman" w:hAnsi="Times New Roman" w:cs="Times New Roman"/>
        </w:rPr>
        <w:t xml:space="preserve"> </w:t>
      </w:r>
      <w:r w:rsidRPr="00FC22F6">
        <w:rPr>
          <w:rFonts w:ascii="Times New Roman" w:hAnsi="Times New Roman" w:cs="Times New Roman"/>
        </w:rPr>
        <w:t>powierzchni powłoki przez kilkakrotne potarcie mokrą miękką szczotką lub</w:t>
      </w:r>
    </w:p>
    <w:p w14:paraId="4CDA4833" w14:textId="77777777" w:rsidR="00FC22F6" w:rsidRPr="00FC22F6" w:rsidRDefault="00FC22F6" w:rsidP="00FC22F6">
      <w:pPr>
        <w:rPr>
          <w:rFonts w:ascii="Times New Roman" w:hAnsi="Times New Roman" w:cs="Times New Roman"/>
        </w:rPr>
      </w:pPr>
      <w:r w:rsidRPr="00FC22F6">
        <w:rPr>
          <w:rFonts w:ascii="Times New Roman" w:hAnsi="Times New Roman" w:cs="Times New Roman"/>
        </w:rPr>
        <w:t>szmatką.</w:t>
      </w:r>
    </w:p>
    <w:p w14:paraId="4E50E077" w14:textId="77777777" w:rsidR="00FC22F6" w:rsidRPr="00FC22F6" w:rsidRDefault="00FC22F6" w:rsidP="00FC22F6">
      <w:pPr>
        <w:rPr>
          <w:rFonts w:ascii="Times New Roman" w:hAnsi="Times New Roman" w:cs="Times New Roman"/>
        </w:rPr>
      </w:pPr>
      <w:r w:rsidRPr="00FC22F6">
        <w:rPr>
          <w:rFonts w:ascii="Times New Roman" w:hAnsi="Times New Roman" w:cs="Times New Roman"/>
        </w:rPr>
        <w:t>10. Przepisy związane.</w:t>
      </w:r>
    </w:p>
    <w:p w14:paraId="0FC00C13" w14:textId="77777777" w:rsidR="00FC22F6" w:rsidRPr="00FC22F6" w:rsidRDefault="00FC22F6" w:rsidP="00FC22F6">
      <w:pPr>
        <w:rPr>
          <w:rFonts w:ascii="Times New Roman" w:hAnsi="Times New Roman" w:cs="Times New Roman"/>
        </w:rPr>
      </w:pPr>
      <w:r w:rsidRPr="00FC22F6">
        <w:rPr>
          <w:rFonts w:ascii="Times New Roman" w:hAnsi="Times New Roman" w:cs="Times New Roman"/>
        </w:rPr>
        <w:t>PN-EN 1008:2004 Woda zarobowa do betonu. Specyfikacja i pobieranie</w:t>
      </w:r>
    </w:p>
    <w:p w14:paraId="559BFC62" w14:textId="77777777" w:rsidR="00FC22F6" w:rsidRPr="00FC22F6" w:rsidRDefault="00FC22F6" w:rsidP="00FC22F6">
      <w:pPr>
        <w:rPr>
          <w:rFonts w:ascii="Times New Roman" w:hAnsi="Times New Roman" w:cs="Times New Roman"/>
        </w:rPr>
      </w:pPr>
      <w:r w:rsidRPr="00FC22F6">
        <w:rPr>
          <w:rFonts w:ascii="Times New Roman" w:hAnsi="Times New Roman" w:cs="Times New Roman"/>
        </w:rPr>
        <w:t>próbek.</w:t>
      </w:r>
    </w:p>
    <w:p w14:paraId="5C2E2061" w14:textId="77777777" w:rsidR="00FC22F6" w:rsidRPr="00FC22F6" w:rsidRDefault="00FC22F6" w:rsidP="00FC22F6">
      <w:pPr>
        <w:rPr>
          <w:rFonts w:ascii="Times New Roman" w:hAnsi="Times New Roman" w:cs="Times New Roman"/>
        </w:rPr>
      </w:pPr>
      <w:r w:rsidRPr="00FC22F6">
        <w:rPr>
          <w:rFonts w:ascii="Times New Roman" w:hAnsi="Times New Roman" w:cs="Times New Roman"/>
        </w:rPr>
        <w:t>PN-70/B-10100 Roboty tynkowe. Tynki zwykłe. Wymagania i badania przy</w:t>
      </w:r>
    </w:p>
    <w:p w14:paraId="709D0ED7" w14:textId="77777777" w:rsidR="00FC22F6" w:rsidRPr="00FC22F6" w:rsidRDefault="00FC22F6" w:rsidP="00FC22F6">
      <w:pPr>
        <w:rPr>
          <w:rFonts w:ascii="Times New Roman" w:hAnsi="Times New Roman" w:cs="Times New Roman"/>
        </w:rPr>
      </w:pPr>
      <w:r w:rsidRPr="00FC22F6">
        <w:rPr>
          <w:rFonts w:ascii="Times New Roman" w:hAnsi="Times New Roman" w:cs="Times New Roman"/>
        </w:rPr>
        <w:t>odbiorze.</w:t>
      </w:r>
    </w:p>
    <w:p w14:paraId="544F33A2" w14:textId="77777777" w:rsidR="00FC22F6" w:rsidRPr="00FC22F6" w:rsidRDefault="00FC22F6" w:rsidP="00FC22F6">
      <w:pPr>
        <w:rPr>
          <w:rFonts w:ascii="Times New Roman" w:hAnsi="Times New Roman" w:cs="Times New Roman"/>
        </w:rPr>
      </w:pPr>
      <w:r w:rsidRPr="00FC22F6">
        <w:rPr>
          <w:rFonts w:ascii="Times New Roman" w:hAnsi="Times New Roman" w:cs="Times New Roman"/>
        </w:rPr>
        <w:t>PN-62/C-81502 Szpachlówki i kity szpachlowe. Metody badań.</w:t>
      </w:r>
    </w:p>
    <w:p w14:paraId="7D7CAC7C" w14:textId="77777777" w:rsidR="00FC22F6" w:rsidRPr="00FC22F6" w:rsidRDefault="00FC22F6" w:rsidP="00FC22F6">
      <w:pPr>
        <w:rPr>
          <w:rFonts w:ascii="Times New Roman" w:hAnsi="Times New Roman" w:cs="Times New Roman"/>
        </w:rPr>
      </w:pPr>
      <w:r w:rsidRPr="00FC22F6">
        <w:rPr>
          <w:rFonts w:ascii="Times New Roman" w:hAnsi="Times New Roman" w:cs="Times New Roman"/>
        </w:rPr>
        <w:t xml:space="preserve">PN-C-81901:2002 Farby olejne i </w:t>
      </w:r>
      <w:proofErr w:type="spellStart"/>
      <w:r w:rsidRPr="00FC22F6">
        <w:rPr>
          <w:rFonts w:ascii="Times New Roman" w:hAnsi="Times New Roman" w:cs="Times New Roman"/>
        </w:rPr>
        <w:t>alkidowe</w:t>
      </w:r>
      <w:proofErr w:type="spellEnd"/>
      <w:r w:rsidRPr="00FC22F6">
        <w:rPr>
          <w:rFonts w:ascii="Times New Roman" w:hAnsi="Times New Roman" w:cs="Times New Roman"/>
        </w:rPr>
        <w:t>.</w:t>
      </w:r>
    </w:p>
    <w:p w14:paraId="32F1FAB2" w14:textId="77777777" w:rsidR="00FC22F6" w:rsidRPr="00FC22F6" w:rsidRDefault="00FC22F6" w:rsidP="00FC22F6">
      <w:pPr>
        <w:rPr>
          <w:rFonts w:ascii="Times New Roman" w:hAnsi="Times New Roman" w:cs="Times New Roman"/>
        </w:rPr>
      </w:pPr>
      <w:r w:rsidRPr="00FC22F6">
        <w:rPr>
          <w:rFonts w:ascii="Times New Roman" w:hAnsi="Times New Roman" w:cs="Times New Roman"/>
        </w:rPr>
        <w:t>PN-C-81914:2002 Farby dyspersyjne stosowane wewnątrz.</w:t>
      </w:r>
    </w:p>
    <w:p w14:paraId="029B96C8" w14:textId="44A1BB9C" w:rsidR="00FC22F6" w:rsidRPr="00FC22F6" w:rsidRDefault="00FC22F6" w:rsidP="00FC22F6">
      <w:pPr>
        <w:rPr>
          <w:rFonts w:ascii="Times New Roman" w:hAnsi="Times New Roman" w:cs="Times New Roman"/>
        </w:rPr>
      </w:pPr>
      <w:r w:rsidRPr="00FC22F6">
        <w:rPr>
          <w:rFonts w:ascii="Times New Roman" w:hAnsi="Times New Roman" w:cs="Times New Roman"/>
        </w:rPr>
        <w:t>PN-69/B-10285 Roboty malarskie budowlane farbami , lakierami i</w:t>
      </w:r>
      <w:r w:rsidR="00E1746A">
        <w:rPr>
          <w:rFonts w:ascii="Times New Roman" w:hAnsi="Times New Roman" w:cs="Times New Roman"/>
        </w:rPr>
        <w:t xml:space="preserve"> </w:t>
      </w:r>
      <w:r w:rsidRPr="00FC22F6">
        <w:rPr>
          <w:rFonts w:ascii="Times New Roman" w:hAnsi="Times New Roman" w:cs="Times New Roman"/>
        </w:rPr>
        <w:t>emaliami na spoiwach bezwodnych.</w:t>
      </w:r>
    </w:p>
    <w:p w14:paraId="20608A4A" w14:textId="29491D3C" w:rsidR="00FC22F6" w:rsidRPr="00FC22F6" w:rsidRDefault="00FC22F6" w:rsidP="00FC22F6">
      <w:pPr>
        <w:rPr>
          <w:rFonts w:ascii="Times New Roman" w:hAnsi="Times New Roman" w:cs="Times New Roman"/>
        </w:rPr>
      </w:pPr>
      <w:r w:rsidRPr="00FC22F6">
        <w:rPr>
          <w:rFonts w:ascii="Times New Roman" w:hAnsi="Times New Roman" w:cs="Times New Roman"/>
        </w:rPr>
        <w:t>PN-69/B-10280 Roboty malarskie budowlane farbami wodnymi i</w:t>
      </w:r>
      <w:r w:rsidR="00E1746A">
        <w:rPr>
          <w:rFonts w:ascii="Times New Roman" w:hAnsi="Times New Roman" w:cs="Times New Roman"/>
        </w:rPr>
        <w:t xml:space="preserve"> </w:t>
      </w:r>
      <w:r w:rsidRPr="00FC22F6">
        <w:rPr>
          <w:rFonts w:ascii="Times New Roman" w:hAnsi="Times New Roman" w:cs="Times New Roman"/>
        </w:rPr>
        <w:t>wodorozcieńczalnymi farbami emulsyjnymi.</w:t>
      </w:r>
    </w:p>
    <w:p w14:paraId="09464C78" w14:textId="655B289A" w:rsidR="00FC22F6" w:rsidRPr="00FC22F6" w:rsidRDefault="00FC22F6" w:rsidP="00FC22F6">
      <w:pPr>
        <w:rPr>
          <w:rFonts w:ascii="Times New Roman" w:hAnsi="Times New Roman" w:cs="Times New Roman"/>
        </w:rPr>
      </w:pPr>
      <w:r w:rsidRPr="00FC22F6">
        <w:rPr>
          <w:rFonts w:ascii="Times New Roman" w:hAnsi="Times New Roman" w:cs="Times New Roman"/>
        </w:rPr>
        <w:t>PN-EN ISO 8501-1:2007 Przygotowanie podło</w:t>
      </w:r>
      <w:r w:rsidR="00E1746A">
        <w:rPr>
          <w:rFonts w:ascii="Times New Roman" w:hAnsi="Times New Roman" w:cs="Times New Roman"/>
        </w:rPr>
        <w:t>ż</w:t>
      </w:r>
      <w:r w:rsidRPr="00FC22F6">
        <w:rPr>
          <w:rFonts w:ascii="Times New Roman" w:hAnsi="Times New Roman" w:cs="Times New Roman"/>
        </w:rPr>
        <w:t>y stalowych przed nakładaniem</w:t>
      </w:r>
      <w:r w:rsidR="00E1746A">
        <w:rPr>
          <w:rFonts w:ascii="Times New Roman" w:hAnsi="Times New Roman" w:cs="Times New Roman"/>
        </w:rPr>
        <w:t xml:space="preserve"> </w:t>
      </w:r>
      <w:r w:rsidRPr="00FC22F6">
        <w:rPr>
          <w:rFonts w:ascii="Times New Roman" w:hAnsi="Times New Roman" w:cs="Times New Roman"/>
        </w:rPr>
        <w:t>farb i podobnych produktów -- Wzrokowa ocena</w:t>
      </w:r>
      <w:r w:rsidR="00E1746A">
        <w:rPr>
          <w:rFonts w:ascii="Times New Roman" w:hAnsi="Times New Roman" w:cs="Times New Roman"/>
        </w:rPr>
        <w:t xml:space="preserve"> </w:t>
      </w:r>
      <w:r w:rsidRPr="00FC22F6">
        <w:rPr>
          <w:rFonts w:ascii="Times New Roman" w:hAnsi="Times New Roman" w:cs="Times New Roman"/>
        </w:rPr>
        <w:t>czystości powierzchni -- Część 1: Stopnie skorodowania</w:t>
      </w:r>
      <w:r w:rsidR="00E1746A">
        <w:rPr>
          <w:rFonts w:ascii="Times New Roman" w:hAnsi="Times New Roman" w:cs="Times New Roman"/>
        </w:rPr>
        <w:t xml:space="preserve"> </w:t>
      </w:r>
      <w:r w:rsidRPr="00FC22F6">
        <w:rPr>
          <w:rFonts w:ascii="Times New Roman" w:hAnsi="Times New Roman" w:cs="Times New Roman"/>
        </w:rPr>
        <w:t>i stopnie przygotowania niezabezpieczonych podło</w:t>
      </w:r>
      <w:r w:rsidR="00E1746A">
        <w:rPr>
          <w:rFonts w:ascii="Times New Roman" w:hAnsi="Times New Roman" w:cs="Times New Roman"/>
        </w:rPr>
        <w:t>ż</w:t>
      </w:r>
      <w:r w:rsidRPr="00FC22F6">
        <w:rPr>
          <w:rFonts w:ascii="Times New Roman" w:hAnsi="Times New Roman" w:cs="Times New Roman"/>
        </w:rPr>
        <w:t>y</w:t>
      </w:r>
      <w:r w:rsidR="00E1746A">
        <w:rPr>
          <w:rFonts w:ascii="Times New Roman" w:hAnsi="Times New Roman" w:cs="Times New Roman"/>
        </w:rPr>
        <w:t xml:space="preserve"> </w:t>
      </w:r>
      <w:r w:rsidRPr="00FC22F6">
        <w:rPr>
          <w:rFonts w:ascii="Times New Roman" w:hAnsi="Times New Roman" w:cs="Times New Roman"/>
        </w:rPr>
        <w:t>stalowych oraz podło</w:t>
      </w:r>
      <w:r w:rsidR="00E1746A">
        <w:rPr>
          <w:rFonts w:ascii="Times New Roman" w:hAnsi="Times New Roman" w:cs="Times New Roman"/>
        </w:rPr>
        <w:t>ż</w:t>
      </w:r>
      <w:r w:rsidRPr="00FC22F6">
        <w:rPr>
          <w:rFonts w:ascii="Times New Roman" w:hAnsi="Times New Roman" w:cs="Times New Roman"/>
        </w:rPr>
        <w:t>y stalowych po całkowitym</w:t>
      </w:r>
      <w:r w:rsidR="00E1746A">
        <w:rPr>
          <w:rFonts w:ascii="Times New Roman" w:hAnsi="Times New Roman" w:cs="Times New Roman"/>
        </w:rPr>
        <w:t xml:space="preserve"> </w:t>
      </w:r>
      <w:r w:rsidRPr="00FC22F6">
        <w:rPr>
          <w:rFonts w:ascii="Times New Roman" w:hAnsi="Times New Roman" w:cs="Times New Roman"/>
        </w:rPr>
        <w:t>usunięciu wcześniej nało</w:t>
      </w:r>
      <w:r w:rsidR="00E1746A">
        <w:rPr>
          <w:rFonts w:ascii="Times New Roman" w:hAnsi="Times New Roman" w:cs="Times New Roman"/>
        </w:rPr>
        <w:t>ż</w:t>
      </w:r>
      <w:r w:rsidRPr="00FC22F6">
        <w:rPr>
          <w:rFonts w:ascii="Times New Roman" w:hAnsi="Times New Roman" w:cs="Times New Roman"/>
        </w:rPr>
        <w:t>onych powłok (oryg.)</w:t>
      </w:r>
    </w:p>
    <w:p w14:paraId="68F05688" w14:textId="77777777" w:rsidR="00FC22F6" w:rsidRPr="00FC22F6" w:rsidRDefault="00FC22F6" w:rsidP="00FC22F6">
      <w:pPr>
        <w:rPr>
          <w:rFonts w:ascii="Times New Roman" w:hAnsi="Times New Roman" w:cs="Times New Roman"/>
        </w:rPr>
      </w:pPr>
      <w:r w:rsidRPr="00FC22F6">
        <w:rPr>
          <w:rFonts w:ascii="Times New Roman" w:hAnsi="Times New Roman" w:cs="Times New Roman"/>
        </w:rPr>
        <w:t>PN-EN ISO 2808:2008 Farby i lakiery -- Oznaczanie grubości powłoki</w:t>
      </w:r>
    </w:p>
    <w:p w14:paraId="666F1147" w14:textId="09E17F42" w:rsidR="00FC22F6" w:rsidRPr="00FC22F6" w:rsidRDefault="00FC22F6" w:rsidP="00FC22F6">
      <w:pPr>
        <w:rPr>
          <w:rFonts w:ascii="Times New Roman" w:hAnsi="Times New Roman" w:cs="Times New Roman"/>
        </w:rPr>
      </w:pPr>
      <w:r w:rsidRPr="00FC22F6">
        <w:rPr>
          <w:rFonts w:ascii="Times New Roman" w:hAnsi="Times New Roman" w:cs="Times New Roman"/>
        </w:rPr>
        <w:t>PN-EN ISO 2810:2005 Farby i lakiery -- Powłoki w naturalnych warunkach</w:t>
      </w:r>
      <w:r w:rsidR="00E1746A">
        <w:rPr>
          <w:rFonts w:ascii="Times New Roman" w:hAnsi="Times New Roman" w:cs="Times New Roman"/>
        </w:rPr>
        <w:t xml:space="preserve"> </w:t>
      </w:r>
      <w:r w:rsidRPr="00FC22F6">
        <w:rPr>
          <w:rFonts w:ascii="Times New Roman" w:hAnsi="Times New Roman" w:cs="Times New Roman"/>
        </w:rPr>
        <w:t>atmosferycznych -- Ekspozycja i ocena</w:t>
      </w:r>
    </w:p>
    <w:p w14:paraId="4DF6B1F9" w14:textId="77777777" w:rsidR="00FC22F6" w:rsidRPr="00FC22F6" w:rsidRDefault="00FC22F6" w:rsidP="00FC22F6">
      <w:pPr>
        <w:rPr>
          <w:rFonts w:ascii="Times New Roman" w:hAnsi="Times New Roman" w:cs="Times New Roman"/>
        </w:rPr>
      </w:pPr>
      <w:r w:rsidRPr="00FC22F6">
        <w:rPr>
          <w:rFonts w:ascii="Times New Roman" w:hAnsi="Times New Roman" w:cs="Times New Roman"/>
        </w:rPr>
        <w:t>PN-EN ISO 4618:2007 Farby i lakiery -- Terminy i definicje</w:t>
      </w:r>
    </w:p>
    <w:p w14:paraId="034881D1" w14:textId="0A9F616C" w:rsidR="00FC22F6" w:rsidRPr="00FC22F6" w:rsidRDefault="00FC22F6" w:rsidP="00FC22F6">
      <w:pPr>
        <w:rPr>
          <w:rFonts w:ascii="Times New Roman" w:hAnsi="Times New Roman" w:cs="Times New Roman"/>
        </w:rPr>
      </w:pPr>
      <w:r w:rsidRPr="00FC22F6">
        <w:rPr>
          <w:rFonts w:ascii="Times New Roman" w:hAnsi="Times New Roman" w:cs="Times New Roman"/>
        </w:rPr>
        <w:t>PN-EN ISO 8502-4:2000 Przygotowanie podło</w:t>
      </w:r>
      <w:r w:rsidR="00E1746A">
        <w:rPr>
          <w:rFonts w:ascii="Times New Roman" w:hAnsi="Times New Roman" w:cs="Times New Roman"/>
        </w:rPr>
        <w:t>ż</w:t>
      </w:r>
      <w:r w:rsidRPr="00FC22F6">
        <w:rPr>
          <w:rFonts w:ascii="Times New Roman" w:hAnsi="Times New Roman" w:cs="Times New Roman"/>
        </w:rPr>
        <w:t>y stalowych przed nakładaniem</w:t>
      </w:r>
      <w:r w:rsidR="00E1746A">
        <w:rPr>
          <w:rFonts w:ascii="Times New Roman" w:hAnsi="Times New Roman" w:cs="Times New Roman"/>
        </w:rPr>
        <w:t xml:space="preserve"> </w:t>
      </w:r>
      <w:r w:rsidRPr="00FC22F6">
        <w:rPr>
          <w:rFonts w:ascii="Times New Roman" w:hAnsi="Times New Roman" w:cs="Times New Roman"/>
        </w:rPr>
        <w:t>farb i podobnych produktów -- Badania słu</w:t>
      </w:r>
      <w:r w:rsidR="00E1746A">
        <w:rPr>
          <w:rFonts w:ascii="Times New Roman" w:hAnsi="Times New Roman" w:cs="Times New Roman"/>
        </w:rPr>
        <w:t>ż</w:t>
      </w:r>
      <w:r w:rsidRPr="00FC22F6">
        <w:rPr>
          <w:rFonts w:ascii="Times New Roman" w:hAnsi="Times New Roman" w:cs="Times New Roman"/>
        </w:rPr>
        <w:t>ące do</w:t>
      </w:r>
      <w:r w:rsidR="00E1746A">
        <w:rPr>
          <w:rFonts w:ascii="Times New Roman" w:hAnsi="Times New Roman" w:cs="Times New Roman"/>
        </w:rPr>
        <w:t xml:space="preserve"> </w:t>
      </w:r>
      <w:r w:rsidRPr="00FC22F6">
        <w:rPr>
          <w:rFonts w:ascii="Times New Roman" w:hAnsi="Times New Roman" w:cs="Times New Roman"/>
        </w:rPr>
        <w:t>oceny czystości powierzchni -- Wytyczne dotyczące</w:t>
      </w:r>
      <w:r w:rsidR="00E1746A">
        <w:rPr>
          <w:rFonts w:ascii="Times New Roman" w:hAnsi="Times New Roman" w:cs="Times New Roman"/>
        </w:rPr>
        <w:t xml:space="preserve"> </w:t>
      </w:r>
      <w:r w:rsidRPr="00FC22F6">
        <w:rPr>
          <w:rFonts w:ascii="Times New Roman" w:hAnsi="Times New Roman" w:cs="Times New Roman"/>
        </w:rPr>
        <w:t>oceny prawdopodobieństwa kondensacji pary wodnej</w:t>
      </w:r>
      <w:r w:rsidR="00E1746A">
        <w:rPr>
          <w:rFonts w:ascii="Times New Roman" w:hAnsi="Times New Roman" w:cs="Times New Roman"/>
        </w:rPr>
        <w:t xml:space="preserve"> </w:t>
      </w:r>
      <w:r w:rsidRPr="00FC22F6">
        <w:rPr>
          <w:rFonts w:ascii="Times New Roman" w:hAnsi="Times New Roman" w:cs="Times New Roman"/>
        </w:rPr>
        <w:t>przed nakładaniem farby</w:t>
      </w:r>
    </w:p>
    <w:p w14:paraId="5CD45D29" w14:textId="221CF652" w:rsidR="00FC22F6" w:rsidRPr="00FC22F6" w:rsidRDefault="00FC22F6" w:rsidP="00FC22F6">
      <w:pPr>
        <w:rPr>
          <w:rFonts w:ascii="Times New Roman" w:hAnsi="Times New Roman" w:cs="Times New Roman"/>
        </w:rPr>
      </w:pPr>
      <w:r w:rsidRPr="00FC22F6">
        <w:rPr>
          <w:rFonts w:ascii="Times New Roman" w:hAnsi="Times New Roman" w:cs="Times New Roman"/>
        </w:rPr>
        <w:t>PN-EN ISO 11998:2007 Farby i lakiery -- Oznaczanie odporności powłok na</w:t>
      </w:r>
      <w:r w:rsidR="00E1746A">
        <w:rPr>
          <w:rFonts w:ascii="Times New Roman" w:hAnsi="Times New Roman" w:cs="Times New Roman"/>
        </w:rPr>
        <w:t xml:space="preserve"> </w:t>
      </w:r>
      <w:r w:rsidRPr="00FC22F6">
        <w:rPr>
          <w:rFonts w:ascii="Times New Roman" w:hAnsi="Times New Roman" w:cs="Times New Roman"/>
        </w:rPr>
        <w:t>szorowanie na mokro i ich podatności na czyszczenie</w:t>
      </w:r>
    </w:p>
    <w:p w14:paraId="52EC94AA" w14:textId="61136355" w:rsidR="00FC22F6" w:rsidRPr="00FC22F6" w:rsidRDefault="00FC22F6" w:rsidP="00FC22F6">
      <w:pPr>
        <w:rPr>
          <w:rFonts w:ascii="Times New Roman" w:hAnsi="Times New Roman" w:cs="Times New Roman"/>
        </w:rPr>
      </w:pPr>
      <w:r w:rsidRPr="00FC22F6">
        <w:rPr>
          <w:rFonts w:ascii="Times New Roman" w:hAnsi="Times New Roman" w:cs="Times New Roman"/>
        </w:rPr>
        <w:t>PN-EN ISO 12944-5:2007 Farby i lakiery -- Ochrona przed korozją konstrukcji</w:t>
      </w:r>
      <w:r w:rsidR="00E1746A">
        <w:rPr>
          <w:rFonts w:ascii="Times New Roman" w:hAnsi="Times New Roman" w:cs="Times New Roman"/>
        </w:rPr>
        <w:t xml:space="preserve"> </w:t>
      </w:r>
      <w:r w:rsidRPr="00FC22F6">
        <w:rPr>
          <w:rFonts w:ascii="Times New Roman" w:hAnsi="Times New Roman" w:cs="Times New Roman"/>
        </w:rPr>
        <w:t>stalowych za pomocą ochronnych systemów malarskich</w:t>
      </w:r>
    </w:p>
    <w:p w14:paraId="59101C51" w14:textId="77777777" w:rsidR="00FC22F6" w:rsidRPr="00FC22F6" w:rsidRDefault="00FC22F6" w:rsidP="00FC22F6">
      <w:pPr>
        <w:rPr>
          <w:rFonts w:ascii="Times New Roman" w:hAnsi="Times New Roman" w:cs="Times New Roman"/>
        </w:rPr>
      </w:pPr>
      <w:r w:rsidRPr="00FC22F6">
        <w:rPr>
          <w:rFonts w:ascii="Times New Roman" w:hAnsi="Times New Roman" w:cs="Times New Roman"/>
        </w:rPr>
        <w:t>-- Część 5: Ochronne systemy malarskie (oryg.)</w:t>
      </w:r>
    </w:p>
    <w:p w14:paraId="56BEA0C1" w14:textId="77777777" w:rsidR="00FC22F6" w:rsidRPr="00FC22F6" w:rsidRDefault="00FC22F6" w:rsidP="00FC22F6">
      <w:pPr>
        <w:rPr>
          <w:rFonts w:ascii="Times New Roman" w:hAnsi="Times New Roman" w:cs="Times New Roman"/>
        </w:rPr>
      </w:pPr>
      <w:r w:rsidRPr="00FC22F6">
        <w:rPr>
          <w:rFonts w:ascii="Times New Roman" w:hAnsi="Times New Roman" w:cs="Times New Roman"/>
        </w:rPr>
        <w:t>PN-C-81906:2003 Wodorozcieńczalne farby i impregnaty do gruntowania</w:t>
      </w:r>
    </w:p>
    <w:p w14:paraId="6A29EFEA" w14:textId="77777777" w:rsidR="00FC22F6" w:rsidRPr="00FC22F6" w:rsidRDefault="00FC22F6" w:rsidP="00FC22F6">
      <w:pPr>
        <w:rPr>
          <w:rFonts w:ascii="Times New Roman" w:hAnsi="Times New Roman" w:cs="Times New Roman"/>
        </w:rPr>
      </w:pPr>
      <w:r w:rsidRPr="00FC22F6">
        <w:rPr>
          <w:rFonts w:ascii="Times New Roman" w:hAnsi="Times New Roman" w:cs="Times New Roman"/>
        </w:rPr>
        <w:t>PN-C-81907:2003 Wodorozcieńczalne farby nawierzchniowe</w:t>
      </w:r>
    </w:p>
    <w:p w14:paraId="65E5E21C" w14:textId="77777777" w:rsidR="00FC22F6" w:rsidRPr="00FC22F6" w:rsidRDefault="00FC22F6" w:rsidP="00FC22F6">
      <w:pPr>
        <w:rPr>
          <w:rFonts w:ascii="Times New Roman" w:hAnsi="Times New Roman" w:cs="Times New Roman"/>
        </w:rPr>
      </w:pPr>
      <w:r w:rsidRPr="00FC22F6">
        <w:rPr>
          <w:rFonts w:ascii="Times New Roman" w:hAnsi="Times New Roman" w:cs="Times New Roman"/>
        </w:rPr>
        <w:t>PN-C-81918:2002 Farby i emalie termoodporne</w:t>
      </w:r>
    </w:p>
    <w:p w14:paraId="3F2040E9" w14:textId="77777777" w:rsidR="00FC22F6" w:rsidRPr="00FC22F6" w:rsidRDefault="00FC22F6" w:rsidP="00FC22F6">
      <w:pPr>
        <w:rPr>
          <w:rFonts w:ascii="Times New Roman" w:hAnsi="Times New Roman" w:cs="Times New Roman"/>
        </w:rPr>
      </w:pPr>
      <w:r w:rsidRPr="00FC22F6">
        <w:rPr>
          <w:rFonts w:ascii="Times New Roman" w:hAnsi="Times New Roman" w:cs="Times New Roman"/>
        </w:rPr>
        <w:t xml:space="preserve">PN-C-81919:2002 Farby </w:t>
      </w:r>
      <w:proofErr w:type="spellStart"/>
      <w:r w:rsidRPr="00FC22F6">
        <w:rPr>
          <w:rFonts w:ascii="Times New Roman" w:hAnsi="Times New Roman" w:cs="Times New Roman"/>
        </w:rPr>
        <w:t>krzemianowo-cynkowe</w:t>
      </w:r>
      <w:proofErr w:type="spellEnd"/>
    </w:p>
    <w:p w14:paraId="53670455" w14:textId="77777777" w:rsidR="00FC22F6" w:rsidRPr="00FC22F6" w:rsidRDefault="00FC22F6" w:rsidP="00FC22F6">
      <w:pPr>
        <w:rPr>
          <w:rFonts w:ascii="Times New Roman" w:hAnsi="Times New Roman" w:cs="Times New Roman"/>
        </w:rPr>
      </w:pPr>
      <w:r w:rsidRPr="00FC22F6">
        <w:rPr>
          <w:rFonts w:ascii="Times New Roman" w:hAnsi="Times New Roman" w:cs="Times New Roman"/>
        </w:rPr>
        <w:t xml:space="preserve">PN-C-81919:2002/Ap1:2004 Farby </w:t>
      </w:r>
      <w:proofErr w:type="spellStart"/>
      <w:r w:rsidRPr="00FC22F6">
        <w:rPr>
          <w:rFonts w:ascii="Times New Roman" w:hAnsi="Times New Roman" w:cs="Times New Roman"/>
        </w:rPr>
        <w:t>krzemianowo-cynkowe</w:t>
      </w:r>
      <w:proofErr w:type="spellEnd"/>
    </w:p>
    <w:p w14:paraId="4AB0F80B" w14:textId="321E1AFB" w:rsidR="008B7043" w:rsidRDefault="00FC22F6" w:rsidP="00FC22F6">
      <w:pPr>
        <w:rPr>
          <w:rFonts w:ascii="Times New Roman" w:hAnsi="Times New Roman" w:cs="Times New Roman"/>
        </w:rPr>
      </w:pPr>
      <w:r w:rsidRPr="00FC22F6">
        <w:rPr>
          <w:rFonts w:ascii="Times New Roman" w:hAnsi="Times New Roman" w:cs="Times New Roman"/>
        </w:rPr>
        <w:t>PN-C-81921:2004 Farby akrylowe rozpuszczalnikowe</w:t>
      </w:r>
    </w:p>
    <w:p w14:paraId="1D942244" w14:textId="77777777" w:rsidR="006D1664" w:rsidRDefault="006D1664" w:rsidP="00FC22F6">
      <w:pPr>
        <w:rPr>
          <w:rFonts w:ascii="Times New Roman" w:hAnsi="Times New Roman" w:cs="Times New Roman"/>
        </w:rPr>
      </w:pPr>
    </w:p>
    <w:p w14:paraId="2D2C5933" w14:textId="120143D6" w:rsidR="006D1664" w:rsidRPr="006D1664" w:rsidRDefault="006D1664" w:rsidP="006D1664">
      <w:pPr>
        <w:jc w:val="center"/>
        <w:rPr>
          <w:rFonts w:ascii="Times New Roman" w:hAnsi="Times New Roman" w:cs="Times New Roman"/>
          <w:b/>
          <w:u w:val="single"/>
        </w:rPr>
      </w:pPr>
      <w:r w:rsidRPr="006D1664">
        <w:rPr>
          <w:rFonts w:ascii="Times New Roman" w:hAnsi="Times New Roman" w:cs="Times New Roman"/>
          <w:b/>
          <w:u w:val="single"/>
        </w:rPr>
        <w:t>SST</w:t>
      </w:r>
      <w:r>
        <w:rPr>
          <w:rFonts w:ascii="Times New Roman" w:hAnsi="Times New Roman" w:cs="Times New Roman"/>
          <w:b/>
          <w:u w:val="single"/>
        </w:rPr>
        <w:t>6</w:t>
      </w:r>
    </w:p>
    <w:p w14:paraId="1966D012" w14:textId="77777777" w:rsidR="006D1664" w:rsidRPr="006D1664" w:rsidRDefault="006D1664" w:rsidP="006D1664">
      <w:pPr>
        <w:jc w:val="center"/>
        <w:rPr>
          <w:rFonts w:ascii="Times New Roman" w:hAnsi="Times New Roman" w:cs="Times New Roman"/>
          <w:b/>
          <w:u w:val="single"/>
        </w:rPr>
      </w:pPr>
    </w:p>
    <w:p w14:paraId="7B172B24" w14:textId="77777777" w:rsidR="006D1664" w:rsidRPr="006D1664" w:rsidRDefault="006D1664" w:rsidP="006D1664">
      <w:pPr>
        <w:jc w:val="center"/>
        <w:rPr>
          <w:rFonts w:ascii="Times New Roman" w:hAnsi="Times New Roman" w:cs="Times New Roman"/>
          <w:b/>
          <w:u w:val="single"/>
        </w:rPr>
      </w:pPr>
      <w:r w:rsidRPr="006D1664">
        <w:rPr>
          <w:rFonts w:ascii="Times New Roman" w:hAnsi="Times New Roman" w:cs="Times New Roman"/>
          <w:b/>
          <w:u w:val="single"/>
        </w:rPr>
        <w:t>POBOCZA Z MIESZANKI KRUSZYWA</w:t>
      </w:r>
    </w:p>
    <w:p w14:paraId="5ABB45C9" w14:textId="77777777" w:rsidR="006D1664" w:rsidRPr="006D1664" w:rsidRDefault="006D1664" w:rsidP="006D1664">
      <w:pPr>
        <w:jc w:val="center"/>
        <w:rPr>
          <w:rFonts w:ascii="Times New Roman" w:hAnsi="Times New Roman" w:cs="Times New Roman"/>
          <w:b/>
          <w:u w:val="single"/>
        </w:rPr>
      </w:pPr>
    </w:p>
    <w:p w14:paraId="33710919" w14:textId="77777777" w:rsidR="006D1664" w:rsidRPr="006D1664" w:rsidRDefault="006D1664" w:rsidP="006D1664">
      <w:pPr>
        <w:rPr>
          <w:rFonts w:ascii="Times New Roman" w:hAnsi="Times New Roman" w:cs="Times New Roman"/>
          <w:b/>
          <w:bCs/>
          <w:u w:val="single"/>
        </w:rPr>
      </w:pPr>
    </w:p>
    <w:p w14:paraId="7161B130" w14:textId="77777777" w:rsidR="006D1664" w:rsidRPr="006D1664" w:rsidRDefault="006D1664" w:rsidP="006D1664">
      <w:pPr>
        <w:rPr>
          <w:rFonts w:ascii="Times New Roman" w:hAnsi="Times New Roman" w:cs="Times New Roman"/>
          <w:b/>
          <w:bCs/>
          <w:u w:val="single"/>
        </w:rPr>
      </w:pPr>
    </w:p>
    <w:p w14:paraId="10A7BCBE" w14:textId="77777777" w:rsidR="006D1664" w:rsidRPr="006D1664" w:rsidRDefault="006D1664" w:rsidP="006D1664">
      <w:pPr>
        <w:rPr>
          <w:rFonts w:ascii="Times New Roman" w:hAnsi="Times New Roman" w:cs="Times New Roman"/>
          <w:b/>
          <w:u w:val="single"/>
        </w:rPr>
      </w:pPr>
      <w:r w:rsidRPr="006D1664">
        <w:rPr>
          <w:rFonts w:ascii="Times New Roman" w:hAnsi="Times New Roman" w:cs="Times New Roman"/>
          <w:b/>
          <w:u w:val="single"/>
        </w:rPr>
        <w:t xml:space="preserve">POBOCZA Z MIESZANKI KRUSZYWA </w:t>
      </w:r>
    </w:p>
    <w:p w14:paraId="0E007428" w14:textId="77777777" w:rsidR="006D1664" w:rsidRPr="006D1664" w:rsidRDefault="006D1664" w:rsidP="006D1664">
      <w:pPr>
        <w:rPr>
          <w:rFonts w:ascii="Times New Roman" w:hAnsi="Times New Roman" w:cs="Times New Roman"/>
        </w:rPr>
      </w:pPr>
      <w:r w:rsidRPr="006D1664">
        <w:rPr>
          <w:rFonts w:ascii="Times New Roman" w:hAnsi="Times New Roman" w:cs="Times New Roman"/>
        </w:rPr>
        <w:t xml:space="preserve">Ogólne wymagania dotyczące robót podano w OST D-M-00.00.00 „Wymagania ogólne” </w:t>
      </w:r>
    </w:p>
    <w:p w14:paraId="4274DFAC" w14:textId="77777777" w:rsidR="006D1664" w:rsidRPr="006D1664" w:rsidRDefault="006D1664" w:rsidP="006D1664">
      <w:pPr>
        <w:rPr>
          <w:rFonts w:ascii="Times New Roman" w:hAnsi="Times New Roman" w:cs="Times New Roman"/>
        </w:rPr>
      </w:pPr>
      <w:r w:rsidRPr="006D1664">
        <w:rPr>
          <w:rFonts w:ascii="Times New Roman" w:hAnsi="Times New Roman" w:cs="Times New Roman"/>
        </w:rPr>
        <w:t xml:space="preserve">Do utwardzenia pobocza należy stosować kruszywo łamane o uziarnieniu  0÷31,5 mm, odpowiadające wymaganiom PN-EN 13242:2004 [4] lub PN-EN 13285:2004 </w:t>
      </w:r>
      <w:r w:rsidRPr="006D1664">
        <w:rPr>
          <w:rFonts w:ascii="Times New Roman" w:hAnsi="Times New Roman" w:cs="Times New Roman"/>
          <w:b/>
          <w:bCs/>
          <w:i/>
          <w:iCs/>
        </w:rPr>
        <w:t>Kruszywo 0-31,5 o stopniu przekruszenia C 50/30</w:t>
      </w:r>
    </w:p>
    <w:p w14:paraId="18B5ABB8" w14:textId="77777777" w:rsidR="006D1664" w:rsidRPr="006D1664" w:rsidRDefault="006D1664" w:rsidP="006D1664">
      <w:pPr>
        <w:rPr>
          <w:rFonts w:ascii="Times New Roman" w:hAnsi="Times New Roman" w:cs="Times New Roman"/>
        </w:rPr>
      </w:pPr>
      <w:r w:rsidRPr="006D1664">
        <w:rPr>
          <w:rFonts w:ascii="Times New Roman" w:hAnsi="Times New Roman" w:cs="Times New Roman"/>
        </w:rPr>
        <w:tab/>
        <w:t>Kruszywo powinno być jednorodne, bez zanieczyszczeń obcych i bez domieszek gliny. Zaleca się użycie kruszywa o jasnej barwie</w:t>
      </w:r>
    </w:p>
    <w:p w14:paraId="0C896A58" w14:textId="77777777" w:rsidR="006D1664" w:rsidRPr="006D1664" w:rsidRDefault="006D1664" w:rsidP="006D1664">
      <w:pPr>
        <w:rPr>
          <w:rFonts w:ascii="Times New Roman" w:hAnsi="Times New Roman" w:cs="Times New Roman"/>
        </w:rPr>
      </w:pPr>
    </w:p>
    <w:p w14:paraId="0EC163CD" w14:textId="77777777" w:rsidR="006D1664" w:rsidRPr="006D1664" w:rsidRDefault="006D1664" w:rsidP="006D1664">
      <w:pPr>
        <w:rPr>
          <w:rFonts w:ascii="Times New Roman" w:hAnsi="Times New Roman" w:cs="Times New Roman"/>
        </w:rPr>
      </w:pPr>
      <w:r w:rsidRPr="006D1664">
        <w:rPr>
          <w:rFonts w:ascii="Times New Roman" w:hAnsi="Times New Roman" w:cs="Times New Roman"/>
        </w:rPr>
        <w:t>Przy wykonywaniu robót Wykonawca w zależności od potrzeb, powinien wykazać się możliwością korzystania ze sprzętu dostosowanego do przyjętej metody robót, jak:</w:t>
      </w:r>
    </w:p>
    <w:p w14:paraId="2C1E5AEF" w14:textId="77777777" w:rsidR="006D1664" w:rsidRPr="006D1664" w:rsidRDefault="006D1664" w:rsidP="006D1664">
      <w:pPr>
        <w:numPr>
          <w:ilvl w:val="0"/>
          <w:numId w:val="27"/>
        </w:numPr>
        <w:rPr>
          <w:rFonts w:ascii="Times New Roman" w:hAnsi="Times New Roman" w:cs="Times New Roman"/>
        </w:rPr>
      </w:pPr>
      <w:r w:rsidRPr="006D1664">
        <w:rPr>
          <w:rFonts w:ascii="Times New Roman" w:hAnsi="Times New Roman" w:cs="Times New Roman"/>
        </w:rPr>
        <w:t>równiarki albo układarki do rozkładania mieszanki kruszywa,</w:t>
      </w:r>
    </w:p>
    <w:p w14:paraId="239343CA" w14:textId="77777777" w:rsidR="006D1664" w:rsidRPr="006D1664" w:rsidRDefault="006D1664" w:rsidP="006D1664">
      <w:pPr>
        <w:numPr>
          <w:ilvl w:val="0"/>
          <w:numId w:val="27"/>
        </w:numPr>
        <w:rPr>
          <w:rFonts w:ascii="Times New Roman" w:hAnsi="Times New Roman" w:cs="Times New Roman"/>
        </w:rPr>
      </w:pPr>
      <w:r w:rsidRPr="006D1664">
        <w:rPr>
          <w:rFonts w:ascii="Times New Roman" w:hAnsi="Times New Roman" w:cs="Times New Roman"/>
        </w:rPr>
        <w:lastRenderedPageBreak/>
        <w:t>walce lub płytowe zagęszczarki wibracyjne,</w:t>
      </w:r>
    </w:p>
    <w:p w14:paraId="639C625D" w14:textId="77777777" w:rsidR="006D1664" w:rsidRPr="006D1664" w:rsidRDefault="006D1664" w:rsidP="006D1664">
      <w:pPr>
        <w:numPr>
          <w:ilvl w:val="0"/>
          <w:numId w:val="27"/>
        </w:numPr>
        <w:rPr>
          <w:rFonts w:ascii="Times New Roman" w:hAnsi="Times New Roman" w:cs="Times New Roman"/>
        </w:rPr>
      </w:pPr>
      <w:r w:rsidRPr="006D1664">
        <w:rPr>
          <w:rFonts w:ascii="Times New Roman" w:hAnsi="Times New Roman" w:cs="Times New Roman"/>
        </w:rPr>
        <w:t>przewoźne zbiorniki na wodę do zwilżania mieszanki, wyposażone w urządzenia do równomiernego i kontrolowanego dozowania wody,</w:t>
      </w:r>
    </w:p>
    <w:p w14:paraId="01767CA8" w14:textId="77777777" w:rsidR="006D1664" w:rsidRPr="006D1664" w:rsidRDefault="006D1664" w:rsidP="006D1664">
      <w:pPr>
        <w:rPr>
          <w:rFonts w:ascii="Times New Roman" w:hAnsi="Times New Roman" w:cs="Times New Roman"/>
        </w:rPr>
      </w:pPr>
      <w:r w:rsidRPr="006D1664">
        <w:rPr>
          <w:rFonts w:ascii="Times New Roman" w:hAnsi="Times New Roman" w:cs="Times New Roman"/>
        </w:rPr>
        <w:t>Należy korzystać ze sprzętu, który powinien być dostosowany swoimi wymiarami do warunków pracy w korycie, przygotowanym do ułożenia konstrukcji utwardzonego pobocza.</w:t>
      </w:r>
    </w:p>
    <w:p w14:paraId="3998D79A" w14:textId="77777777" w:rsidR="006D1664" w:rsidRPr="006D1664" w:rsidRDefault="006D1664" w:rsidP="006D1664">
      <w:pPr>
        <w:rPr>
          <w:rFonts w:ascii="Times New Roman" w:hAnsi="Times New Roman" w:cs="Times New Roman"/>
        </w:rPr>
      </w:pPr>
    </w:p>
    <w:p w14:paraId="37940CFB" w14:textId="77777777" w:rsidR="006D1664" w:rsidRPr="006D1664" w:rsidRDefault="006D1664" w:rsidP="006D1664">
      <w:pPr>
        <w:rPr>
          <w:rFonts w:ascii="Times New Roman" w:hAnsi="Times New Roman" w:cs="Times New Roman"/>
        </w:rPr>
      </w:pPr>
      <w:r w:rsidRPr="006D1664">
        <w:rPr>
          <w:rFonts w:ascii="Times New Roman" w:hAnsi="Times New Roman" w:cs="Times New Roman"/>
        </w:rPr>
        <w:t>Mieszanka kruszywa powinna być rozkładana w warstwie o jednakowej grubości, przy pomocy układarki lub równiarki, z zachowaniem wymaganych spadków i rzędnych wysokościowych. Zaleca się, aby grubość układanej warstwy nie przekraczała 10 cm po zagęszczeniu. W miejscach, gdzie widoczna jest segregacja kruszywa, należy przed zagęszczeniem wymienić kruszywo na materiał o odpowiednich właściwościach.</w:t>
      </w:r>
    </w:p>
    <w:p w14:paraId="45C2DCEA" w14:textId="77777777" w:rsidR="006D1664" w:rsidRPr="006D1664" w:rsidRDefault="006D1664" w:rsidP="006D1664">
      <w:pPr>
        <w:rPr>
          <w:rFonts w:ascii="Times New Roman" w:hAnsi="Times New Roman" w:cs="Times New Roman"/>
        </w:rPr>
      </w:pPr>
      <w:r w:rsidRPr="006D1664">
        <w:rPr>
          <w:rFonts w:ascii="Times New Roman" w:hAnsi="Times New Roman" w:cs="Times New Roman"/>
        </w:rPr>
        <w:t xml:space="preserve">Zagęszczanie należy rozpocząć od dolnej krawędzi i przesuwać pasami podłużnymi, częściowo nakładającymi się, w kierunku górnej krawędzi. Nierówności i zagłębienia powstające w czasie zagęszczania powinny być wyrównywane bieżąco przez spulchnienie warstwy kruszywa i dodanie bądź usunięcie materiału, aż do otrzymania równej powierzchni. Zagęszczenie należy kontynuować do osiągnięcia wskaźnika zagęszczenia nie mniejszego niż 1,0 według normalnej próby </w:t>
      </w:r>
      <w:proofErr w:type="spellStart"/>
      <w:r w:rsidRPr="006D1664">
        <w:rPr>
          <w:rFonts w:ascii="Times New Roman" w:hAnsi="Times New Roman" w:cs="Times New Roman"/>
        </w:rPr>
        <w:t>Proctora</w:t>
      </w:r>
      <w:proofErr w:type="spellEnd"/>
      <w:r w:rsidRPr="006D1664">
        <w:rPr>
          <w:rFonts w:ascii="Times New Roman" w:hAnsi="Times New Roman" w:cs="Times New Roman"/>
        </w:rPr>
        <w:t xml:space="preserve">, przeprowadzonej według </w:t>
      </w:r>
      <w:r w:rsidRPr="006D1664">
        <w:rPr>
          <w:rFonts w:ascii="Times New Roman" w:hAnsi="Times New Roman" w:cs="Times New Roman"/>
        </w:rPr>
        <w:tab/>
        <w:t xml:space="preserve">PN-B-04481:1988 [6]. Do zagęszczenia zaleca się stosowanie maszyn (np. walców, zagęszczarek płytowych) o szerokości nie większej niż szerokość utwardzonego pobocza. </w:t>
      </w:r>
    </w:p>
    <w:p w14:paraId="5FA1CDC7" w14:textId="77777777" w:rsidR="006D1664" w:rsidRPr="006D1664" w:rsidRDefault="006D1664" w:rsidP="006D1664">
      <w:pPr>
        <w:rPr>
          <w:rFonts w:ascii="Times New Roman" w:hAnsi="Times New Roman" w:cs="Times New Roman"/>
        </w:rPr>
      </w:pPr>
      <w:r w:rsidRPr="006D1664">
        <w:rPr>
          <w:rFonts w:ascii="Times New Roman" w:hAnsi="Times New Roman" w:cs="Times New Roman"/>
        </w:rPr>
        <w:t xml:space="preserve">Wilgotność mieszanki kruszywa podczas zagęszczania powinna odpowiadać wilgotności optymalnej z tolerancją ± 2%. Materiał nadmiernie nawilgocony, powinien zostać osuszony przez mieszanie i napowietrzanie. W przypadku, gdy wilgotność mieszanki kruszywa jest niższa od optymalnej, mieszanka powinna być zwilżona określoną ilością wody i równomiernie wymieszana. </w:t>
      </w:r>
    </w:p>
    <w:p w14:paraId="5D604427" w14:textId="77777777" w:rsidR="006D1664" w:rsidRPr="006D1664" w:rsidRDefault="006D1664" w:rsidP="006D1664">
      <w:pPr>
        <w:rPr>
          <w:rFonts w:ascii="Times New Roman" w:hAnsi="Times New Roman" w:cs="Times New Roman"/>
        </w:rPr>
      </w:pPr>
      <w:r w:rsidRPr="006D1664">
        <w:rPr>
          <w:rFonts w:ascii="Times New Roman" w:hAnsi="Times New Roman" w:cs="Times New Roman"/>
        </w:rPr>
        <w:t>Przy wbudowywaniu i zagęszczaniu mieszanki kruszywa na utwardzonym poboczu należy zwrócić szczególną uwagę na właściwe jego wykonanie przy krawędzi jezdni. Styk jezdni i utwardzonego pobocza powinien być równy i szczelny.</w:t>
      </w:r>
    </w:p>
    <w:p w14:paraId="5123657B" w14:textId="77777777" w:rsidR="006D1664" w:rsidRPr="006D1664" w:rsidRDefault="006D1664" w:rsidP="006D1664">
      <w:pPr>
        <w:rPr>
          <w:rFonts w:ascii="Times New Roman" w:hAnsi="Times New Roman" w:cs="Times New Roman"/>
        </w:rPr>
      </w:pPr>
      <w:r w:rsidRPr="006D1664">
        <w:rPr>
          <w:rFonts w:ascii="Times New Roman" w:hAnsi="Times New Roman" w:cs="Times New Roman"/>
        </w:rPr>
        <w:t xml:space="preserve"> Do robót wykończeniowych należą prace związane z dostosowaniem wykonanych robót do istniejących warunków terenowych, takie jak:</w:t>
      </w:r>
    </w:p>
    <w:p w14:paraId="55F90D4D" w14:textId="77777777" w:rsidR="006D1664" w:rsidRPr="006D1664" w:rsidRDefault="006D1664" w:rsidP="006D1664">
      <w:pPr>
        <w:numPr>
          <w:ilvl w:val="0"/>
          <w:numId w:val="28"/>
        </w:numPr>
        <w:rPr>
          <w:rFonts w:ascii="Times New Roman" w:hAnsi="Times New Roman" w:cs="Times New Roman"/>
        </w:rPr>
      </w:pPr>
      <w:r w:rsidRPr="006D1664">
        <w:rPr>
          <w:rFonts w:ascii="Times New Roman" w:hAnsi="Times New Roman" w:cs="Times New Roman"/>
        </w:rPr>
        <w:t>wyrównanie poziomu utwardzonego pobocza i gruntowego pobocza z ewentualnym splantowaniem istniejącego gruntowego pobocza,</w:t>
      </w:r>
    </w:p>
    <w:p w14:paraId="4E803935" w14:textId="77777777" w:rsidR="006D1664" w:rsidRPr="006D1664" w:rsidRDefault="006D1664" w:rsidP="006D1664">
      <w:pPr>
        <w:numPr>
          <w:ilvl w:val="0"/>
          <w:numId w:val="29"/>
        </w:numPr>
        <w:rPr>
          <w:rFonts w:ascii="Times New Roman" w:hAnsi="Times New Roman" w:cs="Times New Roman"/>
        </w:rPr>
      </w:pPr>
      <w:r w:rsidRPr="006D1664">
        <w:rPr>
          <w:rFonts w:ascii="Times New Roman" w:hAnsi="Times New Roman" w:cs="Times New Roman"/>
        </w:rPr>
        <w:t xml:space="preserve">odtworzenie przeszkód czasowo usuniętych, </w:t>
      </w:r>
    </w:p>
    <w:p w14:paraId="281F9839" w14:textId="77777777" w:rsidR="006D1664" w:rsidRPr="006D1664" w:rsidRDefault="006D1664" w:rsidP="006D1664">
      <w:pPr>
        <w:numPr>
          <w:ilvl w:val="0"/>
          <w:numId w:val="29"/>
        </w:numPr>
        <w:rPr>
          <w:rFonts w:ascii="Times New Roman" w:hAnsi="Times New Roman" w:cs="Times New Roman"/>
        </w:rPr>
      </w:pPr>
      <w:r w:rsidRPr="006D1664">
        <w:rPr>
          <w:rFonts w:ascii="Times New Roman" w:hAnsi="Times New Roman" w:cs="Times New Roman"/>
        </w:rPr>
        <w:t xml:space="preserve">niezbędne uzupełnienia zniszczonej w czasie robót roślinności, np. </w:t>
      </w:r>
      <w:proofErr w:type="spellStart"/>
      <w:r w:rsidRPr="006D1664">
        <w:rPr>
          <w:rFonts w:ascii="Times New Roman" w:hAnsi="Times New Roman" w:cs="Times New Roman"/>
        </w:rPr>
        <w:t>zatrawienia</w:t>
      </w:r>
      <w:proofErr w:type="spellEnd"/>
      <w:r w:rsidRPr="006D1664">
        <w:rPr>
          <w:rFonts w:ascii="Times New Roman" w:hAnsi="Times New Roman" w:cs="Times New Roman"/>
        </w:rPr>
        <w:t xml:space="preserve">, </w:t>
      </w:r>
    </w:p>
    <w:p w14:paraId="5F1F80BF" w14:textId="77777777" w:rsidR="006D1664" w:rsidRPr="006D1664" w:rsidRDefault="006D1664" w:rsidP="006D1664">
      <w:pPr>
        <w:numPr>
          <w:ilvl w:val="0"/>
          <w:numId w:val="29"/>
        </w:numPr>
        <w:rPr>
          <w:rFonts w:ascii="Times New Roman" w:hAnsi="Times New Roman" w:cs="Times New Roman"/>
        </w:rPr>
      </w:pPr>
      <w:r w:rsidRPr="006D1664">
        <w:rPr>
          <w:rFonts w:ascii="Times New Roman" w:hAnsi="Times New Roman" w:cs="Times New Roman"/>
        </w:rPr>
        <w:t>roboty porządkujące otoczenie terenu robót.</w:t>
      </w:r>
    </w:p>
    <w:p w14:paraId="569B0883" w14:textId="77777777" w:rsidR="006D1664" w:rsidRPr="006D1664" w:rsidRDefault="006D1664" w:rsidP="006D1664">
      <w:pPr>
        <w:rPr>
          <w:rFonts w:ascii="Times New Roman" w:hAnsi="Times New Roman" w:cs="Times New Roman"/>
          <w:b/>
        </w:rPr>
      </w:pPr>
    </w:p>
    <w:p w14:paraId="14A25D5D" w14:textId="3F75D93A" w:rsidR="006D1664" w:rsidRPr="006D1664" w:rsidRDefault="009C49D7" w:rsidP="009C49D7">
      <w:pPr>
        <w:jc w:val="center"/>
        <w:rPr>
          <w:rFonts w:ascii="Times New Roman" w:hAnsi="Times New Roman" w:cs="Times New Roman"/>
        </w:rPr>
      </w:pPr>
      <w:r>
        <w:rPr>
          <w:noProof/>
        </w:rPr>
        <mc:AlternateContent>
          <mc:Choice Requires="wps">
            <w:drawing>
              <wp:anchor distT="0" distB="0" distL="114300" distR="114300" simplePos="0" relativeHeight="251659264" behindDoc="0" locked="0" layoutInCell="1" allowOverlap="1" wp14:anchorId="6D88D9EE" wp14:editId="4CCEBC78">
                <wp:simplePos x="0" y="0"/>
                <wp:positionH relativeFrom="column">
                  <wp:posOffset>2806810</wp:posOffset>
                </wp:positionH>
                <wp:positionV relativeFrom="paragraph">
                  <wp:posOffset>1566407</wp:posOffset>
                </wp:positionV>
                <wp:extent cx="409575" cy="400050"/>
                <wp:effectExtent l="0" t="0" r="28575" b="19050"/>
                <wp:wrapNone/>
                <wp:docPr id="1752857200" name="Owal 5"/>
                <wp:cNvGraphicFramePr/>
                <a:graphic xmlns:a="http://schemas.openxmlformats.org/drawingml/2006/main">
                  <a:graphicData uri="http://schemas.microsoft.com/office/word/2010/wordprocessingShape">
                    <wps:wsp>
                      <wps:cNvSpPr/>
                      <wps:spPr>
                        <a:xfrm>
                          <a:off x="0" y="0"/>
                          <a:ext cx="409575" cy="400050"/>
                        </a:xfrm>
                        <a:prstGeom prst="ellipse">
                          <a:avLst/>
                        </a:prstGeom>
                        <a:noFill/>
                        <a:ln>
                          <a:solidFill>
                            <a:srgbClr val="EE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47CC6F" id="Owal 5" o:spid="_x0000_s1026" style="position:absolute;margin-left:221pt;margin-top:123.35pt;width:32.2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" filled="f" strokecolor="#e00" strokeweight="1pt">
                <v:stroke joinstyle="miter"/>
              </v:oval>
            </w:pict>
          </mc:Fallback>
        </mc:AlternateContent>
      </w:r>
      <w:r w:rsidRPr="00265C5D">
        <w:rPr>
          <w:noProof/>
        </w:rPr>
        <w:drawing>
          <wp:inline distT="0" distB="0" distL="0" distR="0" wp14:anchorId="0530D11D" wp14:editId="15165E11">
            <wp:extent cx="4418606" cy="3546282"/>
            <wp:effectExtent l="0" t="0" r="1270" b="0"/>
            <wp:docPr id="2088727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72777" name=""/>
                    <pic:cNvPicPr/>
                  </pic:nvPicPr>
                  <pic:blipFill>
                    <a:blip r:embed="rId5"/>
                    <a:stretch>
                      <a:fillRect/>
                    </a:stretch>
                  </pic:blipFill>
                  <pic:spPr>
                    <a:xfrm>
                      <a:off x="0" y="0"/>
                      <a:ext cx="4422652" cy="3549529"/>
                    </a:xfrm>
                    <a:prstGeom prst="rect">
                      <a:avLst/>
                    </a:prstGeom>
                  </pic:spPr>
                </pic:pic>
              </a:graphicData>
            </a:graphic>
          </wp:inline>
        </w:drawing>
      </w:r>
    </w:p>
    <w:sectPr w:rsidR="006D1664" w:rsidRPr="006D16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83AF78E"/>
    <w:lvl w:ilvl="0">
      <w:numFmt w:val="decimal"/>
      <w:lvlText w:val="*"/>
      <w:lvlJc w:val="left"/>
      <w:pPr>
        <w:ind w:left="0" w:firstLine="0"/>
      </w:pPr>
    </w:lvl>
  </w:abstractNum>
  <w:abstractNum w:abstractNumId="1" w15:restartNumberingAfterBreak="0">
    <w:nsid w:val="01B24027"/>
    <w:multiLevelType w:val="singleLevel"/>
    <w:tmpl w:val="92821020"/>
    <w:lvl w:ilvl="0">
      <w:start w:val="1"/>
      <w:numFmt w:val="lowerLetter"/>
      <w:lvlText w:val="%1)"/>
      <w:legacy w:legacy="1" w:legacySpace="0" w:legacyIndent="283"/>
      <w:lvlJc w:val="left"/>
      <w:pPr>
        <w:ind w:left="283" w:hanging="283"/>
      </w:pPr>
    </w:lvl>
  </w:abstractNum>
  <w:abstractNum w:abstractNumId="2" w15:restartNumberingAfterBreak="0">
    <w:nsid w:val="046410EF"/>
    <w:multiLevelType w:val="singleLevel"/>
    <w:tmpl w:val="86C48916"/>
    <w:lvl w:ilvl="0">
      <w:start w:val="1"/>
      <w:numFmt w:val="lowerLetter"/>
      <w:lvlText w:val="%1)"/>
      <w:legacy w:legacy="1" w:legacySpace="0" w:legacyIndent="283"/>
      <w:lvlJc w:val="left"/>
      <w:pPr>
        <w:ind w:left="283" w:hanging="283"/>
      </w:pPr>
    </w:lvl>
  </w:abstractNum>
  <w:abstractNum w:abstractNumId="3" w15:restartNumberingAfterBreak="0">
    <w:nsid w:val="0E2C5C06"/>
    <w:multiLevelType w:val="hybridMultilevel"/>
    <w:tmpl w:val="26420C18"/>
    <w:lvl w:ilvl="0" w:tplc="FFFFFFFF">
      <w:start w:val="1"/>
      <w:numFmt w:val="bullet"/>
      <w:lvlText w:val="–"/>
      <w:lvlJc w:val="left"/>
      <w:pPr>
        <w:tabs>
          <w:tab w:val="num" w:pos="284"/>
        </w:tabs>
        <w:ind w:left="284" w:hanging="284"/>
      </w:pPr>
      <w:rPr>
        <w:rFonts w:ascii="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16184237"/>
    <w:multiLevelType w:val="singleLevel"/>
    <w:tmpl w:val="D22A3CA0"/>
    <w:lvl w:ilvl="0">
      <w:start w:val="1"/>
      <w:numFmt w:val="lowerLetter"/>
      <w:lvlText w:val="%1)"/>
      <w:legacy w:legacy="1" w:legacySpace="0" w:legacyIndent="283"/>
      <w:lvlJc w:val="left"/>
      <w:pPr>
        <w:ind w:left="283" w:hanging="283"/>
      </w:pPr>
    </w:lvl>
  </w:abstractNum>
  <w:abstractNum w:abstractNumId="5" w15:restartNumberingAfterBreak="0">
    <w:nsid w:val="22570F55"/>
    <w:multiLevelType w:val="singleLevel"/>
    <w:tmpl w:val="D1C88488"/>
    <w:lvl w:ilvl="0">
      <w:start w:val="2"/>
      <w:numFmt w:val="lowerLetter"/>
      <w:lvlText w:val="%1)"/>
      <w:legacy w:legacy="1" w:legacySpace="0" w:legacyIndent="283"/>
      <w:lvlJc w:val="left"/>
      <w:pPr>
        <w:ind w:left="283" w:hanging="283"/>
      </w:pPr>
    </w:lvl>
  </w:abstractNum>
  <w:abstractNum w:abstractNumId="6" w15:restartNumberingAfterBreak="0">
    <w:nsid w:val="29264AFF"/>
    <w:multiLevelType w:val="singleLevel"/>
    <w:tmpl w:val="C046EC36"/>
    <w:lvl w:ilvl="0">
      <w:start w:val="1"/>
      <w:numFmt w:val="lowerLetter"/>
      <w:lvlText w:val="%1)"/>
      <w:legacy w:legacy="1" w:legacySpace="0" w:legacyIndent="283"/>
      <w:lvlJc w:val="left"/>
      <w:pPr>
        <w:ind w:left="328" w:hanging="283"/>
      </w:pPr>
    </w:lvl>
  </w:abstractNum>
  <w:abstractNum w:abstractNumId="7" w15:restartNumberingAfterBreak="0">
    <w:nsid w:val="35F94D34"/>
    <w:multiLevelType w:val="singleLevel"/>
    <w:tmpl w:val="07326638"/>
    <w:lvl w:ilvl="0">
      <w:start w:val="1"/>
      <w:numFmt w:val="decimal"/>
      <w:lvlText w:val="%1. "/>
      <w:legacy w:legacy="1" w:legacySpace="0" w:legacyIndent="283"/>
      <w:lvlJc w:val="left"/>
      <w:pPr>
        <w:ind w:left="283" w:hanging="283"/>
      </w:pPr>
      <w:rPr>
        <w:b w:val="0"/>
        <w:i w:val="0"/>
        <w:sz w:val="20"/>
      </w:rPr>
    </w:lvl>
  </w:abstractNum>
  <w:abstractNum w:abstractNumId="8" w15:restartNumberingAfterBreak="0">
    <w:nsid w:val="3FDF1AC8"/>
    <w:multiLevelType w:val="hybridMultilevel"/>
    <w:tmpl w:val="50900A02"/>
    <w:lvl w:ilvl="0" w:tplc="FFFFFFFF">
      <w:start w:val="1"/>
      <w:numFmt w:val="bullet"/>
      <w:lvlText w:val="–"/>
      <w:lvlJc w:val="left"/>
      <w:pPr>
        <w:tabs>
          <w:tab w:val="num" w:pos="284"/>
        </w:tabs>
        <w:ind w:left="284" w:hanging="284"/>
      </w:pPr>
      <w:rPr>
        <w:rFonts w:ascii="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42C26151"/>
    <w:multiLevelType w:val="singleLevel"/>
    <w:tmpl w:val="5B10ECF8"/>
    <w:lvl w:ilvl="0">
      <w:start w:val="1"/>
      <w:numFmt w:val="lowerLetter"/>
      <w:lvlText w:val="%1)"/>
      <w:legacy w:legacy="1" w:legacySpace="0" w:legacyIndent="283"/>
      <w:lvlJc w:val="left"/>
      <w:pPr>
        <w:ind w:left="283" w:hanging="283"/>
      </w:pPr>
    </w:lvl>
  </w:abstractNum>
  <w:abstractNum w:abstractNumId="10" w15:restartNumberingAfterBreak="0">
    <w:nsid w:val="42F27A86"/>
    <w:multiLevelType w:val="singleLevel"/>
    <w:tmpl w:val="F6641092"/>
    <w:lvl w:ilvl="0">
      <w:start w:val="1"/>
      <w:numFmt w:val="lowerLetter"/>
      <w:lvlText w:val="%1)"/>
      <w:legacy w:legacy="1" w:legacySpace="0" w:legacyIndent="283"/>
      <w:lvlJc w:val="left"/>
      <w:pPr>
        <w:ind w:left="283" w:hanging="283"/>
      </w:pPr>
    </w:lvl>
  </w:abstractNum>
  <w:abstractNum w:abstractNumId="11" w15:restartNumberingAfterBreak="0">
    <w:nsid w:val="559A4A52"/>
    <w:multiLevelType w:val="singleLevel"/>
    <w:tmpl w:val="86C48916"/>
    <w:lvl w:ilvl="0">
      <w:start w:val="1"/>
      <w:numFmt w:val="lowerLetter"/>
      <w:lvlText w:val="%1)"/>
      <w:legacy w:legacy="1" w:legacySpace="0" w:legacyIndent="283"/>
      <w:lvlJc w:val="left"/>
      <w:pPr>
        <w:ind w:left="283" w:hanging="283"/>
      </w:pPr>
    </w:lvl>
  </w:abstractNum>
  <w:abstractNum w:abstractNumId="12" w15:restartNumberingAfterBreak="0">
    <w:nsid w:val="56D0235A"/>
    <w:multiLevelType w:val="hybridMultilevel"/>
    <w:tmpl w:val="D8CEDD34"/>
    <w:lvl w:ilvl="0" w:tplc="E5D0EABE">
      <w:start w:val="1"/>
      <w:numFmt w:val="bullet"/>
      <w:lvlText w:val=""/>
      <w:legacy w:legacy="1" w:legacySpace="0" w:legacyIndent="283"/>
      <w:lvlJc w:val="left"/>
      <w:pPr>
        <w:ind w:left="283" w:hanging="283"/>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3" w15:restartNumberingAfterBreak="0">
    <w:nsid w:val="6A114FC0"/>
    <w:multiLevelType w:val="hybridMultilevel"/>
    <w:tmpl w:val="8DAEF944"/>
    <w:lvl w:ilvl="0" w:tplc="E5D0EABE">
      <w:start w:val="1"/>
      <w:numFmt w:val="bullet"/>
      <w:lvlText w:val=""/>
      <w:legacy w:legacy="1" w:legacySpace="0" w:legacyIndent="283"/>
      <w:lvlJc w:val="left"/>
      <w:pPr>
        <w:ind w:left="283" w:hanging="283"/>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4" w15:restartNumberingAfterBreak="0">
    <w:nsid w:val="70BD4BD9"/>
    <w:multiLevelType w:val="singleLevel"/>
    <w:tmpl w:val="B83AF78E"/>
    <w:lvl w:ilvl="0">
      <w:numFmt w:val="decimal"/>
      <w:lvlText w:val="*"/>
      <w:lvlJc w:val="left"/>
      <w:pPr>
        <w:ind w:left="0" w:firstLine="0"/>
      </w:pPr>
    </w:lvl>
  </w:abstractNum>
  <w:num w:numId="1" w16cid:durableId="1945768876">
    <w:abstractNumId w:val="0"/>
    <w:lvlOverride w:ilvl="0">
      <w:lvl w:ilvl="0">
        <w:numFmt w:val="bullet"/>
        <w:lvlText w:val=""/>
        <w:legacy w:legacy="1" w:legacySpace="0" w:legacyIndent="283"/>
        <w:lvlJc w:val="left"/>
        <w:pPr>
          <w:ind w:left="283" w:hanging="283"/>
        </w:pPr>
        <w:rPr>
          <w:rFonts w:ascii="Symbol" w:hAnsi="Symbol" w:hint="default"/>
        </w:rPr>
      </w:lvl>
    </w:lvlOverride>
  </w:num>
  <w:num w:numId="2" w16cid:durableId="134331430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991390">
    <w:abstractNumId w:val="2"/>
    <w:lvlOverride w:ilvl="0">
      <w:startOverride w:val="1"/>
    </w:lvlOverride>
  </w:num>
  <w:num w:numId="4" w16cid:durableId="185217865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9847450">
    <w:abstractNumId w:val="11"/>
    <w:lvlOverride w:ilvl="0">
      <w:startOverride w:val="1"/>
    </w:lvlOverride>
  </w:num>
  <w:num w:numId="6" w16cid:durableId="758599749">
    <w:abstractNumId w:val="5"/>
    <w:lvlOverride w:ilvl="0">
      <w:startOverride w:val="2"/>
    </w:lvlOverride>
  </w:num>
  <w:num w:numId="7" w16cid:durableId="1697536029">
    <w:abstractNumId w:val="14"/>
  </w:num>
  <w:num w:numId="8" w16cid:durableId="243416913">
    <w:abstractNumId w:val="0"/>
    <w:lvlOverride w:ilvl="0">
      <w:lvl w:ilvl="0">
        <w:numFmt w:val="bullet"/>
        <w:lvlText w:val=""/>
        <w:legacy w:legacy="1" w:legacySpace="0" w:legacyIndent="283"/>
        <w:lvlJc w:val="left"/>
        <w:pPr>
          <w:ind w:left="283" w:hanging="283"/>
        </w:pPr>
        <w:rPr>
          <w:rFonts w:ascii="Symbol" w:hAnsi="Symbol" w:hint="default"/>
        </w:rPr>
      </w:lvl>
    </w:lvlOverride>
  </w:num>
  <w:num w:numId="9" w16cid:durableId="142045451">
    <w:abstractNumId w:val="4"/>
    <w:lvlOverride w:ilvl="0">
      <w:startOverride w:val="1"/>
    </w:lvlOverride>
  </w:num>
  <w:num w:numId="10" w16cid:durableId="120421060">
    <w:abstractNumId w:val="0"/>
    <w:lvlOverride w:ilvl="0">
      <w:lvl w:ilvl="0">
        <w:numFmt w:val="bullet"/>
        <w:lvlText w:val=""/>
        <w:legacy w:legacy="1" w:legacySpace="0" w:legacyIndent="283"/>
        <w:lvlJc w:val="left"/>
        <w:pPr>
          <w:ind w:left="283" w:hanging="283"/>
        </w:pPr>
        <w:rPr>
          <w:rFonts w:ascii="Symbol" w:hAnsi="Symbol" w:hint="default"/>
        </w:rPr>
      </w:lvl>
    </w:lvlOverride>
  </w:num>
  <w:num w:numId="11" w16cid:durableId="1618833505">
    <w:abstractNumId w:val="9"/>
    <w:lvlOverride w:ilvl="0">
      <w:startOverride w:val="1"/>
    </w:lvlOverride>
  </w:num>
  <w:num w:numId="12" w16cid:durableId="444814551">
    <w:abstractNumId w:val="0"/>
    <w:lvlOverride w:ilvl="0">
      <w:lvl w:ilvl="0">
        <w:numFmt w:val="bullet"/>
        <w:lvlText w:val=""/>
        <w:legacy w:legacy="1" w:legacySpace="0" w:legacyIndent="283"/>
        <w:lvlJc w:val="left"/>
        <w:pPr>
          <w:ind w:left="619" w:hanging="283"/>
        </w:pPr>
        <w:rPr>
          <w:rFonts w:ascii="Symbol" w:hAnsi="Symbol" w:hint="default"/>
        </w:rPr>
      </w:lvl>
    </w:lvlOverride>
  </w:num>
  <w:num w:numId="13" w16cid:durableId="575747869">
    <w:abstractNumId w:val="10"/>
    <w:lvlOverride w:ilvl="0">
      <w:startOverride w:val="1"/>
    </w:lvlOverride>
  </w:num>
  <w:num w:numId="14" w16cid:durableId="581528369">
    <w:abstractNumId w:val="6"/>
    <w:lvlOverride w:ilvl="0">
      <w:startOverride w:val="1"/>
    </w:lvlOverride>
  </w:num>
  <w:num w:numId="15" w16cid:durableId="1955675004">
    <w:abstractNumId w:val="0"/>
    <w:lvlOverride w:ilvl="0">
      <w:lvl w:ilvl="0">
        <w:numFmt w:val="bullet"/>
        <w:lvlText w:val=""/>
        <w:legacy w:legacy="1" w:legacySpace="0" w:legacyIndent="283"/>
        <w:lvlJc w:val="left"/>
        <w:pPr>
          <w:ind w:left="283" w:hanging="283"/>
        </w:pPr>
        <w:rPr>
          <w:rFonts w:ascii="Symbol" w:hAnsi="Symbol" w:hint="default"/>
        </w:rPr>
      </w:lvl>
    </w:lvlOverride>
  </w:num>
  <w:num w:numId="16" w16cid:durableId="1143810993">
    <w:abstractNumId w:val="0"/>
    <w:lvlOverride w:ilvl="0">
      <w:lvl w:ilvl="0">
        <w:numFmt w:val="bullet"/>
        <w:lvlText w:val=""/>
        <w:legacy w:legacy="1" w:legacySpace="0" w:legacyIndent="283"/>
        <w:lvlJc w:val="left"/>
        <w:pPr>
          <w:ind w:left="283" w:hanging="283"/>
        </w:pPr>
        <w:rPr>
          <w:rFonts w:ascii="Symbol" w:hAnsi="Symbol" w:hint="default"/>
        </w:rPr>
      </w:lvl>
    </w:lvlOverride>
  </w:num>
  <w:num w:numId="17" w16cid:durableId="1287002621">
    <w:abstractNumId w:val="0"/>
    <w:lvlOverride w:ilvl="0">
      <w:lvl w:ilvl="0">
        <w:numFmt w:val="bullet"/>
        <w:lvlText w:val=""/>
        <w:legacy w:legacy="1" w:legacySpace="0" w:legacyIndent="283"/>
        <w:lvlJc w:val="left"/>
        <w:pPr>
          <w:ind w:left="283" w:hanging="283"/>
        </w:pPr>
        <w:rPr>
          <w:rFonts w:ascii="Symbol" w:hAnsi="Symbol" w:hint="default"/>
        </w:rPr>
      </w:lvl>
    </w:lvlOverride>
  </w:num>
  <w:num w:numId="18" w16cid:durableId="1787196046">
    <w:abstractNumId w:val="0"/>
    <w:lvlOverride w:ilvl="0">
      <w:lvl w:ilvl="0">
        <w:numFmt w:val="bullet"/>
        <w:lvlText w:val=""/>
        <w:legacy w:legacy="1" w:legacySpace="0" w:legacyIndent="283"/>
        <w:lvlJc w:val="left"/>
        <w:pPr>
          <w:ind w:left="283" w:hanging="283"/>
        </w:pPr>
        <w:rPr>
          <w:rFonts w:ascii="Symbol" w:hAnsi="Symbol" w:hint="default"/>
        </w:rPr>
      </w:lvl>
    </w:lvlOverride>
  </w:num>
  <w:num w:numId="19" w16cid:durableId="49621500">
    <w:abstractNumId w:val="1"/>
    <w:lvlOverride w:ilvl="0">
      <w:startOverride w:val="1"/>
    </w:lvlOverride>
  </w:num>
  <w:num w:numId="20" w16cid:durableId="1582984542">
    <w:abstractNumId w:val="0"/>
    <w:lvlOverride w:ilvl="0">
      <w:lvl w:ilvl="0">
        <w:numFmt w:val="bullet"/>
        <w:lvlText w:val=""/>
        <w:legacy w:legacy="1" w:legacySpace="0" w:legacyIndent="283"/>
        <w:lvlJc w:val="left"/>
        <w:pPr>
          <w:ind w:left="283" w:hanging="283"/>
        </w:pPr>
        <w:rPr>
          <w:rFonts w:ascii="Symbol" w:hAnsi="Symbol" w:hint="default"/>
        </w:rPr>
      </w:lvl>
    </w:lvlOverride>
  </w:num>
  <w:num w:numId="21" w16cid:durableId="48846296">
    <w:abstractNumId w:val="0"/>
    <w:lvlOverride w:ilvl="0">
      <w:lvl w:ilvl="0">
        <w:numFmt w:val="bullet"/>
        <w:lvlText w:val=""/>
        <w:legacy w:legacy="1" w:legacySpace="0" w:legacyIndent="283"/>
        <w:lvlJc w:val="left"/>
        <w:pPr>
          <w:ind w:left="283" w:hanging="283"/>
        </w:pPr>
        <w:rPr>
          <w:rFonts w:ascii="Symbol" w:hAnsi="Symbol" w:hint="default"/>
        </w:rPr>
      </w:lvl>
    </w:lvlOverride>
  </w:num>
  <w:num w:numId="22" w16cid:durableId="62026847">
    <w:abstractNumId w:val="0"/>
    <w:lvlOverride w:ilvl="0">
      <w:lvl w:ilvl="0">
        <w:numFmt w:val="bullet"/>
        <w:lvlText w:val=""/>
        <w:legacy w:legacy="1" w:legacySpace="0" w:legacyIndent="283"/>
        <w:lvlJc w:val="left"/>
        <w:pPr>
          <w:ind w:left="283" w:hanging="283"/>
        </w:pPr>
        <w:rPr>
          <w:rFonts w:ascii="Symbol" w:hAnsi="Symbol" w:hint="default"/>
        </w:rPr>
      </w:lvl>
    </w:lvlOverride>
  </w:num>
  <w:num w:numId="23" w16cid:durableId="944922591">
    <w:abstractNumId w:val="0"/>
    <w:lvlOverride w:ilvl="0">
      <w:lvl w:ilvl="0">
        <w:numFmt w:val="bullet"/>
        <w:lvlText w:val=""/>
        <w:legacy w:legacy="1" w:legacySpace="0" w:legacyIndent="283"/>
        <w:lvlJc w:val="left"/>
        <w:pPr>
          <w:ind w:left="283" w:hanging="283"/>
        </w:pPr>
        <w:rPr>
          <w:rFonts w:ascii="Symbol" w:hAnsi="Symbol" w:hint="default"/>
        </w:rPr>
      </w:lvl>
    </w:lvlOverride>
  </w:num>
  <w:num w:numId="24" w16cid:durableId="1900050059">
    <w:abstractNumId w:val="14"/>
  </w:num>
  <w:num w:numId="25" w16cid:durableId="164411903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5378288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2201628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11419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14980545">
    <w:abstractNumId w:val="0"/>
    <w:lvlOverride w:ilvl="0">
      <w:lvl w:ilvl="0">
        <w:numFmt w:val="bullet"/>
        <w:lvlText w:val=""/>
        <w:legacy w:legacy="1" w:legacySpace="0" w:legacyIndent="283"/>
        <w:lvlJc w:val="left"/>
        <w:pPr>
          <w:ind w:left="283" w:hanging="283"/>
        </w:pPr>
        <w:rPr>
          <w:rFonts w:ascii="Symbol" w:hAnsi="Symbol" w:hint="default"/>
        </w:rPr>
      </w:lvl>
    </w:lvlOverride>
  </w:num>
  <w:num w:numId="30" w16cid:durableId="1378821034">
    <w:abstractNumId w:val="14"/>
  </w:num>
  <w:num w:numId="31" w16cid:durableId="8743434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26D"/>
    <w:rsid w:val="0007355F"/>
    <w:rsid w:val="00104375"/>
    <w:rsid w:val="00222614"/>
    <w:rsid w:val="00322651"/>
    <w:rsid w:val="0032367C"/>
    <w:rsid w:val="00445332"/>
    <w:rsid w:val="00452A9F"/>
    <w:rsid w:val="00476EE9"/>
    <w:rsid w:val="00493F45"/>
    <w:rsid w:val="005E0E62"/>
    <w:rsid w:val="00635101"/>
    <w:rsid w:val="00646B6A"/>
    <w:rsid w:val="006878FF"/>
    <w:rsid w:val="00690AD6"/>
    <w:rsid w:val="006D1664"/>
    <w:rsid w:val="008A387D"/>
    <w:rsid w:val="008B7043"/>
    <w:rsid w:val="008F7351"/>
    <w:rsid w:val="0095347D"/>
    <w:rsid w:val="009C49D7"/>
    <w:rsid w:val="00A05EC3"/>
    <w:rsid w:val="00B40D19"/>
    <w:rsid w:val="00C7626D"/>
    <w:rsid w:val="00DA4DEB"/>
    <w:rsid w:val="00DC594E"/>
    <w:rsid w:val="00E1746A"/>
    <w:rsid w:val="00EF60C1"/>
    <w:rsid w:val="00F9133A"/>
    <w:rsid w:val="00FC22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0C863"/>
  <w15:chartTrackingRefBased/>
  <w15:docId w15:val="{C6868CB7-6BA2-49E8-BF22-5FF83D194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7626D"/>
    <w:pPr>
      <w:widowControl w:val="0"/>
      <w:autoSpaceDE w:val="0"/>
      <w:autoSpaceDN w:val="0"/>
      <w:adjustRightInd w:val="0"/>
      <w:spacing w:after="0" w:line="240" w:lineRule="auto"/>
    </w:pPr>
    <w:rPr>
      <w:rFonts w:ascii="Arial" w:eastAsiaTheme="minorEastAsia" w:hAnsi="Arial" w:cs="Arial"/>
      <w:kern w:val="0"/>
      <w:sz w:val="20"/>
      <w:szCs w:val="20"/>
      <w:lang w:eastAsia="pl-PL"/>
      <w14:ligatures w14:val="none"/>
    </w:rPr>
  </w:style>
  <w:style w:type="paragraph" w:styleId="Nagwek1">
    <w:name w:val="heading 1"/>
    <w:basedOn w:val="Normalny"/>
    <w:next w:val="Normalny"/>
    <w:link w:val="Nagwek1Znak"/>
    <w:uiPriority w:val="9"/>
    <w:qFormat/>
    <w:rsid w:val="00C762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C762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C7626D"/>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C7626D"/>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C7626D"/>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C7626D"/>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7626D"/>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7626D"/>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7626D"/>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7626D"/>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C7626D"/>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C7626D"/>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C7626D"/>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C7626D"/>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C7626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7626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7626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7626D"/>
    <w:rPr>
      <w:rFonts w:eastAsiaTheme="majorEastAsia" w:cstheme="majorBidi"/>
      <w:color w:val="272727" w:themeColor="text1" w:themeTint="D8"/>
    </w:rPr>
  </w:style>
  <w:style w:type="paragraph" w:styleId="Tytu">
    <w:name w:val="Title"/>
    <w:basedOn w:val="Normalny"/>
    <w:next w:val="Normalny"/>
    <w:link w:val="TytuZnak"/>
    <w:uiPriority w:val="10"/>
    <w:qFormat/>
    <w:rsid w:val="00C7626D"/>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7626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7626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7626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7626D"/>
    <w:pPr>
      <w:spacing w:before="160"/>
      <w:jc w:val="center"/>
    </w:pPr>
    <w:rPr>
      <w:i/>
      <w:iCs/>
      <w:color w:val="404040" w:themeColor="text1" w:themeTint="BF"/>
    </w:rPr>
  </w:style>
  <w:style w:type="character" w:customStyle="1" w:styleId="CytatZnak">
    <w:name w:val="Cytat Znak"/>
    <w:basedOn w:val="Domylnaczcionkaakapitu"/>
    <w:link w:val="Cytat"/>
    <w:uiPriority w:val="29"/>
    <w:rsid w:val="00C7626D"/>
    <w:rPr>
      <w:i/>
      <w:iCs/>
      <w:color w:val="404040" w:themeColor="text1" w:themeTint="BF"/>
    </w:rPr>
  </w:style>
  <w:style w:type="paragraph" w:styleId="Akapitzlist">
    <w:name w:val="List Paragraph"/>
    <w:aliases w:val="normalny tekst,L1,Akapit z listą5,Akapit z listą BS,List Paragraph,lp1,Preambuła,CP-UC,CP-Punkty,Bullet List,List - bullets,Equipment,Bullet 1,List Paragraph Char Char,b1,Figure_name,Numbered Indented Text,Ref,Podsis rysunku,CW_Lista,Obie"/>
    <w:basedOn w:val="Normalny"/>
    <w:link w:val="AkapitzlistZnak"/>
    <w:uiPriority w:val="34"/>
    <w:qFormat/>
    <w:rsid w:val="00C7626D"/>
    <w:pPr>
      <w:ind w:left="720"/>
      <w:contextualSpacing/>
    </w:pPr>
  </w:style>
  <w:style w:type="character" w:styleId="Wyrnienieintensywne">
    <w:name w:val="Intense Emphasis"/>
    <w:basedOn w:val="Domylnaczcionkaakapitu"/>
    <w:uiPriority w:val="21"/>
    <w:qFormat/>
    <w:rsid w:val="00C7626D"/>
    <w:rPr>
      <w:i/>
      <w:iCs/>
      <w:color w:val="2F5496" w:themeColor="accent1" w:themeShade="BF"/>
    </w:rPr>
  </w:style>
  <w:style w:type="paragraph" w:styleId="Cytatintensywny">
    <w:name w:val="Intense Quote"/>
    <w:basedOn w:val="Normalny"/>
    <w:next w:val="Normalny"/>
    <w:link w:val="CytatintensywnyZnak"/>
    <w:uiPriority w:val="30"/>
    <w:qFormat/>
    <w:rsid w:val="00C762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C7626D"/>
    <w:rPr>
      <w:i/>
      <w:iCs/>
      <w:color w:val="2F5496" w:themeColor="accent1" w:themeShade="BF"/>
    </w:rPr>
  </w:style>
  <w:style w:type="character" w:styleId="Odwoanieintensywne">
    <w:name w:val="Intense Reference"/>
    <w:basedOn w:val="Domylnaczcionkaakapitu"/>
    <w:uiPriority w:val="32"/>
    <w:qFormat/>
    <w:rsid w:val="00C7626D"/>
    <w:rPr>
      <w:b/>
      <w:bCs/>
      <w:smallCaps/>
      <w:color w:val="2F5496" w:themeColor="accent1" w:themeShade="BF"/>
      <w:spacing w:val="5"/>
    </w:rPr>
  </w:style>
  <w:style w:type="paragraph" w:styleId="Nagwek">
    <w:name w:val="header"/>
    <w:basedOn w:val="Normalny"/>
    <w:link w:val="NagwekZnak"/>
    <w:uiPriority w:val="99"/>
    <w:rsid w:val="00104375"/>
    <w:pPr>
      <w:tabs>
        <w:tab w:val="center" w:pos="4536"/>
        <w:tab w:val="right" w:pos="9072"/>
      </w:tabs>
    </w:pPr>
  </w:style>
  <w:style w:type="character" w:customStyle="1" w:styleId="NagwekZnak">
    <w:name w:val="Nagłówek Znak"/>
    <w:basedOn w:val="Domylnaczcionkaakapitu"/>
    <w:link w:val="Nagwek"/>
    <w:uiPriority w:val="99"/>
    <w:rsid w:val="00104375"/>
    <w:rPr>
      <w:rFonts w:ascii="Arial" w:eastAsiaTheme="minorEastAsia" w:hAnsi="Arial" w:cs="Arial"/>
      <w:kern w:val="0"/>
      <w:sz w:val="20"/>
      <w:szCs w:val="20"/>
      <w:lang w:eastAsia="pl-PL"/>
      <w14:ligatures w14:val="none"/>
    </w:rPr>
  </w:style>
  <w:style w:type="character" w:customStyle="1" w:styleId="StandardowytekstZnak">
    <w:name w:val="Standardowy.tekst Znak"/>
    <w:link w:val="Standardowytekst"/>
    <w:locked/>
    <w:rsid w:val="00452A9F"/>
  </w:style>
  <w:style w:type="paragraph" w:customStyle="1" w:styleId="Standardowytekst">
    <w:name w:val="Standardowy.tekst"/>
    <w:link w:val="StandardowytekstZnak"/>
    <w:rsid w:val="00452A9F"/>
    <w:pPr>
      <w:overflowPunct w:val="0"/>
      <w:autoSpaceDE w:val="0"/>
      <w:autoSpaceDN w:val="0"/>
      <w:adjustRightInd w:val="0"/>
      <w:spacing w:after="0" w:line="240" w:lineRule="auto"/>
      <w:jc w:val="both"/>
    </w:pPr>
  </w:style>
  <w:style w:type="paragraph" w:styleId="Stopka">
    <w:name w:val="footer"/>
    <w:basedOn w:val="Normalny"/>
    <w:link w:val="StopkaZnak"/>
    <w:rsid w:val="009C49D7"/>
    <w:pPr>
      <w:widowControl/>
      <w:tabs>
        <w:tab w:val="center" w:pos="4536"/>
        <w:tab w:val="right" w:pos="9072"/>
      </w:tabs>
      <w:autoSpaceDE/>
      <w:autoSpaceDN/>
      <w:adjustRightInd/>
    </w:pPr>
    <w:rPr>
      <w:rFonts w:ascii="Times New Roman" w:eastAsia="Times New Roman" w:hAnsi="Times New Roman" w:cs="Times New Roman"/>
      <w:sz w:val="24"/>
      <w:szCs w:val="24"/>
      <w:lang w:val="x-none" w:eastAsia="x-none"/>
    </w:rPr>
  </w:style>
  <w:style w:type="character" w:customStyle="1" w:styleId="StopkaZnak">
    <w:name w:val="Stopka Znak"/>
    <w:basedOn w:val="Domylnaczcionkaakapitu"/>
    <w:link w:val="Stopka"/>
    <w:rsid w:val="009C49D7"/>
    <w:rPr>
      <w:rFonts w:ascii="Times New Roman" w:eastAsia="Times New Roman" w:hAnsi="Times New Roman" w:cs="Times New Roman"/>
      <w:kern w:val="0"/>
      <w:lang w:val="x-none" w:eastAsia="x-none"/>
      <w14:ligatures w14:val="none"/>
    </w:rPr>
  </w:style>
  <w:style w:type="character" w:customStyle="1" w:styleId="AkapitzlistZnak">
    <w:name w:val="Akapit z listą Znak"/>
    <w:aliases w:val="normalny tekst Znak,L1 Znak,Akapit z listą5 Znak,Akapit z listą BS Znak,List Paragraph Znak,lp1 Znak,Preambuła Znak,CP-UC Znak,CP-Punkty Znak,Bullet List Znak,List - bullets Znak,Equipment Znak,Bullet 1 Znak,b1 Znak,Figure_name Znak"/>
    <w:link w:val="Akapitzlist"/>
    <w:uiPriority w:val="34"/>
    <w:qFormat/>
    <w:locked/>
    <w:rsid w:val="009C49D7"/>
    <w:rPr>
      <w:rFonts w:ascii="Arial" w:eastAsiaTheme="minorEastAsia" w:hAnsi="Arial" w:cs="Arial"/>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7997</Words>
  <Characters>47982</Characters>
  <Application>Microsoft Office Word</Application>
  <DocSecurity>0</DocSecurity>
  <Lines>399</Lines>
  <Paragraphs>111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ZDP OSTRÓDA</dc:creator>
  <cp:keywords/>
  <dc:description/>
  <cp:lastModifiedBy>ZDP OSTRÓDA</cp:lastModifiedBy>
  <cp:revision>3</cp:revision>
  <dcterms:created xsi:type="dcterms:W3CDTF">2025-09-24T08:09:00Z</dcterms:created>
  <dcterms:modified xsi:type="dcterms:W3CDTF">2025-09-24T10:59:00Z</dcterms:modified>
</cp:coreProperties>
</file>