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BC72" w14:textId="77777777"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Szczegółowe Specyfikacje Techniczne na</w:t>
      </w:r>
    </w:p>
    <w:p w14:paraId="05643E08"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1AC597F" w14:textId="24BE6BD7" w:rsidR="00C7626D" w:rsidRPr="00DC594E" w:rsidRDefault="008130B2" w:rsidP="00C7626D">
      <w:pPr>
        <w:widowControl/>
        <w:tabs>
          <w:tab w:val="left" w:pos="4606"/>
          <w:tab w:val="left" w:pos="9212"/>
        </w:tabs>
        <w:jc w:val="center"/>
        <w:rPr>
          <w:rFonts w:ascii="Times New Roman" w:hAnsi="Times New Roman" w:cs="Times New Roman"/>
        </w:rPr>
      </w:pPr>
      <w:r>
        <w:rPr>
          <w:rFonts w:ascii="Times New Roman" w:hAnsi="Times New Roman" w:cs="Times New Roman"/>
        </w:rPr>
        <w:t>Wykonaniu ścieku skarpowego w m. Durąg – kładka dla pieszych</w:t>
      </w:r>
    </w:p>
    <w:p w14:paraId="7BF25DDC"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1C07C386" w14:textId="77777777"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Zakres robót:</w:t>
      </w:r>
    </w:p>
    <w:p w14:paraId="78D64236" w14:textId="6F789F75" w:rsidR="00A05EC3" w:rsidRPr="00DC594E" w:rsidRDefault="00C7626D" w:rsidP="00A05EC3">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Zgodny z Formularzem cenowym na </w:t>
      </w:r>
      <w:r w:rsidR="008130B2">
        <w:rPr>
          <w:rFonts w:ascii="Times New Roman" w:hAnsi="Times New Roman" w:cs="Times New Roman"/>
        </w:rPr>
        <w:t>Wykonanie ścieku skarpowego w m. Durąg – kładka dla pieszych</w:t>
      </w:r>
    </w:p>
    <w:p w14:paraId="112FEB6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66571C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2CC9D594"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561347EF" w14:textId="7789BA30"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Droga powiatowa </w:t>
      </w:r>
      <w:r w:rsidR="00A05EC3" w:rsidRPr="00DC594E">
        <w:rPr>
          <w:rFonts w:ascii="Times New Roman" w:hAnsi="Times New Roman" w:cs="Times New Roman"/>
        </w:rPr>
        <w:t>12</w:t>
      </w:r>
      <w:r w:rsidR="008130B2">
        <w:rPr>
          <w:rFonts w:ascii="Times New Roman" w:hAnsi="Times New Roman" w:cs="Times New Roman"/>
        </w:rPr>
        <w:t>43</w:t>
      </w:r>
      <w:r w:rsidR="00A05EC3" w:rsidRPr="00DC594E">
        <w:rPr>
          <w:rFonts w:ascii="Times New Roman" w:hAnsi="Times New Roman" w:cs="Times New Roman"/>
        </w:rPr>
        <w:t xml:space="preserve"> </w:t>
      </w:r>
      <w:r w:rsidRPr="00DC594E">
        <w:rPr>
          <w:rFonts w:ascii="Times New Roman" w:hAnsi="Times New Roman" w:cs="Times New Roman"/>
        </w:rPr>
        <w:t xml:space="preserve">N  posiada klasę </w:t>
      </w:r>
      <w:r w:rsidR="00A05EC3" w:rsidRPr="00DC594E">
        <w:rPr>
          <w:rFonts w:ascii="Times New Roman" w:hAnsi="Times New Roman" w:cs="Times New Roman"/>
        </w:rPr>
        <w:t>Z</w:t>
      </w:r>
    </w:p>
    <w:p w14:paraId="3CBB8C5E" w14:textId="4F16AC96"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Wykonawca robót w swej wycenie musi przewidzieć koszty dodatkowe (np. koszty składowania materiałów na wysypisku śmieci) oraz inne tego typu dodatkowe koszty.</w:t>
      </w:r>
    </w:p>
    <w:p w14:paraId="0204C53F"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0C0FC63A"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5434455C"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7455C449" w14:textId="77777777" w:rsidR="00C7626D" w:rsidRPr="00DC594E" w:rsidRDefault="00C7626D" w:rsidP="00C7626D">
      <w:pPr>
        <w:widowControl/>
        <w:tabs>
          <w:tab w:val="left" w:pos="4606"/>
          <w:tab w:val="left" w:pos="9212"/>
        </w:tabs>
        <w:jc w:val="center"/>
        <w:rPr>
          <w:rFonts w:ascii="Times New Roman" w:hAnsi="Times New Roman" w:cs="Times New Roman"/>
          <w:b/>
          <w:bCs/>
        </w:rPr>
      </w:pPr>
      <w:r w:rsidRPr="00DC594E">
        <w:rPr>
          <w:rFonts w:ascii="Times New Roman" w:hAnsi="Times New Roman" w:cs="Times New Roman"/>
          <w:b/>
          <w:bCs/>
        </w:rPr>
        <w:t>Przedmiar robót</w:t>
      </w:r>
    </w:p>
    <w:p w14:paraId="19580854" w14:textId="2107F96B" w:rsidR="00C7626D" w:rsidRDefault="00C8786B" w:rsidP="00C7626D">
      <w:pPr>
        <w:widowControl/>
        <w:tabs>
          <w:tab w:val="left" w:pos="4606"/>
          <w:tab w:val="left" w:pos="9212"/>
        </w:tabs>
        <w:jc w:val="center"/>
        <w:rPr>
          <w:rFonts w:ascii="Times New Roman" w:hAnsi="Times New Roman" w:cs="Times New Roman"/>
        </w:rPr>
      </w:pPr>
      <w:r>
        <w:rPr>
          <w:rFonts w:ascii="Times New Roman" w:hAnsi="Times New Roman" w:cs="Times New Roman"/>
        </w:rPr>
        <w:t>Wykonaniu ścieku skarpowego w m. Durąg</w:t>
      </w:r>
    </w:p>
    <w:p w14:paraId="489A0C07" w14:textId="77777777" w:rsidR="00C8786B" w:rsidRDefault="00C8786B" w:rsidP="00C7626D">
      <w:pPr>
        <w:widowControl/>
        <w:tabs>
          <w:tab w:val="left" w:pos="4606"/>
          <w:tab w:val="left" w:pos="9212"/>
        </w:tabs>
        <w:jc w:val="center"/>
        <w:rPr>
          <w:rFonts w:ascii="Times New Roman" w:hAnsi="Times New Roman" w:cs="Times New Roman"/>
        </w:rPr>
      </w:pPr>
    </w:p>
    <w:tbl>
      <w:tblPr>
        <w:tblW w:w="8427"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851"/>
        <w:gridCol w:w="4740"/>
        <w:gridCol w:w="993"/>
        <w:gridCol w:w="1276"/>
      </w:tblGrid>
      <w:tr w:rsidR="00C8786B" w:rsidRPr="00A47D6D" w14:paraId="0A8C43E2" w14:textId="77777777" w:rsidTr="00C8786B">
        <w:trPr>
          <w:cantSplit/>
          <w:trHeight w:val="140"/>
          <w:tblHeader/>
        </w:trPr>
        <w:tc>
          <w:tcPr>
            <w:tcW w:w="567" w:type="dxa"/>
            <w:shd w:val="clear" w:color="auto" w:fill="FFFFFF"/>
          </w:tcPr>
          <w:p w14:paraId="4E7A2419"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Lp.</w:t>
            </w:r>
          </w:p>
        </w:tc>
        <w:tc>
          <w:tcPr>
            <w:tcW w:w="851" w:type="dxa"/>
            <w:shd w:val="clear" w:color="auto" w:fill="FFFFFF"/>
          </w:tcPr>
          <w:p w14:paraId="3EC7A474"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Podstawa wyceny</w:t>
            </w:r>
          </w:p>
        </w:tc>
        <w:tc>
          <w:tcPr>
            <w:tcW w:w="4740" w:type="dxa"/>
            <w:shd w:val="clear" w:color="auto" w:fill="FFFFFF"/>
          </w:tcPr>
          <w:p w14:paraId="0BFCDA06" w14:textId="77777777" w:rsidR="00C8786B" w:rsidRPr="00A47D6D" w:rsidRDefault="00C8786B" w:rsidP="004363F2">
            <w:pPr>
              <w:keepNext/>
              <w:jc w:val="center"/>
              <w:rPr>
                <w:rFonts w:ascii="Times New Roman" w:hAnsi="Times New Roman" w:cs="Times New Roman"/>
                <w:sz w:val="22"/>
                <w:szCs w:val="22"/>
              </w:rPr>
            </w:pPr>
            <w:r w:rsidRPr="00A47D6D">
              <w:rPr>
                <w:rFonts w:ascii="Times New Roman" w:hAnsi="Times New Roman" w:cs="Times New Roman"/>
                <w:sz w:val="22"/>
                <w:szCs w:val="22"/>
              </w:rPr>
              <w:t>Opis robót</w:t>
            </w:r>
          </w:p>
        </w:tc>
        <w:tc>
          <w:tcPr>
            <w:tcW w:w="993" w:type="dxa"/>
            <w:shd w:val="clear" w:color="auto" w:fill="FFFFFF"/>
          </w:tcPr>
          <w:p w14:paraId="7E44D086"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Jedn. Miary</w:t>
            </w:r>
          </w:p>
        </w:tc>
        <w:tc>
          <w:tcPr>
            <w:tcW w:w="1276" w:type="dxa"/>
            <w:tcBorders>
              <w:bottom w:val="single" w:sz="4" w:space="0" w:color="auto"/>
            </w:tcBorders>
            <w:shd w:val="clear" w:color="auto" w:fill="FFFFFF"/>
          </w:tcPr>
          <w:p w14:paraId="3100954C" w14:textId="77777777" w:rsidR="00C8786B" w:rsidRPr="00A47D6D" w:rsidRDefault="00C8786B" w:rsidP="004363F2">
            <w:pPr>
              <w:keepNext/>
              <w:jc w:val="center"/>
              <w:rPr>
                <w:rFonts w:ascii="Times New Roman" w:hAnsi="Times New Roman" w:cs="Times New Roman"/>
                <w:sz w:val="22"/>
                <w:szCs w:val="22"/>
              </w:rPr>
            </w:pPr>
            <w:r w:rsidRPr="00A47D6D">
              <w:rPr>
                <w:rFonts w:ascii="Times New Roman" w:hAnsi="Times New Roman" w:cs="Times New Roman"/>
                <w:sz w:val="22"/>
                <w:szCs w:val="22"/>
              </w:rPr>
              <w:t>Obmiar</w:t>
            </w:r>
          </w:p>
        </w:tc>
      </w:tr>
      <w:tr w:rsidR="00C8786B" w:rsidRPr="00A47D6D" w14:paraId="2B8C60A0" w14:textId="77777777" w:rsidTr="00C8786B">
        <w:trPr>
          <w:cantSplit/>
          <w:trHeight w:val="140"/>
          <w:tblHeader/>
        </w:trPr>
        <w:tc>
          <w:tcPr>
            <w:tcW w:w="567" w:type="dxa"/>
            <w:shd w:val="clear" w:color="auto" w:fill="FFFFFF"/>
          </w:tcPr>
          <w:p w14:paraId="4214EC66"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1</w:t>
            </w:r>
          </w:p>
        </w:tc>
        <w:tc>
          <w:tcPr>
            <w:tcW w:w="851" w:type="dxa"/>
            <w:shd w:val="clear" w:color="auto" w:fill="FFFFFF"/>
          </w:tcPr>
          <w:p w14:paraId="37BDE0D8"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2</w:t>
            </w:r>
          </w:p>
        </w:tc>
        <w:tc>
          <w:tcPr>
            <w:tcW w:w="4740" w:type="dxa"/>
            <w:shd w:val="clear" w:color="auto" w:fill="FFFFFF"/>
          </w:tcPr>
          <w:p w14:paraId="0A678581" w14:textId="77777777" w:rsidR="00C8786B" w:rsidRPr="00A47D6D" w:rsidRDefault="00C8786B" w:rsidP="004363F2">
            <w:pPr>
              <w:keepNext/>
              <w:jc w:val="center"/>
              <w:rPr>
                <w:rFonts w:ascii="Times New Roman" w:hAnsi="Times New Roman" w:cs="Times New Roman"/>
                <w:sz w:val="22"/>
                <w:szCs w:val="22"/>
              </w:rPr>
            </w:pPr>
            <w:r w:rsidRPr="00A47D6D">
              <w:rPr>
                <w:rFonts w:ascii="Times New Roman" w:hAnsi="Times New Roman" w:cs="Times New Roman"/>
                <w:sz w:val="22"/>
                <w:szCs w:val="22"/>
              </w:rPr>
              <w:t>3</w:t>
            </w:r>
          </w:p>
        </w:tc>
        <w:tc>
          <w:tcPr>
            <w:tcW w:w="993" w:type="dxa"/>
            <w:shd w:val="clear" w:color="auto" w:fill="FFFFFF"/>
          </w:tcPr>
          <w:p w14:paraId="407960D5" w14:textId="77777777" w:rsidR="00C8786B" w:rsidRPr="00A47D6D" w:rsidRDefault="00C8786B" w:rsidP="004363F2">
            <w:pPr>
              <w:jc w:val="center"/>
              <w:rPr>
                <w:rFonts w:ascii="Times New Roman" w:hAnsi="Times New Roman" w:cs="Times New Roman"/>
                <w:sz w:val="22"/>
                <w:szCs w:val="22"/>
              </w:rPr>
            </w:pPr>
            <w:r w:rsidRPr="00A47D6D">
              <w:rPr>
                <w:rFonts w:ascii="Times New Roman" w:hAnsi="Times New Roman" w:cs="Times New Roman"/>
                <w:sz w:val="22"/>
                <w:szCs w:val="22"/>
              </w:rPr>
              <w:t>4</w:t>
            </w:r>
          </w:p>
        </w:tc>
        <w:tc>
          <w:tcPr>
            <w:tcW w:w="1276" w:type="dxa"/>
            <w:tcBorders>
              <w:bottom w:val="single" w:sz="4" w:space="0" w:color="auto"/>
            </w:tcBorders>
            <w:shd w:val="clear" w:color="auto" w:fill="FFFFFF"/>
          </w:tcPr>
          <w:p w14:paraId="0B84A359" w14:textId="77777777" w:rsidR="00C8786B" w:rsidRPr="00A47D6D" w:rsidRDefault="00C8786B" w:rsidP="004363F2">
            <w:pPr>
              <w:keepNext/>
              <w:jc w:val="center"/>
              <w:rPr>
                <w:rFonts w:ascii="Times New Roman" w:hAnsi="Times New Roman" w:cs="Times New Roman"/>
                <w:sz w:val="22"/>
                <w:szCs w:val="22"/>
              </w:rPr>
            </w:pPr>
            <w:r w:rsidRPr="00A47D6D">
              <w:rPr>
                <w:rFonts w:ascii="Times New Roman" w:hAnsi="Times New Roman" w:cs="Times New Roman"/>
                <w:sz w:val="22"/>
                <w:szCs w:val="22"/>
              </w:rPr>
              <w:t>5</w:t>
            </w:r>
          </w:p>
        </w:tc>
      </w:tr>
      <w:tr w:rsidR="00C8786B" w:rsidRPr="00A47D6D" w14:paraId="07410979" w14:textId="77777777" w:rsidTr="00C8786B">
        <w:trPr>
          <w:cantSplit/>
          <w:trHeight w:val="240"/>
        </w:trPr>
        <w:tc>
          <w:tcPr>
            <w:tcW w:w="567" w:type="dxa"/>
            <w:shd w:val="clear" w:color="auto" w:fill="FFFFFF"/>
          </w:tcPr>
          <w:p w14:paraId="4363B131"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1</w:t>
            </w:r>
          </w:p>
        </w:tc>
        <w:tc>
          <w:tcPr>
            <w:tcW w:w="851" w:type="dxa"/>
            <w:shd w:val="clear" w:color="auto" w:fill="FFFFFF"/>
          </w:tcPr>
          <w:p w14:paraId="62918130" w14:textId="77777777" w:rsidR="00C8786B" w:rsidRPr="00A47D6D" w:rsidRDefault="00C8786B" w:rsidP="004363F2">
            <w:pPr>
              <w:spacing w:line="254" w:lineRule="auto"/>
              <w:rPr>
                <w:rFonts w:ascii="Times New Roman" w:hAnsi="Times New Roman" w:cs="Times New Roman"/>
                <w:i/>
                <w:iCs/>
                <w:kern w:val="2"/>
                <w:sz w:val="22"/>
                <w:szCs w:val="22"/>
              </w:rPr>
            </w:pPr>
            <w:r w:rsidRPr="00A47D6D">
              <w:rPr>
                <w:rFonts w:ascii="Times New Roman" w:hAnsi="Times New Roman" w:cs="Times New Roman"/>
                <w:b/>
                <w:bCs/>
                <w:i/>
                <w:iCs/>
                <w:kern w:val="2"/>
                <w:sz w:val="22"/>
                <w:szCs w:val="22"/>
              </w:rPr>
              <w:t>SST1</w:t>
            </w:r>
          </w:p>
          <w:p w14:paraId="0315E6DB" w14:textId="77777777" w:rsidR="00C8786B" w:rsidRPr="00A47D6D" w:rsidRDefault="00C8786B" w:rsidP="004363F2">
            <w:pPr>
              <w:rPr>
                <w:rFonts w:ascii="Times New Roman" w:hAnsi="Times New Roman" w:cs="Times New Roman"/>
                <w:i/>
                <w:iCs/>
                <w:sz w:val="22"/>
                <w:szCs w:val="22"/>
              </w:rPr>
            </w:pPr>
          </w:p>
        </w:tc>
        <w:tc>
          <w:tcPr>
            <w:tcW w:w="4740" w:type="dxa"/>
            <w:shd w:val="clear" w:color="auto" w:fill="FFFFFF"/>
          </w:tcPr>
          <w:p w14:paraId="7A461FEB"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Mechaniczne wykonywanie koryt na całej szerokości jezdni i chodników. Głębokość 40 cm. Kategoria gruntu I-IV</w:t>
            </w:r>
          </w:p>
          <w:p w14:paraId="6F437BB2"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0AED6037"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m2</w:t>
            </w:r>
          </w:p>
        </w:tc>
        <w:tc>
          <w:tcPr>
            <w:tcW w:w="1276" w:type="dxa"/>
            <w:shd w:val="clear" w:color="auto" w:fill="FFFFFF"/>
          </w:tcPr>
          <w:p w14:paraId="4F90DDE5"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6,00</w:t>
            </w:r>
          </w:p>
          <w:p w14:paraId="039D71B6" w14:textId="77777777" w:rsidR="00C8786B" w:rsidRPr="00A47D6D" w:rsidRDefault="00C8786B" w:rsidP="004363F2">
            <w:pPr>
              <w:jc w:val="right"/>
              <w:rPr>
                <w:rFonts w:ascii="Times New Roman" w:hAnsi="Times New Roman" w:cs="Times New Roman"/>
                <w:i/>
                <w:iCs/>
                <w:sz w:val="22"/>
                <w:szCs w:val="22"/>
              </w:rPr>
            </w:pPr>
          </w:p>
        </w:tc>
      </w:tr>
      <w:tr w:rsidR="00C8786B" w:rsidRPr="00A47D6D" w14:paraId="105A8D88" w14:textId="77777777" w:rsidTr="00C8786B">
        <w:trPr>
          <w:cantSplit/>
          <w:trHeight w:val="240"/>
        </w:trPr>
        <w:tc>
          <w:tcPr>
            <w:tcW w:w="567" w:type="dxa"/>
            <w:shd w:val="clear" w:color="auto" w:fill="FFFFFF"/>
          </w:tcPr>
          <w:p w14:paraId="65152CCA"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2</w:t>
            </w:r>
          </w:p>
        </w:tc>
        <w:tc>
          <w:tcPr>
            <w:tcW w:w="851" w:type="dxa"/>
            <w:shd w:val="clear" w:color="auto" w:fill="FFFFFF"/>
          </w:tcPr>
          <w:p w14:paraId="7864264F" w14:textId="77777777" w:rsidR="00C8786B" w:rsidRPr="00A47D6D" w:rsidRDefault="00C8786B" w:rsidP="004363F2">
            <w:pPr>
              <w:spacing w:line="254" w:lineRule="auto"/>
              <w:rPr>
                <w:rFonts w:ascii="Times New Roman" w:hAnsi="Times New Roman" w:cs="Times New Roman"/>
                <w:i/>
                <w:iCs/>
                <w:kern w:val="2"/>
                <w:sz w:val="22"/>
                <w:szCs w:val="22"/>
              </w:rPr>
            </w:pPr>
            <w:r w:rsidRPr="00A47D6D">
              <w:rPr>
                <w:rFonts w:ascii="Times New Roman" w:hAnsi="Times New Roman" w:cs="Times New Roman"/>
                <w:b/>
                <w:bCs/>
                <w:i/>
                <w:iCs/>
                <w:kern w:val="2"/>
                <w:sz w:val="22"/>
                <w:szCs w:val="22"/>
              </w:rPr>
              <w:t>SST2</w:t>
            </w:r>
          </w:p>
          <w:p w14:paraId="351E983D" w14:textId="77777777" w:rsidR="00C8786B" w:rsidRPr="00A47D6D" w:rsidRDefault="00C8786B" w:rsidP="004363F2">
            <w:pPr>
              <w:rPr>
                <w:rFonts w:ascii="Times New Roman" w:hAnsi="Times New Roman" w:cs="Times New Roman"/>
                <w:i/>
                <w:iCs/>
                <w:sz w:val="22"/>
                <w:szCs w:val="22"/>
              </w:rPr>
            </w:pPr>
          </w:p>
        </w:tc>
        <w:tc>
          <w:tcPr>
            <w:tcW w:w="4740" w:type="dxa"/>
            <w:shd w:val="clear" w:color="auto" w:fill="FFFFFF"/>
          </w:tcPr>
          <w:p w14:paraId="71C33998"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Rowki pod krawężniki i ławy krawężnikowe</w:t>
            </w:r>
          </w:p>
          <w:p w14:paraId="69856976"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3E2BCDC7"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w:t>
            </w:r>
          </w:p>
        </w:tc>
        <w:tc>
          <w:tcPr>
            <w:tcW w:w="1276" w:type="dxa"/>
            <w:shd w:val="clear" w:color="auto" w:fill="FFFFFF"/>
          </w:tcPr>
          <w:p w14:paraId="31821313"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24,00</w:t>
            </w:r>
          </w:p>
          <w:p w14:paraId="66229A30" w14:textId="77777777" w:rsidR="00C8786B" w:rsidRPr="00A47D6D" w:rsidRDefault="00C8786B" w:rsidP="004363F2">
            <w:pPr>
              <w:jc w:val="right"/>
              <w:rPr>
                <w:rFonts w:ascii="Times New Roman" w:hAnsi="Times New Roman" w:cs="Times New Roman"/>
                <w:i/>
                <w:iCs/>
                <w:sz w:val="22"/>
                <w:szCs w:val="22"/>
              </w:rPr>
            </w:pPr>
          </w:p>
        </w:tc>
      </w:tr>
      <w:tr w:rsidR="00C8786B" w:rsidRPr="00A47D6D" w14:paraId="6A3789E5" w14:textId="77777777" w:rsidTr="00C8786B">
        <w:trPr>
          <w:cantSplit/>
          <w:trHeight w:val="240"/>
        </w:trPr>
        <w:tc>
          <w:tcPr>
            <w:tcW w:w="567" w:type="dxa"/>
            <w:shd w:val="clear" w:color="auto" w:fill="FFFFFF"/>
          </w:tcPr>
          <w:p w14:paraId="7CF45107"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3</w:t>
            </w:r>
          </w:p>
        </w:tc>
        <w:tc>
          <w:tcPr>
            <w:tcW w:w="851" w:type="dxa"/>
            <w:shd w:val="clear" w:color="auto" w:fill="FFFFFF"/>
          </w:tcPr>
          <w:p w14:paraId="43D56358" w14:textId="77777777" w:rsidR="00C8786B" w:rsidRPr="00A47D6D" w:rsidRDefault="00C8786B" w:rsidP="004363F2">
            <w:pPr>
              <w:spacing w:line="254" w:lineRule="auto"/>
              <w:rPr>
                <w:rFonts w:ascii="Times New Roman" w:hAnsi="Times New Roman" w:cs="Times New Roman"/>
                <w:i/>
                <w:iCs/>
                <w:kern w:val="2"/>
                <w:sz w:val="22"/>
                <w:szCs w:val="22"/>
              </w:rPr>
            </w:pPr>
            <w:r w:rsidRPr="00A47D6D">
              <w:rPr>
                <w:rFonts w:ascii="Times New Roman" w:hAnsi="Times New Roman" w:cs="Times New Roman"/>
                <w:b/>
                <w:bCs/>
                <w:i/>
                <w:iCs/>
                <w:kern w:val="2"/>
                <w:sz w:val="22"/>
                <w:szCs w:val="22"/>
              </w:rPr>
              <w:t>SST2</w:t>
            </w:r>
          </w:p>
          <w:p w14:paraId="6C50ECBA" w14:textId="77777777" w:rsidR="00C8786B" w:rsidRPr="00A47D6D" w:rsidRDefault="00C8786B" w:rsidP="004363F2">
            <w:pPr>
              <w:rPr>
                <w:rFonts w:ascii="Times New Roman" w:hAnsi="Times New Roman" w:cs="Times New Roman"/>
                <w:i/>
                <w:iCs/>
                <w:sz w:val="22"/>
                <w:szCs w:val="22"/>
              </w:rPr>
            </w:pPr>
          </w:p>
        </w:tc>
        <w:tc>
          <w:tcPr>
            <w:tcW w:w="4740" w:type="dxa"/>
            <w:shd w:val="clear" w:color="auto" w:fill="FFFFFF"/>
          </w:tcPr>
          <w:p w14:paraId="77967987"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Ławy betonowe z oporem pod krawężniki</w:t>
            </w:r>
          </w:p>
          <w:p w14:paraId="62C127DA"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2722C11F"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m3</w:t>
            </w:r>
          </w:p>
        </w:tc>
        <w:tc>
          <w:tcPr>
            <w:tcW w:w="1276" w:type="dxa"/>
            <w:shd w:val="clear" w:color="auto" w:fill="FFFFFF"/>
          </w:tcPr>
          <w:p w14:paraId="7B577D74"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0,96</w:t>
            </w:r>
          </w:p>
          <w:p w14:paraId="6674B802" w14:textId="77777777" w:rsidR="00C8786B" w:rsidRPr="00A47D6D" w:rsidRDefault="00C8786B" w:rsidP="004363F2">
            <w:pPr>
              <w:jc w:val="right"/>
              <w:rPr>
                <w:rFonts w:ascii="Times New Roman" w:hAnsi="Times New Roman" w:cs="Times New Roman"/>
                <w:i/>
                <w:iCs/>
                <w:sz w:val="22"/>
                <w:szCs w:val="22"/>
              </w:rPr>
            </w:pPr>
          </w:p>
        </w:tc>
      </w:tr>
      <w:tr w:rsidR="00C8786B" w:rsidRPr="00A47D6D" w14:paraId="0856DAA1" w14:textId="77777777" w:rsidTr="00C8786B">
        <w:trPr>
          <w:cantSplit/>
          <w:trHeight w:val="240"/>
        </w:trPr>
        <w:tc>
          <w:tcPr>
            <w:tcW w:w="567" w:type="dxa"/>
            <w:shd w:val="clear" w:color="auto" w:fill="FFFFFF"/>
          </w:tcPr>
          <w:p w14:paraId="6FB1FC8A"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4</w:t>
            </w:r>
          </w:p>
        </w:tc>
        <w:tc>
          <w:tcPr>
            <w:tcW w:w="851" w:type="dxa"/>
            <w:shd w:val="clear" w:color="auto" w:fill="FFFFFF"/>
          </w:tcPr>
          <w:p w14:paraId="1A323EFC" w14:textId="77777777" w:rsidR="00C8786B" w:rsidRPr="00A47D6D" w:rsidRDefault="00C8786B" w:rsidP="004363F2">
            <w:pPr>
              <w:spacing w:line="254" w:lineRule="auto"/>
              <w:rPr>
                <w:rFonts w:ascii="Times New Roman" w:hAnsi="Times New Roman" w:cs="Times New Roman"/>
                <w:i/>
                <w:iCs/>
                <w:kern w:val="2"/>
                <w:sz w:val="22"/>
                <w:szCs w:val="22"/>
              </w:rPr>
            </w:pPr>
            <w:r w:rsidRPr="00A47D6D">
              <w:rPr>
                <w:rFonts w:ascii="Times New Roman" w:hAnsi="Times New Roman" w:cs="Times New Roman"/>
                <w:b/>
                <w:bCs/>
                <w:i/>
                <w:iCs/>
                <w:kern w:val="2"/>
                <w:sz w:val="22"/>
                <w:szCs w:val="22"/>
              </w:rPr>
              <w:t>SST2</w:t>
            </w:r>
          </w:p>
          <w:p w14:paraId="14A6FEF9" w14:textId="77777777" w:rsidR="00C8786B" w:rsidRPr="00A47D6D" w:rsidRDefault="00C8786B" w:rsidP="004363F2">
            <w:pPr>
              <w:rPr>
                <w:rFonts w:ascii="Times New Roman" w:hAnsi="Times New Roman" w:cs="Times New Roman"/>
                <w:i/>
                <w:iCs/>
                <w:sz w:val="22"/>
                <w:szCs w:val="22"/>
              </w:rPr>
            </w:pPr>
          </w:p>
        </w:tc>
        <w:tc>
          <w:tcPr>
            <w:tcW w:w="4740" w:type="dxa"/>
            <w:shd w:val="clear" w:color="auto" w:fill="FFFFFF"/>
          </w:tcPr>
          <w:p w14:paraId="65905D7D"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Obrzeża betonowe o wymiarach 30x8 cm na podsypce piaskowej z wypełnieniem spoin zaprawą cementową</w:t>
            </w:r>
          </w:p>
          <w:p w14:paraId="6E5F65BD"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5CCF01FD"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w:t>
            </w:r>
          </w:p>
        </w:tc>
        <w:tc>
          <w:tcPr>
            <w:tcW w:w="1276" w:type="dxa"/>
            <w:shd w:val="clear" w:color="auto" w:fill="FFFFFF"/>
          </w:tcPr>
          <w:p w14:paraId="0C8C2A58"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24,00</w:t>
            </w:r>
          </w:p>
          <w:p w14:paraId="784126DD" w14:textId="77777777" w:rsidR="00C8786B" w:rsidRPr="00A47D6D" w:rsidRDefault="00C8786B" w:rsidP="004363F2">
            <w:pPr>
              <w:jc w:val="right"/>
              <w:rPr>
                <w:rFonts w:ascii="Times New Roman" w:hAnsi="Times New Roman" w:cs="Times New Roman"/>
                <w:i/>
                <w:iCs/>
                <w:sz w:val="22"/>
                <w:szCs w:val="22"/>
              </w:rPr>
            </w:pPr>
          </w:p>
        </w:tc>
      </w:tr>
      <w:tr w:rsidR="00C8786B" w:rsidRPr="00A47D6D" w14:paraId="4A866E66" w14:textId="77777777" w:rsidTr="00C8786B">
        <w:trPr>
          <w:cantSplit/>
          <w:trHeight w:val="240"/>
        </w:trPr>
        <w:tc>
          <w:tcPr>
            <w:tcW w:w="567" w:type="dxa"/>
            <w:shd w:val="clear" w:color="auto" w:fill="FFFFFF"/>
          </w:tcPr>
          <w:p w14:paraId="070E048B"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5</w:t>
            </w:r>
          </w:p>
        </w:tc>
        <w:tc>
          <w:tcPr>
            <w:tcW w:w="851" w:type="dxa"/>
            <w:shd w:val="clear" w:color="auto" w:fill="FFFFFF"/>
          </w:tcPr>
          <w:p w14:paraId="3FD108DC" w14:textId="77777777" w:rsidR="00C8786B" w:rsidRPr="00A47D6D" w:rsidRDefault="00C8786B" w:rsidP="004363F2">
            <w:pPr>
              <w:spacing w:line="254" w:lineRule="auto"/>
              <w:rPr>
                <w:rFonts w:ascii="Times New Roman" w:hAnsi="Times New Roman" w:cs="Times New Roman"/>
                <w:i/>
                <w:iCs/>
                <w:kern w:val="2"/>
                <w:sz w:val="22"/>
                <w:szCs w:val="22"/>
              </w:rPr>
            </w:pPr>
            <w:r w:rsidRPr="00A47D6D">
              <w:rPr>
                <w:rFonts w:ascii="Times New Roman" w:hAnsi="Times New Roman" w:cs="Times New Roman"/>
                <w:b/>
                <w:bCs/>
                <w:i/>
                <w:iCs/>
                <w:kern w:val="2"/>
                <w:sz w:val="22"/>
                <w:szCs w:val="22"/>
              </w:rPr>
              <w:t>SST1</w:t>
            </w:r>
          </w:p>
          <w:p w14:paraId="514DBAE2" w14:textId="77777777" w:rsidR="00C8786B" w:rsidRPr="00A47D6D" w:rsidRDefault="00C8786B" w:rsidP="004363F2">
            <w:pPr>
              <w:rPr>
                <w:rFonts w:ascii="Times New Roman" w:hAnsi="Times New Roman" w:cs="Times New Roman"/>
                <w:i/>
                <w:iCs/>
                <w:sz w:val="22"/>
                <w:szCs w:val="22"/>
              </w:rPr>
            </w:pPr>
          </w:p>
        </w:tc>
        <w:tc>
          <w:tcPr>
            <w:tcW w:w="4740" w:type="dxa"/>
            <w:shd w:val="clear" w:color="auto" w:fill="FFFFFF"/>
          </w:tcPr>
          <w:p w14:paraId="2E075D93"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Podbudowy betonowe bez dylatacji. Grubość warstwy po zagęszczeniu 20 cm</w:t>
            </w:r>
          </w:p>
          <w:p w14:paraId="6B9D9256"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1703E774"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m2</w:t>
            </w:r>
          </w:p>
        </w:tc>
        <w:tc>
          <w:tcPr>
            <w:tcW w:w="1276" w:type="dxa"/>
            <w:shd w:val="clear" w:color="auto" w:fill="FFFFFF"/>
          </w:tcPr>
          <w:p w14:paraId="0BD30A83"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7,20</w:t>
            </w:r>
          </w:p>
          <w:p w14:paraId="3A46EE00" w14:textId="77777777" w:rsidR="00C8786B" w:rsidRPr="00A47D6D" w:rsidRDefault="00C8786B" w:rsidP="004363F2">
            <w:pPr>
              <w:jc w:val="right"/>
              <w:rPr>
                <w:rFonts w:ascii="Times New Roman" w:hAnsi="Times New Roman" w:cs="Times New Roman"/>
                <w:i/>
                <w:iCs/>
                <w:sz w:val="22"/>
                <w:szCs w:val="22"/>
              </w:rPr>
            </w:pPr>
          </w:p>
        </w:tc>
      </w:tr>
      <w:tr w:rsidR="00C8786B" w:rsidRPr="00A47D6D" w14:paraId="22891936" w14:textId="77777777" w:rsidTr="00C8786B">
        <w:trPr>
          <w:cantSplit/>
          <w:trHeight w:val="240"/>
        </w:trPr>
        <w:tc>
          <w:tcPr>
            <w:tcW w:w="567" w:type="dxa"/>
            <w:shd w:val="clear" w:color="auto" w:fill="FFFFFF"/>
          </w:tcPr>
          <w:p w14:paraId="22460EEE"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6</w:t>
            </w:r>
          </w:p>
        </w:tc>
        <w:tc>
          <w:tcPr>
            <w:tcW w:w="851" w:type="dxa"/>
            <w:shd w:val="clear" w:color="auto" w:fill="FFFFFF"/>
          </w:tcPr>
          <w:p w14:paraId="74B78C10"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b/>
                <w:bCs/>
                <w:i/>
                <w:iCs/>
                <w:sz w:val="22"/>
                <w:szCs w:val="22"/>
              </w:rPr>
              <w:t>SST2</w:t>
            </w:r>
          </w:p>
        </w:tc>
        <w:tc>
          <w:tcPr>
            <w:tcW w:w="4740" w:type="dxa"/>
            <w:shd w:val="clear" w:color="auto" w:fill="FFFFFF"/>
          </w:tcPr>
          <w:p w14:paraId="40852637" w14:textId="77777777" w:rsidR="00C8786B" w:rsidRPr="00A47D6D" w:rsidRDefault="00C8786B" w:rsidP="004363F2">
            <w:pPr>
              <w:rPr>
                <w:rFonts w:ascii="Times New Roman" w:hAnsi="Times New Roman" w:cs="Times New Roman"/>
                <w:i/>
                <w:iCs/>
                <w:sz w:val="22"/>
                <w:szCs w:val="22"/>
              </w:rPr>
            </w:pPr>
            <w:r w:rsidRPr="00A47D6D">
              <w:rPr>
                <w:rFonts w:ascii="Times New Roman" w:hAnsi="Times New Roman" w:cs="Times New Roman"/>
                <w:i/>
                <w:iCs/>
                <w:sz w:val="22"/>
                <w:szCs w:val="22"/>
              </w:rPr>
              <w:t>Ścieki uliczne z kostki kamiennej rzędowej o wysokości 16 cm na podsypce cementowo-piaskowej. Ilość rzędów kostki w ścieku 3</w:t>
            </w:r>
          </w:p>
          <w:p w14:paraId="4F17F51B" w14:textId="77777777" w:rsidR="00C8786B" w:rsidRPr="00A47D6D" w:rsidRDefault="00C8786B" w:rsidP="004363F2">
            <w:pPr>
              <w:rPr>
                <w:rFonts w:ascii="Times New Roman" w:hAnsi="Times New Roman" w:cs="Times New Roman"/>
                <w:i/>
                <w:iCs/>
                <w:sz w:val="22"/>
                <w:szCs w:val="22"/>
              </w:rPr>
            </w:pPr>
          </w:p>
        </w:tc>
        <w:tc>
          <w:tcPr>
            <w:tcW w:w="993" w:type="dxa"/>
            <w:shd w:val="clear" w:color="auto" w:fill="FFFFFF"/>
          </w:tcPr>
          <w:p w14:paraId="6522E094"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m</w:t>
            </w:r>
          </w:p>
        </w:tc>
        <w:tc>
          <w:tcPr>
            <w:tcW w:w="1276" w:type="dxa"/>
            <w:shd w:val="clear" w:color="auto" w:fill="FFFFFF"/>
          </w:tcPr>
          <w:p w14:paraId="060E6A75" w14:textId="77777777" w:rsidR="00C8786B" w:rsidRPr="00A47D6D" w:rsidRDefault="00C8786B" w:rsidP="004363F2">
            <w:pPr>
              <w:jc w:val="right"/>
              <w:rPr>
                <w:rFonts w:ascii="Times New Roman" w:hAnsi="Times New Roman" w:cs="Times New Roman"/>
                <w:i/>
                <w:iCs/>
                <w:sz w:val="22"/>
                <w:szCs w:val="22"/>
              </w:rPr>
            </w:pPr>
            <w:r w:rsidRPr="00A47D6D">
              <w:rPr>
                <w:rFonts w:ascii="Times New Roman" w:hAnsi="Times New Roman" w:cs="Times New Roman"/>
                <w:i/>
                <w:iCs/>
                <w:sz w:val="22"/>
                <w:szCs w:val="22"/>
              </w:rPr>
              <w:t>12,00</w:t>
            </w:r>
          </w:p>
          <w:p w14:paraId="7216B210" w14:textId="77777777" w:rsidR="00C8786B" w:rsidRPr="00A47D6D" w:rsidRDefault="00C8786B" w:rsidP="004363F2">
            <w:pPr>
              <w:jc w:val="right"/>
              <w:rPr>
                <w:rFonts w:ascii="Times New Roman" w:hAnsi="Times New Roman" w:cs="Times New Roman"/>
                <w:i/>
                <w:iCs/>
                <w:sz w:val="22"/>
                <w:szCs w:val="22"/>
              </w:rPr>
            </w:pPr>
          </w:p>
        </w:tc>
      </w:tr>
    </w:tbl>
    <w:p w14:paraId="2E0D476E" w14:textId="77777777" w:rsidR="00C8786B" w:rsidRDefault="00C8786B" w:rsidP="00C7626D">
      <w:pPr>
        <w:widowControl/>
        <w:tabs>
          <w:tab w:val="left" w:pos="4606"/>
          <w:tab w:val="left" w:pos="9212"/>
        </w:tabs>
        <w:jc w:val="center"/>
        <w:rPr>
          <w:rFonts w:ascii="Times New Roman" w:hAnsi="Times New Roman" w:cs="Times New Roman"/>
        </w:rPr>
      </w:pPr>
    </w:p>
    <w:p w14:paraId="27461A41" w14:textId="77777777" w:rsidR="008130B2" w:rsidRDefault="008130B2" w:rsidP="00C7626D">
      <w:pPr>
        <w:widowControl/>
        <w:tabs>
          <w:tab w:val="left" w:pos="4606"/>
          <w:tab w:val="left" w:pos="9212"/>
        </w:tabs>
        <w:jc w:val="center"/>
        <w:rPr>
          <w:rFonts w:ascii="Times New Roman" w:hAnsi="Times New Roman" w:cs="Times New Roman"/>
        </w:rPr>
      </w:pPr>
    </w:p>
    <w:p w14:paraId="5476BAAD" w14:textId="77777777" w:rsidR="008130B2" w:rsidRDefault="008130B2" w:rsidP="008130B2">
      <w:pPr>
        <w:pStyle w:val="Nagwek"/>
        <w:widowControl/>
        <w:tabs>
          <w:tab w:val="clear" w:pos="4536"/>
          <w:tab w:val="clear" w:pos="9072"/>
          <w:tab w:val="left" w:pos="4606"/>
          <w:tab w:val="left" w:pos="9212"/>
        </w:tabs>
        <w:spacing w:line="48" w:lineRule="auto"/>
        <w:rPr>
          <w:rFonts w:ascii="Times New Roman" w:hAnsi="Times New Roman" w:cs="Times New Roman"/>
        </w:rPr>
      </w:pPr>
    </w:p>
    <w:p w14:paraId="3625C107" w14:textId="5DEB3D55" w:rsidR="00C7626D" w:rsidRDefault="008130B2" w:rsidP="006758FB">
      <w:pPr>
        <w:widowControl/>
        <w:tabs>
          <w:tab w:val="left" w:pos="4606"/>
          <w:tab w:val="left" w:pos="9212"/>
        </w:tabs>
        <w:jc w:val="center"/>
        <w:rPr>
          <w:rFonts w:ascii="Times New Roman" w:hAnsi="Times New Roman" w:cs="Times New Roman"/>
        </w:rPr>
      </w:pPr>
      <w:r>
        <w:br w:type="page"/>
      </w:r>
    </w:p>
    <w:p w14:paraId="79B0F9D8" w14:textId="77777777" w:rsidR="006758FB" w:rsidRDefault="006758FB">
      <w:pPr>
        <w:rPr>
          <w:rFonts w:ascii="Times New Roman" w:hAnsi="Times New Roman" w:cs="Times New Roman"/>
        </w:rPr>
      </w:pPr>
    </w:p>
    <w:p w14:paraId="612F272C" w14:textId="6F034084" w:rsidR="006758FB" w:rsidRPr="006758FB" w:rsidRDefault="006758FB" w:rsidP="006758FB">
      <w:pPr>
        <w:jc w:val="center"/>
        <w:rPr>
          <w:rFonts w:ascii="Times New Roman" w:hAnsi="Times New Roman" w:cs="Times New Roman"/>
          <w:b/>
          <w:bCs/>
          <w:u w:val="single"/>
        </w:rPr>
      </w:pPr>
      <w:r w:rsidRPr="006758FB">
        <w:rPr>
          <w:rFonts w:ascii="Times New Roman" w:hAnsi="Times New Roman" w:cs="Times New Roman"/>
          <w:b/>
          <w:bCs/>
          <w:u w:val="single"/>
        </w:rPr>
        <w:t>SST</w:t>
      </w:r>
      <w:r>
        <w:rPr>
          <w:rFonts w:ascii="Times New Roman" w:hAnsi="Times New Roman" w:cs="Times New Roman"/>
          <w:b/>
          <w:bCs/>
          <w:u w:val="single"/>
        </w:rPr>
        <w:t>1</w:t>
      </w:r>
    </w:p>
    <w:p w14:paraId="68FE9B8C" w14:textId="77777777" w:rsidR="006758FB" w:rsidRPr="006758FB" w:rsidRDefault="006758FB" w:rsidP="006758FB">
      <w:pPr>
        <w:jc w:val="center"/>
        <w:rPr>
          <w:rFonts w:ascii="Times New Roman" w:hAnsi="Times New Roman" w:cs="Times New Roman"/>
          <w:b/>
          <w:bCs/>
          <w:u w:val="single"/>
        </w:rPr>
      </w:pPr>
    </w:p>
    <w:p w14:paraId="0AA23E87"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MECHANICZNE WYKONANIE KORYTA</w:t>
      </w:r>
    </w:p>
    <w:p w14:paraId="0D456D67"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WARSTWA ODSĄCZAJĄCA</w:t>
      </w:r>
    </w:p>
    <w:p w14:paraId="3B82D046"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PODBUDOWA Z GRUNTU STABILIZOWANEGO CEMENTEM</w:t>
      </w:r>
    </w:p>
    <w:p w14:paraId="247CEEB0"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PODBUDOWA Z KRUSZYWA</w:t>
      </w:r>
    </w:p>
    <w:p w14:paraId="67DDA6EF"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PODBUDOWA BETONOWA</w:t>
      </w:r>
    </w:p>
    <w:p w14:paraId="3D5A063A" w14:textId="77777777" w:rsidR="006758FB" w:rsidRPr="006758FB" w:rsidRDefault="006758FB" w:rsidP="006758FB">
      <w:pPr>
        <w:jc w:val="center"/>
        <w:rPr>
          <w:rFonts w:ascii="Times New Roman" w:hAnsi="Times New Roman" w:cs="Times New Roman"/>
        </w:rPr>
      </w:pPr>
    </w:p>
    <w:p w14:paraId="41ADAC06" w14:textId="77777777" w:rsidR="006758FB" w:rsidRPr="006758FB" w:rsidRDefault="006758FB" w:rsidP="006758FB">
      <w:pPr>
        <w:jc w:val="center"/>
        <w:rPr>
          <w:rFonts w:ascii="Times New Roman" w:hAnsi="Times New Roman" w:cs="Times New Roman"/>
          <w:b/>
          <w:u w:val="single"/>
        </w:rPr>
      </w:pPr>
      <w:r w:rsidRPr="006758FB">
        <w:rPr>
          <w:rFonts w:ascii="Times New Roman" w:hAnsi="Times New Roman" w:cs="Times New Roman"/>
          <w:b/>
          <w:u w:val="single"/>
        </w:rPr>
        <w:t>KORYTO</w:t>
      </w:r>
    </w:p>
    <w:p w14:paraId="3EAD2A90" w14:textId="77777777" w:rsidR="006758FB" w:rsidRPr="006758FB" w:rsidRDefault="006758FB" w:rsidP="006758FB">
      <w:pPr>
        <w:rPr>
          <w:rFonts w:ascii="Times New Roman" w:hAnsi="Times New Roman" w:cs="Times New Roman"/>
          <w:b/>
        </w:rPr>
      </w:pPr>
    </w:p>
    <w:p w14:paraId="14469BA0"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rPr>
        <w:t>sprzęt</w:t>
      </w:r>
    </w:p>
    <w:p w14:paraId="73CCFD4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Wykonawca przystępujący do wykonania koryta powinien wykazać się możliwością korzystania z następującego sprzętu:</w:t>
      </w:r>
    </w:p>
    <w:p w14:paraId="1A1D5075"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koparek,</w:t>
      </w:r>
    </w:p>
    <w:p w14:paraId="71A44CE0"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walców statycznych, wibracyjnych lub płyt wibracyjnych.</w:t>
      </w:r>
    </w:p>
    <w:p w14:paraId="47262C4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Stosowany sprzęt nie może spowodować niekorzystnego wpływu na właściwości gruntu podłoża.</w:t>
      </w:r>
    </w:p>
    <w:p w14:paraId="1E7E7ACA"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rPr>
        <w:t>wykonanie robót</w:t>
      </w:r>
    </w:p>
    <w:p w14:paraId="753951A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Inspektora Nadzoru, w korzystnych warunkach atmosferycznych.</w:t>
      </w:r>
    </w:p>
    <w:p w14:paraId="32FF3FD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 wykonanym korycie oraz po wyprofilowanym i zagęszczonym podłożu nie może odbywać się ruch budowlany, niezwiązany bezpośrednio z wykonaniem pierwszej warstwy nawierzchni.</w:t>
      </w:r>
    </w:p>
    <w:p w14:paraId="054063B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Paliki lub szpilki do prawidłowego ukształtowania koryta w planie i profilu powinny być wcześniej przygotowane.</w:t>
      </w:r>
    </w:p>
    <w:p w14:paraId="123EF43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Koryto można wykonywać ręcznie, gdy jego szerokość nie pozwala na zastosowanie maszyn, na przykład na poszerzeniach lub w przypadku robót o małym zakresie. Sposób wykonania musi być zaakceptowany przez Inspektora Nadzoru.</w:t>
      </w:r>
    </w:p>
    <w:p w14:paraId="142BE8C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Grunt odspojony w czasie wykonywania koryta powinien być odwieziony na odkład w miejsce wskazane przez Inspektora Nadzoru.</w:t>
      </w:r>
    </w:p>
    <w:p w14:paraId="738DEB5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Podłoże (koryto) po wyprofilowaniu i zagęszczeniu powinno być utrzymywane w dobrym stanie.</w:t>
      </w:r>
    </w:p>
    <w:p w14:paraId="268B3D2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Częstotliwość oraz zakres badań i pomiarów dotyczących cech geometrycznych i zagęszczenia koryta i wyprofilowanego podłoża podaje tablica 2.</w:t>
      </w:r>
    </w:p>
    <w:p w14:paraId="46B5F07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Tablica 2.</w:t>
      </w:r>
      <w:r w:rsidRPr="006758FB">
        <w:rPr>
          <w:rFonts w:ascii="Times New Roman" w:hAnsi="Times New Roman" w:cs="Times New Roman"/>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1"/>
        <w:gridCol w:w="2671"/>
        <w:gridCol w:w="4703"/>
      </w:tblGrid>
      <w:tr w:rsidR="006758FB" w:rsidRPr="006758FB" w14:paraId="36BFB79E" w14:textId="77777777">
        <w:tc>
          <w:tcPr>
            <w:tcW w:w="491" w:type="dxa"/>
            <w:tcBorders>
              <w:top w:val="single" w:sz="6" w:space="0" w:color="auto"/>
              <w:left w:val="single" w:sz="6" w:space="0" w:color="auto"/>
              <w:bottom w:val="double" w:sz="6" w:space="0" w:color="auto"/>
              <w:right w:val="single" w:sz="6" w:space="0" w:color="auto"/>
            </w:tcBorders>
            <w:noWrap/>
            <w:hideMark/>
          </w:tcPr>
          <w:p w14:paraId="4CD5C86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2671" w:type="dxa"/>
            <w:tcBorders>
              <w:top w:val="single" w:sz="6" w:space="0" w:color="auto"/>
              <w:left w:val="single" w:sz="6" w:space="0" w:color="auto"/>
              <w:bottom w:val="double" w:sz="6" w:space="0" w:color="auto"/>
              <w:right w:val="single" w:sz="6" w:space="0" w:color="auto"/>
            </w:tcBorders>
            <w:noWrap/>
            <w:hideMark/>
          </w:tcPr>
          <w:p w14:paraId="4076482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Wyszczególnienie badań</w:t>
            </w:r>
          </w:p>
          <w:p w14:paraId="14BBACA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i pomiarów</w:t>
            </w:r>
          </w:p>
        </w:tc>
        <w:tc>
          <w:tcPr>
            <w:tcW w:w="4703" w:type="dxa"/>
            <w:tcBorders>
              <w:top w:val="single" w:sz="6" w:space="0" w:color="auto"/>
              <w:left w:val="single" w:sz="6" w:space="0" w:color="auto"/>
              <w:bottom w:val="double" w:sz="6" w:space="0" w:color="auto"/>
              <w:right w:val="single" w:sz="6" w:space="0" w:color="auto"/>
            </w:tcBorders>
            <w:noWrap/>
            <w:hideMark/>
          </w:tcPr>
          <w:p w14:paraId="7EDA84D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Minimalna częstotliwość</w:t>
            </w:r>
          </w:p>
          <w:p w14:paraId="2027ED1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badań i pomiarów</w:t>
            </w:r>
          </w:p>
        </w:tc>
      </w:tr>
      <w:tr w:rsidR="006758FB" w:rsidRPr="006758FB" w14:paraId="3EAD545C" w14:textId="77777777">
        <w:tc>
          <w:tcPr>
            <w:tcW w:w="491" w:type="dxa"/>
            <w:tcBorders>
              <w:top w:val="nil"/>
              <w:left w:val="single" w:sz="6" w:space="0" w:color="auto"/>
              <w:bottom w:val="single" w:sz="6" w:space="0" w:color="auto"/>
              <w:right w:val="single" w:sz="6" w:space="0" w:color="auto"/>
            </w:tcBorders>
            <w:noWrap/>
            <w:hideMark/>
          </w:tcPr>
          <w:p w14:paraId="73F3F29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2671" w:type="dxa"/>
            <w:tcBorders>
              <w:top w:val="nil"/>
              <w:left w:val="single" w:sz="6" w:space="0" w:color="auto"/>
              <w:bottom w:val="single" w:sz="6" w:space="0" w:color="auto"/>
              <w:right w:val="single" w:sz="6" w:space="0" w:color="auto"/>
            </w:tcBorders>
            <w:noWrap/>
            <w:hideMark/>
          </w:tcPr>
          <w:p w14:paraId="70ADEAD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Szerokość koryta</w:t>
            </w:r>
          </w:p>
        </w:tc>
        <w:tc>
          <w:tcPr>
            <w:tcW w:w="4703" w:type="dxa"/>
            <w:tcBorders>
              <w:top w:val="nil"/>
              <w:left w:val="single" w:sz="6" w:space="0" w:color="auto"/>
              <w:bottom w:val="single" w:sz="6" w:space="0" w:color="auto"/>
              <w:right w:val="single" w:sz="6" w:space="0" w:color="auto"/>
            </w:tcBorders>
            <w:noWrap/>
            <w:hideMark/>
          </w:tcPr>
          <w:p w14:paraId="5B17E4B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r w:rsidR="006758FB" w:rsidRPr="006758FB" w14:paraId="14601CC2" w14:textId="77777777">
        <w:tc>
          <w:tcPr>
            <w:tcW w:w="491" w:type="dxa"/>
            <w:tcBorders>
              <w:top w:val="single" w:sz="6" w:space="0" w:color="auto"/>
              <w:left w:val="single" w:sz="6" w:space="0" w:color="auto"/>
              <w:bottom w:val="single" w:sz="6" w:space="0" w:color="auto"/>
              <w:right w:val="single" w:sz="6" w:space="0" w:color="auto"/>
            </w:tcBorders>
            <w:noWrap/>
            <w:hideMark/>
          </w:tcPr>
          <w:p w14:paraId="1A8A232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2671" w:type="dxa"/>
            <w:tcBorders>
              <w:top w:val="single" w:sz="6" w:space="0" w:color="auto"/>
              <w:left w:val="single" w:sz="6" w:space="0" w:color="auto"/>
              <w:bottom w:val="single" w:sz="6" w:space="0" w:color="auto"/>
              <w:right w:val="single" w:sz="6" w:space="0" w:color="auto"/>
            </w:tcBorders>
            <w:noWrap/>
            <w:hideMark/>
          </w:tcPr>
          <w:p w14:paraId="4072EE2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Spadki poprzeczne </w:t>
            </w:r>
            <w:r w:rsidRPr="006758FB">
              <w:rPr>
                <w:rFonts w:ascii="Times New Roman" w:hAnsi="Times New Roman" w:cs="Times New Roman"/>
                <w:vertAlign w:val="superscript"/>
              </w:rPr>
              <w:t>*)</w:t>
            </w:r>
          </w:p>
        </w:tc>
        <w:tc>
          <w:tcPr>
            <w:tcW w:w="4703" w:type="dxa"/>
            <w:tcBorders>
              <w:top w:val="single" w:sz="6" w:space="0" w:color="auto"/>
              <w:left w:val="single" w:sz="6" w:space="0" w:color="auto"/>
              <w:bottom w:val="single" w:sz="6" w:space="0" w:color="auto"/>
              <w:right w:val="single" w:sz="6" w:space="0" w:color="auto"/>
            </w:tcBorders>
            <w:noWrap/>
            <w:hideMark/>
          </w:tcPr>
          <w:p w14:paraId="1426177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bl>
    <w:p w14:paraId="463C0C1A" w14:textId="77777777" w:rsidR="006758FB" w:rsidRPr="006758FB" w:rsidRDefault="006758FB" w:rsidP="006758FB">
      <w:pPr>
        <w:rPr>
          <w:rFonts w:ascii="Times New Roman" w:hAnsi="Times New Roman" w:cs="Times New Roman"/>
          <w:b/>
          <w:u w:val="single"/>
        </w:rPr>
      </w:pPr>
    </w:p>
    <w:p w14:paraId="08A9222E" w14:textId="77777777" w:rsidR="006758FB" w:rsidRPr="006758FB" w:rsidRDefault="006758FB" w:rsidP="006758FB">
      <w:pPr>
        <w:rPr>
          <w:rFonts w:ascii="Times New Roman" w:hAnsi="Times New Roman" w:cs="Times New Roman"/>
          <w:b/>
          <w:u w:val="single"/>
        </w:rPr>
      </w:pPr>
    </w:p>
    <w:p w14:paraId="5B91054B" w14:textId="77777777" w:rsidR="006758FB" w:rsidRPr="006758FB" w:rsidRDefault="006758FB" w:rsidP="006758FB">
      <w:pPr>
        <w:rPr>
          <w:rFonts w:ascii="Times New Roman" w:hAnsi="Times New Roman" w:cs="Times New Roman"/>
          <w:b/>
          <w:u w:val="single"/>
        </w:rPr>
      </w:pPr>
    </w:p>
    <w:p w14:paraId="6584EC21" w14:textId="77777777" w:rsidR="006758FB" w:rsidRPr="006758FB" w:rsidRDefault="006758FB" w:rsidP="006758FB">
      <w:pPr>
        <w:rPr>
          <w:rFonts w:ascii="Times New Roman" w:hAnsi="Times New Roman" w:cs="Times New Roman"/>
          <w:b/>
          <w:u w:val="single"/>
        </w:rPr>
      </w:pPr>
      <w:r w:rsidRPr="006758FB">
        <w:rPr>
          <w:rFonts w:ascii="Times New Roman" w:hAnsi="Times New Roman" w:cs="Times New Roman"/>
          <w:b/>
          <w:u w:val="single"/>
        </w:rPr>
        <w:t xml:space="preserve">WARSTWA ODSĄCZAJĄCA </w:t>
      </w:r>
    </w:p>
    <w:p w14:paraId="37639EAE" w14:textId="77777777" w:rsidR="006758FB" w:rsidRPr="006758FB" w:rsidRDefault="006758FB" w:rsidP="006758FB">
      <w:pPr>
        <w:rPr>
          <w:rFonts w:ascii="Times New Roman" w:hAnsi="Times New Roman" w:cs="Times New Roman"/>
          <w:b/>
        </w:rPr>
      </w:pPr>
      <w:bookmarkStart w:id="0" w:name="_2._materiały_1"/>
      <w:bookmarkStart w:id="1" w:name="_Toc407086044"/>
      <w:bookmarkStart w:id="2" w:name="_Toc407085596"/>
      <w:bookmarkStart w:id="3" w:name="_Toc407085453"/>
      <w:bookmarkStart w:id="4" w:name="_Toc407085310"/>
      <w:bookmarkStart w:id="5" w:name="_Toc407084191"/>
      <w:bookmarkStart w:id="6" w:name="_Toc407083357"/>
      <w:bookmarkStart w:id="7" w:name="_Toc407081701"/>
      <w:bookmarkStart w:id="8" w:name="_Toc407081558"/>
      <w:bookmarkStart w:id="9" w:name="_Toc407069593"/>
      <w:bookmarkStart w:id="10" w:name="_Toc406984385"/>
      <w:bookmarkStart w:id="11" w:name="_Toc406984194"/>
      <w:bookmarkStart w:id="12" w:name="_Toc406984047"/>
      <w:bookmarkStart w:id="13" w:name="_Toc406915354"/>
      <w:bookmarkStart w:id="14" w:name="_Toc406914879"/>
      <w:bookmarkStart w:id="15" w:name="_Toc406914776"/>
      <w:bookmarkStart w:id="16" w:name="_Toc406914122"/>
      <w:bookmarkStart w:id="17" w:name="_Toc406913877"/>
      <w:bookmarkEnd w:id="0"/>
      <w:r w:rsidRPr="006758FB">
        <w:rPr>
          <w:rFonts w:ascii="Times New Roman" w:hAnsi="Times New Roman" w:cs="Times New Roman"/>
          <w:b/>
        </w:rPr>
        <w:t>materiały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3CB5A3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Materiałami stosowanymi przy wykonywaniu warstw odsączających są:</w:t>
      </w:r>
    </w:p>
    <w:p w14:paraId="2B51DEFB"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pospółka,</w:t>
      </w:r>
    </w:p>
    <w:p w14:paraId="7EE41095"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żwir i mieszanka,</w:t>
      </w:r>
    </w:p>
    <w:p w14:paraId="0E5D16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Żwir i mieszanka stosowane do wykonywania warstw odsączających powinny spełniać wymagania obowiązującej normy </w:t>
      </w:r>
    </w:p>
    <w:p w14:paraId="242E1AB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14:paraId="17C47B10" w14:textId="77777777" w:rsidR="006758FB" w:rsidRPr="006758FB" w:rsidRDefault="006758FB" w:rsidP="006758FB">
      <w:pPr>
        <w:rPr>
          <w:rFonts w:ascii="Times New Roman" w:hAnsi="Times New Roman" w:cs="Times New Roman"/>
          <w:b/>
        </w:rPr>
      </w:pPr>
      <w:bookmarkStart w:id="18" w:name="_Toc406913883"/>
      <w:bookmarkStart w:id="19" w:name="_Toc406914128"/>
      <w:bookmarkStart w:id="20" w:name="_Toc406914782"/>
      <w:bookmarkStart w:id="21" w:name="_Toc406914885"/>
      <w:bookmarkStart w:id="22" w:name="_Toc406915360"/>
      <w:bookmarkStart w:id="23" w:name="_Toc406984053"/>
      <w:bookmarkStart w:id="24" w:name="_Toc406984200"/>
      <w:bookmarkStart w:id="25" w:name="_Toc406984391"/>
      <w:bookmarkStart w:id="26" w:name="_Toc407069599"/>
      <w:bookmarkStart w:id="27" w:name="_Toc407081564"/>
      <w:bookmarkStart w:id="28" w:name="_Toc407081707"/>
      <w:bookmarkStart w:id="29" w:name="_Toc407083363"/>
      <w:bookmarkStart w:id="30" w:name="_Toc407084197"/>
      <w:bookmarkStart w:id="31" w:name="_Toc407085316"/>
      <w:bookmarkStart w:id="32" w:name="_Toc407085459"/>
      <w:bookmarkStart w:id="33" w:name="_Toc407085602"/>
      <w:bookmarkStart w:id="34" w:name="_Toc407086050"/>
      <w:r w:rsidRPr="006758FB">
        <w:rPr>
          <w:rFonts w:ascii="Times New Roman" w:hAnsi="Times New Roman" w:cs="Times New Roman"/>
          <w:b/>
        </w:rPr>
        <w:t>sprzęt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7B1C3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Wykonawca przystępujący do wykonania warstwy odcinającej lub odsączającej powinien wykazać się możliwością korzystania z następującego sprzętu:</w:t>
      </w:r>
    </w:p>
    <w:p w14:paraId="299FD918"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równiarek,</w:t>
      </w:r>
    </w:p>
    <w:p w14:paraId="74582430"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walców statycznych,</w:t>
      </w:r>
    </w:p>
    <w:p w14:paraId="747147A9"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płyt wibracyjnych lub ubijaków mechanicznych.</w:t>
      </w:r>
    </w:p>
    <w:p w14:paraId="38D712E9" w14:textId="77777777" w:rsidR="006758FB" w:rsidRPr="006758FB" w:rsidRDefault="006758FB" w:rsidP="006758FB">
      <w:pPr>
        <w:rPr>
          <w:rFonts w:ascii="Times New Roman" w:hAnsi="Times New Roman" w:cs="Times New Roman"/>
          <w:b/>
        </w:rPr>
      </w:pPr>
      <w:bookmarkStart w:id="35" w:name="_4._transport_1"/>
      <w:bookmarkStart w:id="36" w:name="_5._wykonanie_robót_1"/>
      <w:bookmarkStart w:id="37" w:name="_Toc407086057"/>
      <w:bookmarkStart w:id="38" w:name="_Toc407085609"/>
      <w:bookmarkStart w:id="39" w:name="_Toc407085466"/>
      <w:bookmarkStart w:id="40" w:name="_Toc407085323"/>
      <w:bookmarkStart w:id="41" w:name="_Toc407084204"/>
      <w:bookmarkStart w:id="42" w:name="_Toc407083370"/>
      <w:bookmarkStart w:id="43" w:name="_Toc407081714"/>
      <w:bookmarkStart w:id="44" w:name="_Toc407081571"/>
      <w:bookmarkStart w:id="45" w:name="_Toc407069606"/>
      <w:bookmarkStart w:id="46" w:name="_Toc406984398"/>
      <w:bookmarkStart w:id="47" w:name="_Toc406984207"/>
      <w:bookmarkStart w:id="48" w:name="_Toc406984060"/>
      <w:bookmarkStart w:id="49" w:name="_Toc406915367"/>
      <w:bookmarkStart w:id="50" w:name="_Toc406914892"/>
      <w:bookmarkStart w:id="51" w:name="_Toc406914789"/>
      <w:bookmarkStart w:id="52" w:name="_Toc406914135"/>
      <w:bookmarkStart w:id="53" w:name="_Toc406913890"/>
      <w:bookmarkEnd w:id="35"/>
      <w:bookmarkEnd w:id="36"/>
      <w:r w:rsidRPr="006758FB">
        <w:rPr>
          <w:rFonts w:ascii="Times New Roman" w:hAnsi="Times New Roman" w:cs="Times New Roman"/>
          <w:b/>
        </w:rPr>
        <w:t>wykonanie robót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DFD398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ab/>
        <w:t>Warstwy odsączająca powinna być wytyczona w sposób umożliwiający wykonanie ich zgodnie z tolerancjami określonymi w niniejszych specyfikacjach.</w:t>
      </w:r>
    </w:p>
    <w:p w14:paraId="6693E0E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Paliki lub szpilki powinny być ustawione w osi drogi i w rzędach równoległych do osi drogi, lub w inny sposób zaakceptowany przez Inspektora Nadzoru.</w:t>
      </w:r>
    </w:p>
    <w:p w14:paraId="5228E6D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Rozmieszczenie palików lub szpilek powinno umożliwiać naciągnięcie sznurków lub linek do wytyczenia robót w odstępach nie większych niż co 10 m.</w:t>
      </w:r>
    </w:p>
    <w:p w14:paraId="062CEB4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Kruszywo powinno być rozkładane w warstwie o jednakowej grubości, przy użyciu równiarki, z zachowaniem wymaganych spadków i rzędnych wysokościowych. Grubość rozłożonej warstwy luźnego kruszywa powinna być taka, aby po jej zagęszczeniu osiągnięto grubość zakładaną.</w:t>
      </w:r>
    </w:p>
    <w:p w14:paraId="0449B69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Jeżeli przewiduje się wykonanie warstwy odsączającej o grubości powyżej 20 cm, to wbudowanie kruszywa należy wykonać dwuwarstwowo. Rozpoczęcie układania każdej następnej warstwy może nastąpić po odbiorze przez Inspektora Nadzoru warstwy poprzedniej.</w:t>
      </w:r>
    </w:p>
    <w:p w14:paraId="1AEF800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 miejscach, w których widoczna jest segregacja kruszywa należy przed zagęszczeniem wymienić kruszywo na materiał o odpowiednich właściwościach.</w:t>
      </w:r>
    </w:p>
    <w:p w14:paraId="710E471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Natychmiast po końcowym wyprofilowaniu warstwy odsączającej należy przystąpić do jej zagęszczania.</w:t>
      </w:r>
    </w:p>
    <w:p w14:paraId="4BCABF1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Nierówności lub zagłębienia powstałe w czasie zagęszczania powinny być wyrównywane na bieżąco przez spulchnienie warstwy kruszywa i dodanie lub usunięcie materiału, aż do otrzymania równej powierzchni.</w:t>
      </w:r>
    </w:p>
    <w:p w14:paraId="3C12690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 miejscach niedostępnych dla walców warstwa odcinająca i odsączająca powinna być zagęszczana płytami wibracyjnymi lub ubijakami mechanicznymi.</w:t>
      </w:r>
    </w:p>
    <w:p w14:paraId="2953A21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Zagęszczanie należy kontynuować do osiągnięcia wskaźnika zagęszczenia nie mniejszego od 1,0 według normalnej próby </w:t>
      </w:r>
      <w:proofErr w:type="spellStart"/>
      <w:r w:rsidRPr="006758FB">
        <w:rPr>
          <w:rFonts w:ascii="Times New Roman" w:hAnsi="Times New Roman" w:cs="Times New Roman"/>
        </w:rPr>
        <w:t>Proctora</w:t>
      </w:r>
      <w:proofErr w:type="spellEnd"/>
      <w:r w:rsidRPr="006758FB">
        <w:rPr>
          <w:rFonts w:ascii="Times New Roman" w:hAnsi="Times New Roman" w:cs="Times New Roman"/>
        </w:rPr>
        <w:t>, przeprowadzonej według PN-B-04481 . Wskaźnik zagęszczenia należy określać zgodnie z BN-77/8931-12 .</w:t>
      </w:r>
    </w:p>
    <w:p w14:paraId="087ED5F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W przypadku, gdy gruboziarnisty materiał wbudowany w warstwę odsączającą, uniemożliwia przeprowadzenie badania zagęszczenia według normalnej próby </w:t>
      </w:r>
      <w:proofErr w:type="spellStart"/>
      <w:r w:rsidRPr="006758FB">
        <w:rPr>
          <w:rFonts w:ascii="Times New Roman" w:hAnsi="Times New Roman" w:cs="Times New Roman"/>
        </w:rPr>
        <w:t>Proctora</w:t>
      </w:r>
      <w:proofErr w:type="spellEnd"/>
      <w:r w:rsidRPr="006758FB">
        <w:rPr>
          <w:rFonts w:ascii="Times New Roman" w:hAnsi="Times New Roman" w:cs="Times New Roman"/>
        </w:rPr>
        <w:t>, kontrolę zagęszczenia należy oprzeć na metodzie obciążeń płytowych. Należy określić pierwotny i wtórny moduł odkształcenia warstwy według BN-64/8931-02. Stosunek wtórnego i pierwotnego modułu odkształcenia nie powinien przekraczać 2,2.</w:t>
      </w:r>
    </w:p>
    <w:p w14:paraId="04E3AE7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14:paraId="2DA7D7A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Warstwa odsączająca po wykonaniu, a przed ułożeniem następnej warstwy powinny być utrzymywane w dobrym stanie.</w:t>
      </w:r>
    </w:p>
    <w:p w14:paraId="1B08064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 przypadku warstwy z kruszywa dopuszcza się ruch pojazdów koniecznych dla wykonania wyżej leżącej warstwy nawierzchni.</w:t>
      </w:r>
    </w:p>
    <w:p w14:paraId="1DE5432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Koszt napraw wynikłych z niewłaściwego utrzymania warstwy obciąża Wykonawcę robót.</w:t>
      </w:r>
    </w:p>
    <w:p w14:paraId="7F4F2BC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Częstotliwość oraz zakres badań i pomiarów</w:t>
      </w:r>
    </w:p>
    <w:p w14:paraId="1B504D7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Częstotliwość oraz zakres badań i pomiarów dotyczących cech geometrycznych i zagęszczenia warstwy odsączającej i odcinającej podaje tablica 1.</w:t>
      </w:r>
    </w:p>
    <w:p w14:paraId="72B96B2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Tablica 1. Częstotliwość oraz zakres badań i pomiarów warstwy odsączającej i odcinającej</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2556"/>
        <w:gridCol w:w="4791"/>
      </w:tblGrid>
      <w:tr w:rsidR="006758FB" w:rsidRPr="006758FB" w14:paraId="18904C0B" w14:textId="77777777">
        <w:tc>
          <w:tcPr>
            <w:tcW w:w="496" w:type="dxa"/>
            <w:tcBorders>
              <w:top w:val="single" w:sz="6" w:space="0" w:color="auto"/>
              <w:left w:val="single" w:sz="6" w:space="0" w:color="auto"/>
              <w:bottom w:val="double" w:sz="6" w:space="0" w:color="auto"/>
              <w:right w:val="single" w:sz="6" w:space="0" w:color="auto"/>
            </w:tcBorders>
            <w:noWrap/>
            <w:hideMark/>
          </w:tcPr>
          <w:p w14:paraId="4E51BB7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2556" w:type="dxa"/>
            <w:tcBorders>
              <w:top w:val="single" w:sz="6" w:space="0" w:color="auto"/>
              <w:left w:val="single" w:sz="6" w:space="0" w:color="auto"/>
              <w:bottom w:val="double" w:sz="6" w:space="0" w:color="auto"/>
              <w:right w:val="single" w:sz="6" w:space="0" w:color="auto"/>
            </w:tcBorders>
            <w:noWrap/>
            <w:hideMark/>
          </w:tcPr>
          <w:p w14:paraId="3090E87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Wyszczególnienie badań i pomiarów</w:t>
            </w:r>
          </w:p>
        </w:tc>
        <w:tc>
          <w:tcPr>
            <w:tcW w:w="4791" w:type="dxa"/>
            <w:tcBorders>
              <w:top w:val="single" w:sz="6" w:space="0" w:color="auto"/>
              <w:left w:val="single" w:sz="6" w:space="0" w:color="auto"/>
              <w:bottom w:val="double" w:sz="6" w:space="0" w:color="auto"/>
              <w:right w:val="single" w:sz="6" w:space="0" w:color="auto"/>
            </w:tcBorders>
            <w:noWrap/>
            <w:hideMark/>
          </w:tcPr>
          <w:p w14:paraId="423223B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Minimalna częstotliwość badań i pomiarów</w:t>
            </w:r>
          </w:p>
        </w:tc>
      </w:tr>
      <w:tr w:rsidR="006758FB" w:rsidRPr="006758FB" w14:paraId="455B8178" w14:textId="77777777">
        <w:tc>
          <w:tcPr>
            <w:tcW w:w="496" w:type="dxa"/>
            <w:tcBorders>
              <w:top w:val="nil"/>
              <w:left w:val="single" w:sz="6" w:space="0" w:color="auto"/>
              <w:bottom w:val="single" w:sz="6" w:space="0" w:color="auto"/>
              <w:right w:val="single" w:sz="6" w:space="0" w:color="auto"/>
            </w:tcBorders>
            <w:noWrap/>
            <w:hideMark/>
          </w:tcPr>
          <w:p w14:paraId="72C1F67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2556" w:type="dxa"/>
            <w:tcBorders>
              <w:top w:val="nil"/>
              <w:left w:val="single" w:sz="6" w:space="0" w:color="auto"/>
              <w:bottom w:val="single" w:sz="6" w:space="0" w:color="auto"/>
              <w:right w:val="single" w:sz="6" w:space="0" w:color="auto"/>
            </w:tcBorders>
            <w:noWrap/>
            <w:hideMark/>
          </w:tcPr>
          <w:p w14:paraId="161852F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Szerokość warstwy</w:t>
            </w:r>
          </w:p>
        </w:tc>
        <w:tc>
          <w:tcPr>
            <w:tcW w:w="4791" w:type="dxa"/>
            <w:tcBorders>
              <w:top w:val="nil"/>
              <w:left w:val="single" w:sz="6" w:space="0" w:color="auto"/>
              <w:bottom w:val="single" w:sz="6" w:space="0" w:color="auto"/>
              <w:right w:val="single" w:sz="6" w:space="0" w:color="auto"/>
            </w:tcBorders>
            <w:noWrap/>
            <w:hideMark/>
          </w:tcPr>
          <w:p w14:paraId="3E32FE8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r w:rsidR="006758FB" w:rsidRPr="006758FB" w14:paraId="544BB23D" w14:textId="77777777">
        <w:tc>
          <w:tcPr>
            <w:tcW w:w="496" w:type="dxa"/>
            <w:tcBorders>
              <w:top w:val="single" w:sz="6" w:space="0" w:color="auto"/>
              <w:left w:val="single" w:sz="6" w:space="0" w:color="auto"/>
              <w:bottom w:val="single" w:sz="6" w:space="0" w:color="auto"/>
              <w:right w:val="single" w:sz="6" w:space="0" w:color="auto"/>
            </w:tcBorders>
            <w:noWrap/>
            <w:hideMark/>
          </w:tcPr>
          <w:p w14:paraId="6282BF2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2556" w:type="dxa"/>
            <w:tcBorders>
              <w:top w:val="single" w:sz="6" w:space="0" w:color="auto"/>
              <w:left w:val="single" w:sz="6" w:space="0" w:color="auto"/>
              <w:bottom w:val="single" w:sz="6" w:space="0" w:color="auto"/>
              <w:right w:val="single" w:sz="6" w:space="0" w:color="auto"/>
            </w:tcBorders>
            <w:noWrap/>
            <w:hideMark/>
          </w:tcPr>
          <w:p w14:paraId="4CECC80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Równość poprzeczna</w:t>
            </w:r>
          </w:p>
        </w:tc>
        <w:tc>
          <w:tcPr>
            <w:tcW w:w="4791" w:type="dxa"/>
            <w:tcBorders>
              <w:top w:val="single" w:sz="6" w:space="0" w:color="auto"/>
              <w:left w:val="single" w:sz="6" w:space="0" w:color="auto"/>
              <w:bottom w:val="single" w:sz="6" w:space="0" w:color="auto"/>
              <w:right w:val="single" w:sz="6" w:space="0" w:color="auto"/>
            </w:tcBorders>
            <w:noWrap/>
            <w:hideMark/>
          </w:tcPr>
          <w:p w14:paraId="32C1EA7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r w:rsidR="006758FB" w:rsidRPr="006758FB" w14:paraId="1AA1E671" w14:textId="77777777">
        <w:tc>
          <w:tcPr>
            <w:tcW w:w="496" w:type="dxa"/>
            <w:tcBorders>
              <w:top w:val="single" w:sz="6" w:space="0" w:color="auto"/>
              <w:left w:val="single" w:sz="6" w:space="0" w:color="auto"/>
              <w:bottom w:val="single" w:sz="6" w:space="0" w:color="auto"/>
              <w:right w:val="single" w:sz="6" w:space="0" w:color="auto"/>
            </w:tcBorders>
            <w:noWrap/>
            <w:hideMark/>
          </w:tcPr>
          <w:p w14:paraId="7701A90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w:t>
            </w:r>
          </w:p>
        </w:tc>
        <w:tc>
          <w:tcPr>
            <w:tcW w:w="2556" w:type="dxa"/>
            <w:tcBorders>
              <w:top w:val="single" w:sz="6" w:space="0" w:color="auto"/>
              <w:left w:val="single" w:sz="6" w:space="0" w:color="auto"/>
              <w:bottom w:val="single" w:sz="6" w:space="0" w:color="auto"/>
              <w:right w:val="single" w:sz="6" w:space="0" w:color="auto"/>
            </w:tcBorders>
            <w:noWrap/>
            <w:hideMark/>
          </w:tcPr>
          <w:p w14:paraId="15BF17D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Rzędne wysokościowe</w:t>
            </w:r>
          </w:p>
        </w:tc>
        <w:tc>
          <w:tcPr>
            <w:tcW w:w="4791" w:type="dxa"/>
            <w:tcBorders>
              <w:top w:val="single" w:sz="6" w:space="0" w:color="auto"/>
              <w:left w:val="single" w:sz="6" w:space="0" w:color="auto"/>
              <w:bottom w:val="single" w:sz="6" w:space="0" w:color="auto"/>
              <w:right w:val="single" w:sz="6" w:space="0" w:color="auto"/>
            </w:tcBorders>
            <w:noWrap/>
            <w:hideMark/>
          </w:tcPr>
          <w:p w14:paraId="5F033F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r w:rsidR="006758FB" w:rsidRPr="006758FB" w14:paraId="239810ED" w14:textId="77777777">
        <w:tc>
          <w:tcPr>
            <w:tcW w:w="496" w:type="dxa"/>
            <w:tcBorders>
              <w:top w:val="single" w:sz="6" w:space="0" w:color="auto"/>
              <w:left w:val="single" w:sz="6" w:space="0" w:color="auto"/>
              <w:bottom w:val="single" w:sz="6" w:space="0" w:color="auto"/>
              <w:right w:val="single" w:sz="6" w:space="0" w:color="auto"/>
            </w:tcBorders>
            <w:noWrap/>
            <w:hideMark/>
          </w:tcPr>
          <w:p w14:paraId="50123DD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7</w:t>
            </w:r>
          </w:p>
        </w:tc>
        <w:tc>
          <w:tcPr>
            <w:tcW w:w="2556" w:type="dxa"/>
            <w:tcBorders>
              <w:top w:val="single" w:sz="6" w:space="0" w:color="auto"/>
              <w:left w:val="single" w:sz="6" w:space="0" w:color="auto"/>
              <w:bottom w:val="single" w:sz="6" w:space="0" w:color="auto"/>
              <w:right w:val="single" w:sz="6" w:space="0" w:color="auto"/>
            </w:tcBorders>
            <w:noWrap/>
            <w:hideMark/>
          </w:tcPr>
          <w:p w14:paraId="66DC25B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Grubość warstwy</w:t>
            </w:r>
          </w:p>
        </w:tc>
        <w:tc>
          <w:tcPr>
            <w:tcW w:w="4791" w:type="dxa"/>
            <w:tcBorders>
              <w:top w:val="single" w:sz="6" w:space="0" w:color="auto"/>
              <w:left w:val="single" w:sz="6" w:space="0" w:color="auto"/>
              <w:bottom w:val="single" w:sz="6" w:space="0" w:color="auto"/>
              <w:right w:val="single" w:sz="6" w:space="0" w:color="auto"/>
            </w:tcBorders>
            <w:noWrap/>
            <w:hideMark/>
          </w:tcPr>
          <w:p w14:paraId="269EF26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Podczas budowy:</w:t>
            </w:r>
          </w:p>
          <w:p w14:paraId="3AC66A5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w 3 punktach na każdej działce roboczej, </w:t>
            </w:r>
          </w:p>
          <w:p w14:paraId="68E9FD9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Przed odbiorem:</w:t>
            </w:r>
          </w:p>
          <w:p w14:paraId="73B28B5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w 3 punktach, </w:t>
            </w:r>
          </w:p>
        </w:tc>
      </w:tr>
      <w:tr w:rsidR="006758FB" w:rsidRPr="006758FB" w14:paraId="0E518A82" w14:textId="77777777">
        <w:tc>
          <w:tcPr>
            <w:tcW w:w="496" w:type="dxa"/>
            <w:tcBorders>
              <w:top w:val="single" w:sz="6" w:space="0" w:color="auto"/>
              <w:left w:val="single" w:sz="6" w:space="0" w:color="auto"/>
              <w:bottom w:val="single" w:sz="6" w:space="0" w:color="auto"/>
              <w:right w:val="single" w:sz="6" w:space="0" w:color="auto"/>
            </w:tcBorders>
            <w:noWrap/>
            <w:hideMark/>
          </w:tcPr>
          <w:p w14:paraId="1BCE0DD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8</w:t>
            </w:r>
          </w:p>
        </w:tc>
        <w:tc>
          <w:tcPr>
            <w:tcW w:w="2556" w:type="dxa"/>
            <w:tcBorders>
              <w:top w:val="single" w:sz="6" w:space="0" w:color="auto"/>
              <w:left w:val="single" w:sz="6" w:space="0" w:color="auto"/>
              <w:bottom w:val="single" w:sz="6" w:space="0" w:color="auto"/>
              <w:right w:val="single" w:sz="6" w:space="0" w:color="auto"/>
            </w:tcBorders>
            <w:noWrap/>
            <w:hideMark/>
          </w:tcPr>
          <w:p w14:paraId="4AF6D93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Zagęszczenie,  wilgotność kruszywa</w:t>
            </w:r>
          </w:p>
        </w:tc>
        <w:tc>
          <w:tcPr>
            <w:tcW w:w="4791" w:type="dxa"/>
            <w:tcBorders>
              <w:top w:val="single" w:sz="6" w:space="0" w:color="auto"/>
              <w:left w:val="single" w:sz="6" w:space="0" w:color="auto"/>
              <w:bottom w:val="single" w:sz="6" w:space="0" w:color="auto"/>
              <w:right w:val="single" w:sz="6" w:space="0" w:color="auto"/>
            </w:tcBorders>
            <w:noWrap/>
            <w:hideMark/>
          </w:tcPr>
          <w:p w14:paraId="7AF7C51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 razy na zakres robót</w:t>
            </w:r>
          </w:p>
        </w:tc>
      </w:tr>
    </w:tbl>
    <w:p w14:paraId="693B4DB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Dodatkowe pomiary spadków poprzecznych i ukształtowania osi w planie należy wykonać w punktach głównych łuków poziomych.</w:t>
      </w:r>
    </w:p>
    <w:p w14:paraId="2320E03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Szerokość warstwy nie może się różnić od szerokości zakładanej o więcej niż +10 cm, -5 cm.</w:t>
      </w:r>
    </w:p>
    <w:p w14:paraId="3F47429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Nierówności podłużne warstwy  odsączającej należy mierzyć 4 metrową łatą, zgodnie z normą BN-68/8931-04 [7].</w:t>
      </w:r>
    </w:p>
    <w:p w14:paraId="2BD1E70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Nierówności poprzeczne warstwy  odsączającej należy mierzyć 4 metrową łatą.</w:t>
      </w:r>
    </w:p>
    <w:p w14:paraId="2E97F6E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Nierówności nie mogą przekraczać 20 mm.</w:t>
      </w:r>
    </w:p>
    <w:p w14:paraId="16E7676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Wszystkie powierzchnie, które wykazują większe odchylenia cech geometrycznych od określonych, powinny być naprawione </w:t>
      </w:r>
    </w:p>
    <w:p w14:paraId="467623A5" w14:textId="77777777" w:rsidR="006758FB" w:rsidRPr="006758FB" w:rsidRDefault="006758FB" w:rsidP="006758FB">
      <w:pPr>
        <w:rPr>
          <w:rFonts w:ascii="Times New Roman" w:hAnsi="Times New Roman" w:cs="Times New Roman"/>
        </w:rPr>
      </w:pPr>
    </w:p>
    <w:p w14:paraId="3D42533F" w14:textId="77777777" w:rsidR="006758FB" w:rsidRPr="006758FB" w:rsidRDefault="006758FB" w:rsidP="006758FB">
      <w:pPr>
        <w:rPr>
          <w:rFonts w:ascii="Times New Roman" w:hAnsi="Times New Roman" w:cs="Times New Roman"/>
          <w:b/>
          <w:u w:val="single"/>
        </w:rPr>
      </w:pPr>
    </w:p>
    <w:p w14:paraId="34807DB7" w14:textId="77777777" w:rsidR="006758FB" w:rsidRPr="006758FB" w:rsidRDefault="006758FB" w:rsidP="006758FB">
      <w:pPr>
        <w:rPr>
          <w:rFonts w:ascii="Times New Roman" w:hAnsi="Times New Roman" w:cs="Times New Roman"/>
          <w:b/>
          <w:u w:val="single"/>
        </w:rPr>
      </w:pPr>
      <w:r w:rsidRPr="006758FB">
        <w:rPr>
          <w:rFonts w:ascii="Times New Roman" w:hAnsi="Times New Roman" w:cs="Times New Roman"/>
          <w:b/>
          <w:u w:val="single"/>
        </w:rPr>
        <w:t>PODBUDOWA Z GRUNTU STABILIZOWANEGO CEMENTEM</w:t>
      </w:r>
    </w:p>
    <w:p w14:paraId="4063A98D" w14:textId="77777777" w:rsidR="006758FB" w:rsidRPr="006758FB" w:rsidRDefault="006758FB" w:rsidP="006758FB">
      <w:pPr>
        <w:rPr>
          <w:rFonts w:ascii="Times New Roman" w:hAnsi="Times New Roman" w:cs="Times New Roman"/>
          <w:b/>
        </w:rPr>
      </w:pPr>
      <w:bookmarkStart w:id="54" w:name="_Toc63842653"/>
      <w:r w:rsidRPr="006758FB">
        <w:rPr>
          <w:rFonts w:ascii="Times New Roman" w:hAnsi="Times New Roman" w:cs="Times New Roman"/>
          <w:b/>
        </w:rPr>
        <w:t>. Materiały</w:t>
      </w:r>
      <w:bookmarkEnd w:id="54"/>
    </w:p>
    <w:p w14:paraId="4A6C586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Cement</w:t>
      </w:r>
    </w:p>
    <w:p w14:paraId="3988E4A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Należy stosować cement portlandzki , portlandzki z dodatkami lub cement hutniczy klasy min. 32,5 </w:t>
      </w:r>
    </w:p>
    <w:p w14:paraId="53B9989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Wymagania dla cementu klasy 32,5 zestawiono w tabeli 1.</w:t>
      </w:r>
    </w:p>
    <w:p w14:paraId="121FA73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Tabela 1.  Właściwości mechaniczne i fizyczne cementu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5244"/>
        <w:gridCol w:w="1770"/>
      </w:tblGrid>
      <w:tr w:rsidR="006758FB" w:rsidRPr="006758FB" w14:paraId="4DCD1F1C" w14:textId="77777777">
        <w:tc>
          <w:tcPr>
            <w:tcW w:w="496" w:type="dxa"/>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hideMark/>
          </w:tcPr>
          <w:p w14:paraId="635F5C1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5244" w:type="dxa"/>
            <w:tcBorders>
              <w:top w:val="single" w:sz="8" w:space="0" w:color="auto"/>
              <w:left w:val="nil"/>
              <w:bottom w:val="double" w:sz="6" w:space="0" w:color="auto"/>
              <w:right w:val="single" w:sz="8" w:space="0" w:color="auto"/>
            </w:tcBorders>
            <w:noWrap/>
            <w:tcMar>
              <w:top w:w="0" w:type="dxa"/>
              <w:left w:w="70" w:type="dxa"/>
              <w:bottom w:w="0" w:type="dxa"/>
              <w:right w:w="70" w:type="dxa"/>
            </w:tcMar>
            <w:hideMark/>
          </w:tcPr>
          <w:p w14:paraId="5C5DFB5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Właściwości</w:t>
            </w:r>
          </w:p>
        </w:tc>
        <w:tc>
          <w:tcPr>
            <w:tcW w:w="1770" w:type="dxa"/>
            <w:tcBorders>
              <w:top w:val="single" w:sz="8" w:space="0" w:color="auto"/>
              <w:left w:val="nil"/>
              <w:bottom w:val="double" w:sz="6" w:space="0" w:color="auto"/>
              <w:right w:val="single" w:sz="8" w:space="0" w:color="auto"/>
            </w:tcBorders>
            <w:noWrap/>
            <w:tcMar>
              <w:top w:w="0" w:type="dxa"/>
              <w:left w:w="70" w:type="dxa"/>
              <w:bottom w:w="0" w:type="dxa"/>
              <w:right w:w="70" w:type="dxa"/>
            </w:tcMar>
            <w:hideMark/>
          </w:tcPr>
          <w:p w14:paraId="1C80DA0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Klasa cementu</w:t>
            </w:r>
          </w:p>
          <w:p w14:paraId="163A189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32,5</w:t>
            </w:r>
          </w:p>
        </w:tc>
      </w:tr>
      <w:tr w:rsidR="006758FB" w:rsidRPr="006758FB" w14:paraId="287FE389"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12F43F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1D506AC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Wytrzymałość na ściskanie (</w:t>
            </w:r>
            <w:proofErr w:type="spellStart"/>
            <w:r w:rsidRPr="006758FB">
              <w:rPr>
                <w:rFonts w:ascii="Times New Roman" w:hAnsi="Times New Roman" w:cs="Times New Roman"/>
              </w:rPr>
              <w:t>MPa</w:t>
            </w:r>
            <w:proofErr w:type="spellEnd"/>
            <w:r w:rsidRPr="006758FB">
              <w:rPr>
                <w:rFonts w:ascii="Times New Roman" w:hAnsi="Times New Roman" w:cs="Times New Roman"/>
              </w:rPr>
              <w:t>), po 7 dniach, nie mniej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311CFF4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07B10D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16</w:t>
            </w:r>
          </w:p>
          <w:p w14:paraId="4C4259E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r>
      <w:tr w:rsidR="006758FB" w:rsidRPr="006758FB" w14:paraId="1D56702B"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D48D8D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7EB349F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Wytrzymałość na ściskanie (</w:t>
            </w:r>
            <w:proofErr w:type="spellStart"/>
            <w:r w:rsidRPr="006758FB">
              <w:rPr>
                <w:rFonts w:ascii="Times New Roman" w:hAnsi="Times New Roman" w:cs="Times New Roman"/>
              </w:rPr>
              <w:t>MPa</w:t>
            </w:r>
            <w:proofErr w:type="spellEnd"/>
            <w:r w:rsidRPr="006758FB">
              <w:rPr>
                <w:rFonts w:ascii="Times New Roman" w:hAnsi="Times New Roman" w:cs="Times New Roman"/>
              </w:rPr>
              <w:t>), po 28 dniach, nie mniej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3F29090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44C474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32,5</w:t>
            </w:r>
          </w:p>
        </w:tc>
      </w:tr>
      <w:tr w:rsidR="006758FB" w:rsidRPr="006758FB" w14:paraId="4B5A41EA" w14:textId="77777777">
        <w:trPr>
          <w:trHeight w:val="610"/>
        </w:trPr>
        <w:tc>
          <w:tcPr>
            <w:tcW w:w="496"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819D62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5244" w:type="dxa"/>
            <w:tcBorders>
              <w:top w:val="nil"/>
              <w:left w:val="nil"/>
              <w:bottom w:val="nil"/>
              <w:right w:val="single" w:sz="8" w:space="0" w:color="auto"/>
            </w:tcBorders>
            <w:noWrap/>
            <w:tcMar>
              <w:top w:w="0" w:type="dxa"/>
              <w:left w:w="70" w:type="dxa"/>
              <w:bottom w:w="0" w:type="dxa"/>
              <w:right w:w="70" w:type="dxa"/>
            </w:tcMar>
            <w:hideMark/>
          </w:tcPr>
          <w:p w14:paraId="32392FF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Czas wiązania:</w:t>
            </w:r>
          </w:p>
          <w:p w14:paraId="56F11CF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początek wiązania, najwcześniej po upływie, min.</w:t>
            </w:r>
          </w:p>
        </w:tc>
        <w:tc>
          <w:tcPr>
            <w:tcW w:w="1770" w:type="dxa"/>
            <w:tcBorders>
              <w:top w:val="nil"/>
              <w:left w:val="nil"/>
              <w:bottom w:val="nil"/>
              <w:right w:val="single" w:sz="8" w:space="0" w:color="auto"/>
            </w:tcBorders>
            <w:noWrap/>
            <w:tcMar>
              <w:top w:w="0" w:type="dxa"/>
              <w:left w:w="70" w:type="dxa"/>
              <w:bottom w:w="0" w:type="dxa"/>
              <w:right w:w="70" w:type="dxa"/>
            </w:tcMar>
            <w:hideMark/>
          </w:tcPr>
          <w:p w14:paraId="7AF14FE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6941E4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75</w:t>
            </w:r>
          </w:p>
        </w:tc>
      </w:tr>
      <w:tr w:rsidR="006758FB" w:rsidRPr="006758FB" w14:paraId="51BB3FE8" w14:textId="77777777">
        <w:trPr>
          <w:trHeight w:val="370"/>
        </w:trPr>
        <w:tc>
          <w:tcPr>
            <w:tcW w:w="0" w:type="auto"/>
            <w:vMerge/>
            <w:tcBorders>
              <w:top w:val="nil"/>
              <w:left w:val="single" w:sz="8" w:space="0" w:color="auto"/>
              <w:bottom w:val="single" w:sz="8" w:space="0" w:color="auto"/>
              <w:right w:val="single" w:sz="8" w:space="0" w:color="auto"/>
            </w:tcBorders>
            <w:vAlign w:val="center"/>
            <w:hideMark/>
          </w:tcPr>
          <w:p w14:paraId="609F89B8" w14:textId="77777777" w:rsidR="006758FB" w:rsidRPr="006758FB" w:rsidRDefault="006758FB" w:rsidP="006758FB">
            <w:pPr>
              <w:rPr>
                <w:rFonts w:ascii="Times New Roman" w:hAnsi="Times New Roman" w:cs="Times New Roman"/>
              </w:rPr>
            </w:pP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63733E4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koniec wiązania, najpóźniej po upływie, h</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5728C28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12</w:t>
            </w:r>
          </w:p>
        </w:tc>
      </w:tr>
      <w:tr w:rsidR="006758FB" w:rsidRPr="006758FB" w14:paraId="03FA2C70"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78F8E1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794A9D8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Stałość objętości, mm, nie więcej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3E8B604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w:t>
            </w:r>
          </w:p>
        </w:tc>
      </w:tr>
    </w:tbl>
    <w:p w14:paraId="2F877C9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Grunty</w:t>
      </w:r>
    </w:p>
    <w:p w14:paraId="7BC34D4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Przydatność gruntów przeznaczonych do stabilizacji cementem na miejscu należy ocenić na podstawie wyników badań laboratoryjnych</w:t>
      </w:r>
    </w:p>
    <w:p w14:paraId="0E794F6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 wykonania podbudów i ulepszonego podłoża z gruntów stabilizowanych cementem należy stosować grunty spełniające wymagania podane w tabeli 2.</w:t>
      </w:r>
    </w:p>
    <w:p w14:paraId="5EE7E06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Grunt można uznać za przydatny do stabilizacji cementem wtedy, gdy wyniki badań laboratoryjnych wykażą, że wytrzymałość na ściskanie i mrozoodporność próbek gruntu stabilizowanego są zgodne z założeniami</w:t>
      </w:r>
    </w:p>
    <w:p w14:paraId="0097F1C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Tabela 2.  Wymagania dla gruntów przeznaczonych do stabilizacji cementem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4252"/>
        <w:gridCol w:w="1701"/>
        <w:gridCol w:w="1843"/>
      </w:tblGrid>
      <w:tr w:rsidR="006758FB" w:rsidRPr="006758FB" w14:paraId="21A85A82" w14:textId="77777777">
        <w:tc>
          <w:tcPr>
            <w:tcW w:w="496" w:type="dxa"/>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6022775E" w14:textId="77777777" w:rsidR="006758FB" w:rsidRPr="006758FB" w:rsidRDefault="006758FB" w:rsidP="006758FB">
            <w:pPr>
              <w:rPr>
                <w:rFonts w:ascii="Times New Roman" w:hAnsi="Times New Roman" w:cs="Times New Roman"/>
              </w:rPr>
            </w:pPr>
            <w:proofErr w:type="spellStart"/>
            <w:r w:rsidRPr="006758FB">
              <w:rPr>
                <w:rFonts w:ascii="Times New Roman" w:hAnsi="Times New Roman" w:cs="Times New Roman"/>
              </w:rPr>
              <w:t>Lp</w:t>
            </w:r>
            <w:proofErr w:type="spellEnd"/>
            <w:r w:rsidRPr="006758FB">
              <w:rPr>
                <w:rFonts w:ascii="Times New Roman" w:hAnsi="Times New Roman" w:cs="Times New Roman"/>
                <w:lang w:val="en-US"/>
              </w:rPr>
              <w:t>.</w:t>
            </w:r>
          </w:p>
        </w:tc>
        <w:tc>
          <w:tcPr>
            <w:tcW w:w="4252"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254A2D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Właściwości</w:t>
            </w:r>
          </w:p>
        </w:tc>
        <w:tc>
          <w:tcPr>
            <w:tcW w:w="1701"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29BEE4C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Wymagania</w:t>
            </w:r>
          </w:p>
        </w:tc>
        <w:tc>
          <w:tcPr>
            <w:tcW w:w="1843"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1B5B892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Badania według</w:t>
            </w:r>
          </w:p>
        </w:tc>
      </w:tr>
      <w:tr w:rsidR="006758FB" w:rsidRPr="006758FB" w14:paraId="07553CF9" w14:textId="77777777">
        <w:trPr>
          <w:trHeight w:val="800"/>
        </w:trPr>
        <w:tc>
          <w:tcPr>
            <w:tcW w:w="496"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2A4E47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4252" w:type="dxa"/>
            <w:tcBorders>
              <w:top w:val="nil"/>
              <w:left w:val="nil"/>
              <w:bottom w:val="nil"/>
              <w:right w:val="single" w:sz="8" w:space="0" w:color="auto"/>
            </w:tcBorders>
            <w:noWrap/>
            <w:tcMar>
              <w:top w:w="0" w:type="dxa"/>
              <w:left w:w="70" w:type="dxa"/>
              <w:bottom w:w="0" w:type="dxa"/>
              <w:right w:w="70" w:type="dxa"/>
            </w:tcMar>
            <w:hideMark/>
          </w:tcPr>
          <w:p w14:paraId="1ADCE49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Uziarnienie</w:t>
            </w:r>
          </w:p>
          <w:p w14:paraId="273A8CB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a)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 50 mm, % (m/m), nie mniej niż:</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0C35E94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100</w:t>
            </w:r>
          </w:p>
        </w:tc>
        <w:tc>
          <w:tcPr>
            <w:tcW w:w="18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423E1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PN-B-04481 [16]</w:t>
            </w:r>
          </w:p>
        </w:tc>
      </w:tr>
      <w:tr w:rsidR="006758FB" w:rsidRPr="006758FB" w14:paraId="5F0286C0" w14:textId="77777777">
        <w:trPr>
          <w:trHeight w:val="510"/>
        </w:trPr>
        <w:tc>
          <w:tcPr>
            <w:tcW w:w="0" w:type="auto"/>
            <w:vMerge/>
            <w:tcBorders>
              <w:top w:val="nil"/>
              <w:left w:val="single" w:sz="8" w:space="0" w:color="auto"/>
              <w:bottom w:val="single" w:sz="8" w:space="0" w:color="auto"/>
              <w:right w:val="single" w:sz="8" w:space="0" w:color="auto"/>
            </w:tcBorders>
            <w:vAlign w:val="center"/>
            <w:hideMark/>
          </w:tcPr>
          <w:p w14:paraId="6C10C18B" w14:textId="77777777" w:rsidR="006758FB" w:rsidRPr="006758FB" w:rsidRDefault="006758FB" w:rsidP="006758F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59DDEE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b)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 25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320CD7A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85-100</w:t>
            </w:r>
          </w:p>
        </w:tc>
        <w:tc>
          <w:tcPr>
            <w:tcW w:w="0" w:type="auto"/>
            <w:vMerge/>
            <w:tcBorders>
              <w:top w:val="nil"/>
              <w:left w:val="nil"/>
              <w:bottom w:val="single" w:sz="8" w:space="0" w:color="auto"/>
              <w:right w:val="single" w:sz="8" w:space="0" w:color="auto"/>
            </w:tcBorders>
            <w:vAlign w:val="center"/>
            <w:hideMark/>
          </w:tcPr>
          <w:p w14:paraId="31BA9C14" w14:textId="77777777" w:rsidR="006758FB" w:rsidRPr="006758FB" w:rsidRDefault="006758FB" w:rsidP="006758FB">
            <w:pPr>
              <w:rPr>
                <w:rFonts w:ascii="Times New Roman" w:hAnsi="Times New Roman" w:cs="Times New Roman"/>
              </w:rPr>
            </w:pPr>
          </w:p>
        </w:tc>
      </w:tr>
      <w:tr w:rsidR="006758FB" w:rsidRPr="006758FB" w14:paraId="26DB2CFC" w14:textId="77777777">
        <w:trPr>
          <w:trHeight w:val="490"/>
        </w:trPr>
        <w:tc>
          <w:tcPr>
            <w:tcW w:w="0" w:type="auto"/>
            <w:vMerge/>
            <w:tcBorders>
              <w:top w:val="nil"/>
              <w:left w:val="single" w:sz="8" w:space="0" w:color="auto"/>
              <w:bottom w:val="single" w:sz="8" w:space="0" w:color="auto"/>
              <w:right w:val="single" w:sz="8" w:space="0" w:color="auto"/>
            </w:tcBorders>
            <w:vAlign w:val="center"/>
            <w:hideMark/>
          </w:tcPr>
          <w:p w14:paraId="7EF86BA2" w14:textId="77777777" w:rsidR="006758FB" w:rsidRPr="006758FB" w:rsidRDefault="006758FB" w:rsidP="006758F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1B4617A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c)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 4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6B06D1A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50-100</w:t>
            </w:r>
          </w:p>
        </w:tc>
        <w:tc>
          <w:tcPr>
            <w:tcW w:w="0" w:type="auto"/>
            <w:vMerge/>
            <w:tcBorders>
              <w:top w:val="nil"/>
              <w:left w:val="nil"/>
              <w:bottom w:val="single" w:sz="8" w:space="0" w:color="auto"/>
              <w:right w:val="single" w:sz="8" w:space="0" w:color="auto"/>
            </w:tcBorders>
            <w:vAlign w:val="center"/>
            <w:hideMark/>
          </w:tcPr>
          <w:p w14:paraId="7FA638BA" w14:textId="77777777" w:rsidR="006758FB" w:rsidRPr="006758FB" w:rsidRDefault="006758FB" w:rsidP="006758FB">
            <w:pPr>
              <w:rPr>
                <w:rFonts w:ascii="Times New Roman" w:hAnsi="Times New Roman" w:cs="Times New Roman"/>
              </w:rPr>
            </w:pPr>
          </w:p>
        </w:tc>
      </w:tr>
      <w:tr w:rsidR="006758FB" w:rsidRPr="006758FB" w14:paraId="4EF33426" w14:textId="77777777">
        <w:trPr>
          <w:trHeight w:val="510"/>
        </w:trPr>
        <w:tc>
          <w:tcPr>
            <w:tcW w:w="0" w:type="auto"/>
            <w:vMerge/>
            <w:tcBorders>
              <w:top w:val="nil"/>
              <w:left w:val="single" w:sz="8" w:space="0" w:color="auto"/>
              <w:bottom w:val="single" w:sz="8" w:space="0" w:color="auto"/>
              <w:right w:val="single" w:sz="8" w:space="0" w:color="auto"/>
            </w:tcBorders>
            <w:vAlign w:val="center"/>
            <w:hideMark/>
          </w:tcPr>
          <w:p w14:paraId="41598B4D" w14:textId="77777777" w:rsidR="006758FB" w:rsidRPr="006758FB" w:rsidRDefault="006758FB" w:rsidP="006758F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2341D4F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d)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 0,25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2F934F2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10-100</w:t>
            </w:r>
          </w:p>
        </w:tc>
        <w:tc>
          <w:tcPr>
            <w:tcW w:w="0" w:type="auto"/>
            <w:vMerge/>
            <w:tcBorders>
              <w:top w:val="nil"/>
              <w:left w:val="nil"/>
              <w:bottom w:val="single" w:sz="8" w:space="0" w:color="auto"/>
              <w:right w:val="single" w:sz="8" w:space="0" w:color="auto"/>
            </w:tcBorders>
            <w:vAlign w:val="center"/>
            <w:hideMark/>
          </w:tcPr>
          <w:p w14:paraId="4150AC6A" w14:textId="77777777" w:rsidR="006758FB" w:rsidRPr="006758FB" w:rsidRDefault="006758FB" w:rsidP="006758FB">
            <w:pPr>
              <w:rPr>
                <w:rFonts w:ascii="Times New Roman" w:hAnsi="Times New Roman" w:cs="Times New Roman"/>
              </w:rPr>
            </w:pPr>
          </w:p>
        </w:tc>
      </w:tr>
      <w:tr w:rsidR="006758FB" w:rsidRPr="006758FB" w14:paraId="2107D8A4" w14:textId="77777777">
        <w:trPr>
          <w:trHeight w:val="480"/>
        </w:trPr>
        <w:tc>
          <w:tcPr>
            <w:tcW w:w="0" w:type="auto"/>
            <w:vMerge/>
            <w:tcBorders>
              <w:top w:val="nil"/>
              <w:left w:val="single" w:sz="8" w:space="0" w:color="auto"/>
              <w:bottom w:val="single" w:sz="8" w:space="0" w:color="auto"/>
              <w:right w:val="single" w:sz="8" w:space="0" w:color="auto"/>
            </w:tcBorders>
            <w:vAlign w:val="center"/>
            <w:hideMark/>
          </w:tcPr>
          <w:p w14:paraId="6324873F" w14:textId="77777777" w:rsidR="006758FB" w:rsidRPr="006758FB" w:rsidRDefault="006758FB" w:rsidP="006758F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0B6555E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e)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 0,05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499C51F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0-100</w:t>
            </w:r>
          </w:p>
        </w:tc>
        <w:tc>
          <w:tcPr>
            <w:tcW w:w="0" w:type="auto"/>
            <w:vMerge/>
            <w:tcBorders>
              <w:top w:val="nil"/>
              <w:left w:val="nil"/>
              <w:bottom w:val="single" w:sz="8" w:space="0" w:color="auto"/>
              <w:right w:val="single" w:sz="8" w:space="0" w:color="auto"/>
            </w:tcBorders>
            <w:vAlign w:val="center"/>
            <w:hideMark/>
          </w:tcPr>
          <w:p w14:paraId="0D0201B3" w14:textId="77777777" w:rsidR="006758FB" w:rsidRPr="006758FB" w:rsidRDefault="006758FB" w:rsidP="006758FB">
            <w:pPr>
              <w:rPr>
                <w:rFonts w:ascii="Times New Roman" w:hAnsi="Times New Roman" w:cs="Times New Roman"/>
              </w:rPr>
            </w:pPr>
          </w:p>
        </w:tc>
      </w:tr>
      <w:tr w:rsidR="006758FB" w:rsidRPr="006758FB" w14:paraId="1D7E6A00" w14:textId="77777777">
        <w:trPr>
          <w:trHeight w:val="546"/>
        </w:trPr>
        <w:tc>
          <w:tcPr>
            <w:tcW w:w="0" w:type="auto"/>
            <w:vMerge/>
            <w:tcBorders>
              <w:top w:val="nil"/>
              <w:left w:val="single" w:sz="8" w:space="0" w:color="auto"/>
              <w:bottom w:val="single" w:sz="8" w:space="0" w:color="auto"/>
              <w:right w:val="single" w:sz="8" w:space="0" w:color="auto"/>
            </w:tcBorders>
            <w:vAlign w:val="center"/>
            <w:hideMark/>
          </w:tcPr>
          <w:p w14:paraId="450ED04A" w14:textId="77777777" w:rsidR="006758FB" w:rsidRPr="006758FB" w:rsidRDefault="006758FB" w:rsidP="006758FB">
            <w:pPr>
              <w:rPr>
                <w:rFonts w:ascii="Times New Roman" w:hAnsi="Times New Roman" w:cs="Times New Roman"/>
              </w:rPr>
            </w:pP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6459700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f)   zawartość cząstek mniejszych od 0,002 mm,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2B07B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20</w:t>
            </w:r>
          </w:p>
        </w:tc>
        <w:tc>
          <w:tcPr>
            <w:tcW w:w="0" w:type="auto"/>
            <w:vMerge/>
            <w:tcBorders>
              <w:top w:val="nil"/>
              <w:left w:val="nil"/>
              <w:bottom w:val="single" w:sz="8" w:space="0" w:color="auto"/>
              <w:right w:val="single" w:sz="8" w:space="0" w:color="auto"/>
            </w:tcBorders>
            <w:vAlign w:val="center"/>
            <w:hideMark/>
          </w:tcPr>
          <w:p w14:paraId="4BD3F582" w14:textId="77777777" w:rsidR="006758FB" w:rsidRPr="006758FB" w:rsidRDefault="006758FB" w:rsidP="006758FB">
            <w:pPr>
              <w:rPr>
                <w:rFonts w:ascii="Times New Roman" w:hAnsi="Times New Roman" w:cs="Times New Roman"/>
              </w:rPr>
            </w:pPr>
          </w:p>
        </w:tc>
      </w:tr>
      <w:tr w:rsidR="006758FB" w:rsidRPr="006758FB" w14:paraId="7D55A3DA"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5B5397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6469B42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Granica płynności,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3087D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D931B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PN-B-04481 [16]</w:t>
            </w:r>
          </w:p>
        </w:tc>
      </w:tr>
      <w:tr w:rsidR="006758FB" w:rsidRPr="006758FB" w14:paraId="60E5921C"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97BE8F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01A6296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Wskaźnik plastyczności,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8FE33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15</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0C535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PN-B-04481 [16]</w:t>
            </w:r>
          </w:p>
        </w:tc>
      </w:tr>
      <w:tr w:rsidR="006758FB" w:rsidRPr="006758FB" w14:paraId="5BF95C8A"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22318C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777A9DF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Odczyn </w:t>
            </w:r>
            <w:proofErr w:type="spellStart"/>
            <w:r w:rsidRPr="006758FB">
              <w:rPr>
                <w:rFonts w:ascii="Times New Roman" w:hAnsi="Times New Roman" w:cs="Times New Roman"/>
              </w:rPr>
              <w:t>pH</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0B5A2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 5 do 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8F994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PN-B-04481 [16]</w:t>
            </w:r>
          </w:p>
        </w:tc>
      </w:tr>
      <w:tr w:rsidR="006758FB" w:rsidRPr="006758FB" w14:paraId="3FE298C7"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860094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674FC46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części organicznych,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2E69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8B810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PN-B-04481 [16]</w:t>
            </w:r>
          </w:p>
        </w:tc>
      </w:tr>
      <w:tr w:rsidR="006758FB" w:rsidRPr="006758FB" w14:paraId="5B648E2A"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30BE7F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6</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2ACE576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siarczanów, w przeliczeniu na SO</w:t>
            </w:r>
            <w:r w:rsidRPr="006758FB">
              <w:rPr>
                <w:rFonts w:ascii="Times New Roman" w:hAnsi="Times New Roman" w:cs="Times New Roman"/>
                <w:vertAlign w:val="subscript"/>
              </w:rPr>
              <w:t>3</w:t>
            </w:r>
            <w:r w:rsidRPr="006758FB">
              <w:rPr>
                <w:rFonts w:ascii="Times New Roman" w:hAnsi="Times New Roman" w:cs="Times New Roman"/>
              </w:rPr>
              <w:t>,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FCDE1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E01A7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PN-EN 1744-1 [7]</w:t>
            </w:r>
          </w:p>
        </w:tc>
      </w:tr>
    </w:tbl>
    <w:p w14:paraId="3BAEC4E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AC50ED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Grunty nie spełniające wymagań określonych w tablicy 2, mogą być poddane stabilizacji po uprzednim ulepszeniu chlorkiem wapniowym, wapnem, popiołami lotnymi.</w:t>
      </w:r>
    </w:p>
    <w:p w14:paraId="34D6182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Grunty o granicy płynności od 40 do 60 % i wskaźniku plastyczności od 15 do 30% mogą być stabilizowane cementem dla podbudów pomocniczych i ulepszonego podłoża pod warunkiem użycia specjalnych maszyn, umożliwiających ich rozdrobnienie i przemieszanie z cementem.</w:t>
      </w:r>
    </w:p>
    <w:p w14:paraId="146A75A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Dodatkowo do stabilizacji cementem zaleca się użycie gruntów o:</w:t>
      </w:r>
    </w:p>
    <w:p w14:paraId="5330527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 xml:space="preserve">-     wskaźniku piaskowym od 20 do 50, </w:t>
      </w:r>
    </w:p>
    <w:p w14:paraId="7FD7C3E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zawartości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pozostających na sicie # 2 mm - co najmniej 30%,</w:t>
      </w:r>
    </w:p>
    <w:p w14:paraId="1382F1E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zawartości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przechodzących przez sito 0,075 mm - nie więcej niż 15%.</w:t>
      </w:r>
    </w:p>
    <w:p w14:paraId="2187BA6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Decydującym sprawdzianem przydatności gruntu do stabilizacji cementem są wyniki wytrzymałości na ściskanie próbek gruntu stabilizowanego cementem.</w:t>
      </w:r>
    </w:p>
    <w:p w14:paraId="6F061EA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Woda</w:t>
      </w:r>
    </w:p>
    <w:p w14:paraId="58D32A2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Woda stosowana do stabilizacji gruntu cementem i ewentualnie do pielęgnacji wykonanej warstwy powinna odpowiadać wymaganiom. Bez badań laboratoryjnych można stosować wodociągową wodę pitną. Gdy woda pochodzi z wątpliwych źródeł nie może być użyta do momentu jej przebadania, zgodnie z wyżej podaną normą lub do momentu porównania wyników wytrzymałości na ściskanie próbek gruntowo-cementowych wykonanych z wodą wątpliwą i z wodą wodociągową. Brak różnic potwierdza przydatność wody do stabilizacji gruntu lub kruszywa cementem.</w:t>
      </w:r>
    </w:p>
    <w:p w14:paraId="38054EF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Dodatki ulepszające</w:t>
      </w:r>
    </w:p>
    <w:p w14:paraId="3EB3656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 stabilizacji gruntów cementem, w przypadkach uzasadnionych, można stosować następujące dodatki ulepszające:</w:t>
      </w:r>
    </w:p>
    <w:p w14:paraId="0345C3B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wapno wg PN-EN 459-1 ,</w:t>
      </w:r>
    </w:p>
    <w:p w14:paraId="2671E5C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popioły lotne wg PN-EN 450-1 ,</w:t>
      </w:r>
    </w:p>
    <w:p w14:paraId="7A89A44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chlorek wapnia wg PN-C-84127 .</w:t>
      </w:r>
    </w:p>
    <w:p w14:paraId="0D70B248"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Mieszanka cementowo-gruntowa</w:t>
      </w:r>
    </w:p>
    <w:p w14:paraId="377430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cementu należy przyjmować w granicach od 4% do 10 % (m/m) w stosunku do masy suchego gruntu, w zależności od rodzaj i uziarnienia gruntu, klasy stosowanego cementu oraz rodzaju warstwy i kategorii ruchu. Maksymalna zawartość cementu w mieszance cementowo-gruntowej dla poszczególnych warstw podbudowy i ulepszonego podłoża nie powinna przekraczać ilości wg tabeli 3.</w:t>
      </w:r>
    </w:p>
    <w:p w14:paraId="7F6EB48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Tabela 3.  Dopuszczalna maksymalna zawartość cementu w mieszance cementowo-gruntowej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1559"/>
        <w:gridCol w:w="2908"/>
        <w:gridCol w:w="3685"/>
      </w:tblGrid>
      <w:tr w:rsidR="006758FB" w:rsidRPr="006758FB" w14:paraId="4FB85905" w14:textId="77777777">
        <w:tc>
          <w:tcPr>
            <w:tcW w:w="60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10406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155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82E95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Kategoria ruchu</w:t>
            </w:r>
          </w:p>
        </w:tc>
        <w:tc>
          <w:tcPr>
            <w:tcW w:w="659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83F4EA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Maksymalna zawartość cementu, w stosunku do masy suchego gruntu [%]</w:t>
            </w:r>
          </w:p>
        </w:tc>
      </w:tr>
      <w:tr w:rsidR="006758FB" w:rsidRPr="006758FB" w14:paraId="2FB0BDCF"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6E3BE92F" w14:textId="77777777" w:rsidR="006758FB" w:rsidRPr="006758FB" w:rsidRDefault="006758FB" w:rsidP="006758FB">
            <w:pP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0B6D9E26" w14:textId="77777777" w:rsidR="006758FB" w:rsidRPr="006758FB" w:rsidRDefault="006758FB" w:rsidP="006758FB">
            <w:pPr>
              <w:rPr>
                <w:rFonts w:ascii="Times New Roman" w:hAnsi="Times New Roman" w:cs="Times New Roman"/>
              </w:rPr>
            </w:pPr>
          </w:p>
        </w:tc>
        <w:tc>
          <w:tcPr>
            <w:tcW w:w="2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58C4D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Podbudowa pomocnicza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425F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Ulepszone podłoże</w:t>
            </w:r>
          </w:p>
        </w:tc>
      </w:tr>
      <w:tr w:rsidR="006758FB" w:rsidRPr="006758FB" w14:paraId="5653B23D" w14:textId="77777777">
        <w:tc>
          <w:tcPr>
            <w:tcW w:w="6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6E82A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6C96C29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KR4 do KR 7</w:t>
            </w:r>
          </w:p>
        </w:tc>
        <w:tc>
          <w:tcPr>
            <w:tcW w:w="2908" w:type="dxa"/>
            <w:tcBorders>
              <w:top w:val="nil"/>
              <w:left w:val="nil"/>
              <w:bottom w:val="single" w:sz="8" w:space="0" w:color="auto"/>
              <w:right w:val="single" w:sz="8" w:space="0" w:color="auto"/>
            </w:tcBorders>
            <w:noWrap/>
            <w:tcMar>
              <w:top w:w="0" w:type="dxa"/>
              <w:left w:w="108" w:type="dxa"/>
              <w:bottom w:w="0" w:type="dxa"/>
              <w:right w:w="108" w:type="dxa"/>
            </w:tcMar>
            <w:hideMark/>
          </w:tcPr>
          <w:p w14:paraId="6EB4F69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6</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14:paraId="2F65254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8</w:t>
            </w:r>
          </w:p>
        </w:tc>
      </w:tr>
      <w:tr w:rsidR="006758FB" w:rsidRPr="006758FB" w14:paraId="4E743277" w14:textId="77777777">
        <w:tc>
          <w:tcPr>
            <w:tcW w:w="6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E9B6C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1815203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KR 1 do KR3</w:t>
            </w:r>
          </w:p>
        </w:tc>
        <w:tc>
          <w:tcPr>
            <w:tcW w:w="2908" w:type="dxa"/>
            <w:tcBorders>
              <w:top w:val="nil"/>
              <w:left w:val="nil"/>
              <w:bottom w:val="single" w:sz="8" w:space="0" w:color="auto"/>
              <w:right w:val="single" w:sz="8" w:space="0" w:color="auto"/>
            </w:tcBorders>
            <w:noWrap/>
            <w:tcMar>
              <w:top w:w="0" w:type="dxa"/>
              <w:left w:w="108" w:type="dxa"/>
              <w:bottom w:w="0" w:type="dxa"/>
              <w:right w:w="108" w:type="dxa"/>
            </w:tcMar>
            <w:hideMark/>
          </w:tcPr>
          <w:p w14:paraId="7D80F15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14:paraId="56B73B8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w:t>
            </w:r>
          </w:p>
        </w:tc>
      </w:tr>
    </w:tbl>
    <w:p w14:paraId="5AC0D97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w:t>
      </w:r>
    </w:p>
    <w:p w14:paraId="3362B891"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Materiały do pielęgnacji warstwy z gruntu stabilizowanego cementem</w:t>
      </w:r>
    </w:p>
    <w:p w14:paraId="6D4F577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Do pielęgnacji świeżo ułożonej warstwy z gruntu stabilizowanego cementem należy stosować preparaty powłokowe lub folie z tworzyw sztucznych.</w:t>
      </w:r>
    </w:p>
    <w:p w14:paraId="17DB19F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Dopuszcza się także pielęgnację przez przykrycie warstwą piasku naturalnego bez zanieczyszczeń organicznych lub warstwą włókniny o grubości mierzonej przy obciążeniu 2 </w:t>
      </w:r>
      <w:proofErr w:type="spellStart"/>
      <w:r w:rsidRPr="006758FB">
        <w:rPr>
          <w:rFonts w:ascii="Times New Roman" w:hAnsi="Times New Roman" w:cs="Times New Roman"/>
        </w:rPr>
        <w:t>kPa</w:t>
      </w:r>
      <w:proofErr w:type="spellEnd"/>
      <w:r w:rsidRPr="006758FB">
        <w:rPr>
          <w:rFonts w:ascii="Times New Roman" w:hAnsi="Times New Roman" w:cs="Times New Roman"/>
        </w:rPr>
        <w:t xml:space="preserve"> wynoszącej co najmniej 5 mm, utrzymywaną w stanie wilgotnym przez zraszanie wodą </w:t>
      </w:r>
    </w:p>
    <w:p w14:paraId="4B7FF950"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rPr>
        <w:t>Sprzęt</w:t>
      </w:r>
    </w:p>
    <w:p w14:paraId="078C511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Wykonawca przystępujący do wykonania podbudowy lub ulepszonego podłoża stabilizowanego spoiwami powinien wykazać się możliwością korzystania z następującego sprzętu:</w:t>
      </w:r>
    </w:p>
    <w:p w14:paraId="2D0F05A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mieszarek jedno lub wielowirnikowych do wymieszania gruntu ze spoiwami,</w:t>
      </w:r>
    </w:p>
    <w:p w14:paraId="34593AB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spycharek, równiarek lub sprzętu rolniczego (pługi, brony, kultywatory) do spulchniania gruntu,</w:t>
      </w:r>
    </w:p>
    <w:p w14:paraId="5E2DCD1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ciężkich szablonów do wyprofilowania warstwy,</w:t>
      </w:r>
    </w:p>
    <w:p w14:paraId="1E2243C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w:t>
      </w:r>
      <w:proofErr w:type="spellStart"/>
      <w:r w:rsidRPr="006758FB">
        <w:rPr>
          <w:rFonts w:ascii="Times New Roman" w:hAnsi="Times New Roman" w:cs="Times New Roman"/>
        </w:rPr>
        <w:t>rozsypywarek</w:t>
      </w:r>
      <w:proofErr w:type="spellEnd"/>
      <w:r w:rsidRPr="006758FB">
        <w:rPr>
          <w:rFonts w:ascii="Times New Roman" w:hAnsi="Times New Roman" w:cs="Times New Roman"/>
        </w:rPr>
        <w:t xml:space="preserve"> wyposażonych w osłony </w:t>
      </w:r>
      <w:proofErr w:type="spellStart"/>
      <w:r w:rsidRPr="006758FB">
        <w:rPr>
          <w:rFonts w:ascii="Times New Roman" w:hAnsi="Times New Roman" w:cs="Times New Roman"/>
        </w:rPr>
        <w:t>przeciwpylne</w:t>
      </w:r>
      <w:proofErr w:type="spellEnd"/>
      <w:r w:rsidRPr="006758FB">
        <w:rPr>
          <w:rFonts w:ascii="Times New Roman" w:hAnsi="Times New Roman" w:cs="Times New Roman"/>
        </w:rPr>
        <w:t xml:space="preserve"> i szczeliny o regulowanej szerokości do rozsypywania spoiw,</w:t>
      </w:r>
    </w:p>
    <w:p w14:paraId="238DE66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przewoźnych zbiorników na wodę, wyposażonych w urządzenia do równomiernego i kontrolowanego dozowania wody,</w:t>
      </w:r>
    </w:p>
    <w:p w14:paraId="15CCEC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walców ogumionych i stalowych wibracyjnych lub statycznych do zagęszczania,</w:t>
      </w:r>
    </w:p>
    <w:p w14:paraId="71984C0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zagęszczarek płytowych, ubijaków mechanicznych lub małych walców wibracyjnych do zagęszczania w miejscach trudnodostępnych.</w:t>
      </w:r>
    </w:p>
    <w:p w14:paraId="7AAA58C0" w14:textId="77777777" w:rsidR="006758FB" w:rsidRPr="006758FB" w:rsidRDefault="006758FB" w:rsidP="006758FB">
      <w:pPr>
        <w:rPr>
          <w:rFonts w:ascii="Times New Roman" w:hAnsi="Times New Roman" w:cs="Times New Roman"/>
          <w:b/>
        </w:rPr>
      </w:pPr>
      <w:bookmarkStart w:id="55" w:name="_Toc63842656"/>
      <w:r w:rsidRPr="006758FB">
        <w:rPr>
          <w:rFonts w:ascii="Times New Roman" w:hAnsi="Times New Roman" w:cs="Times New Roman"/>
          <w:b/>
        </w:rPr>
        <w:t>Wykonanie robót</w:t>
      </w:r>
      <w:bookmarkEnd w:id="55"/>
    </w:p>
    <w:p w14:paraId="741BA94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Zawartość cementu w mieszance nie może przekraczać wartości podanych w tabeli 3. Zaleca się taki dobór mieszanki, aby spełnić wymagania wytrzymałościowe przy jak najmniejszej zawartości cementu. W zależności od rodzaju warstwy w konstrukcji nawierzchni drogowej, wytrzymałość gruntu stabilizowanego cementem wg PN-S-96012 , powinna spełniać wymagania określone w tabeli 4.</w:t>
      </w:r>
    </w:p>
    <w:p w14:paraId="6439AF1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Tabela 4.  Wymagania dla gruntów lub kruszyw stabilizowanych cementem dla poszczególnych warstw podbudowy i ulepszonego podłoża</w:t>
      </w:r>
    </w:p>
    <w:tbl>
      <w:tblPr>
        <w:tblW w:w="0" w:type="auto"/>
        <w:tblCellMar>
          <w:left w:w="0" w:type="dxa"/>
          <w:right w:w="0" w:type="dxa"/>
        </w:tblCellMar>
        <w:tblLook w:val="04A0" w:firstRow="1" w:lastRow="0" w:firstColumn="1" w:lastColumn="0" w:noHBand="0" w:noVBand="1"/>
      </w:tblPr>
      <w:tblGrid>
        <w:gridCol w:w="496"/>
        <w:gridCol w:w="3543"/>
        <w:gridCol w:w="1276"/>
        <w:gridCol w:w="1418"/>
        <w:gridCol w:w="2126"/>
      </w:tblGrid>
      <w:tr w:rsidR="006758FB" w:rsidRPr="006758FB" w14:paraId="5469A2B4" w14:textId="77777777">
        <w:tc>
          <w:tcPr>
            <w:tcW w:w="496" w:type="dxa"/>
            <w:vMerge w:val="restart"/>
            <w:tcBorders>
              <w:top w:val="single" w:sz="8" w:space="0" w:color="auto"/>
              <w:left w:val="single" w:sz="8" w:space="0" w:color="auto"/>
              <w:bottom w:val="double" w:sz="6" w:space="0" w:color="auto"/>
              <w:right w:val="nil"/>
            </w:tcBorders>
            <w:noWrap/>
            <w:tcMar>
              <w:top w:w="0" w:type="dxa"/>
              <w:left w:w="70" w:type="dxa"/>
              <w:bottom w:w="0" w:type="dxa"/>
              <w:right w:w="70" w:type="dxa"/>
            </w:tcMar>
            <w:vAlign w:val="center"/>
            <w:hideMark/>
          </w:tcPr>
          <w:p w14:paraId="13FE8B9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3543" w:type="dxa"/>
            <w:vMerge w:val="restart"/>
            <w:tcBorders>
              <w:top w:val="single" w:sz="8" w:space="0" w:color="auto"/>
              <w:left w:val="single" w:sz="8" w:space="0" w:color="auto"/>
              <w:bottom w:val="double" w:sz="6" w:space="0" w:color="auto"/>
              <w:right w:val="nil"/>
            </w:tcBorders>
            <w:noWrap/>
            <w:tcMar>
              <w:top w:w="0" w:type="dxa"/>
              <w:left w:w="70" w:type="dxa"/>
              <w:bottom w:w="0" w:type="dxa"/>
              <w:right w:w="70" w:type="dxa"/>
            </w:tcMar>
            <w:vAlign w:val="center"/>
            <w:hideMark/>
          </w:tcPr>
          <w:p w14:paraId="273D632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Rodzaj warstwy w konstrukcji</w:t>
            </w:r>
          </w:p>
          <w:p w14:paraId="7912172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nawierzchni drogowej</w:t>
            </w:r>
          </w:p>
        </w:tc>
        <w:tc>
          <w:tcPr>
            <w:tcW w:w="2694" w:type="dxa"/>
            <w:gridSpan w:val="2"/>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460F054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Wytrzymałość na ściskanie próbek nasyconych wodą (</w:t>
            </w:r>
            <w:proofErr w:type="spellStart"/>
            <w:r w:rsidRPr="006758FB">
              <w:rPr>
                <w:rFonts w:ascii="Times New Roman" w:hAnsi="Times New Roman" w:cs="Times New Roman"/>
              </w:rPr>
              <w:t>MPa</w:t>
            </w:r>
            <w:proofErr w:type="spellEnd"/>
            <w:r w:rsidRPr="006758FB">
              <w:rPr>
                <w:rFonts w:ascii="Times New Roman" w:hAnsi="Times New Roman" w:cs="Times New Roman"/>
              </w:rPr>
              <w:t>)</w:t>
            </w:r>
          </w:p>
        </w:tc>
        <w:tc>
          <w:tcPr>
            <w:tcW w:w="2126" w:type="dxa"/>
            <w:vMerge w:val="restart"/>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494AC4B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Wskaźnik </w:t>
            </w:r>
            <w:proofErr w:type="spellStart"/>
            <w:r w:rsidRPr="006758FB">
              <w:rPr>
                <w:rFonts w:ascii="Times New Roman" w:hAnsi="Times New Roman" w:cs="Times New Roman"/>
              </w:rPr>
              <w:t>mrozood-porności</w:t>
            </w:r>
            <w:proofErr w:type="spellEnd"/>
            <w:r w:rsidRPr="006758FB">
              <w:rPr>
                <w:rFonts w:ascii="Times New Roman" w:hAnsi="Times New Roman" w:cs="Times New Roman"/>
              </w:rPr>
              <w:t>*)</w:t>
            </w:r>
          </w:p>
        </w:tc>
      </w:tr>
      <w:tr w:rsidR="006758FB" w:rsidRPr="006758FB" w14:paraId="26D2ED40" w14:textId="77777777">
        <w:tc>
          <w:tcPr>
            <w:tcW w:w="0" w:type="auto"/>
            <w:vMerge/>
            <w:tcBorders>
              <w:top w:val="single" w:sz="8" w:space="0" w:color="auto"/>
              <w:left w:val="single" w:sz="8" w:space="0" w:color="auto"/>
              <w:bottom w:val="double" w:sz="6" w:space="0" w:color="auto"/>
              <w:right w:val="nil"/>
            </w:tcBorders>
            <w:vAlign w:val="center"/>
            <w:hideMark/>
          </w:tcPr>
          <w:p w14:paraId="7393C7C0" w14:textId="77777777" w:rsidR="006758FB" w:rsidRPr="006758FB" w:rsidRDefault="006758FB" w:rsidP="006758FB">
            <w:pPr>
              <w:rPr>
                <w:rFonts w:ascii="Times New Roman" w:hAnsi="Times New Roman" w:cs="Times New Roman"/>
              </w:rPr>
            </w:pPr>
          </w:p>
        </w:tc>
        <w:tc>
          <w:tcPr>
            <w:tcW w:w="0" w:type="auto"/>
            <w:vMerge/>
            <w:tcBorders>
              <w:top w:val="single" w:sz="8" w:space="0" w:color="auto"/>
              <w:left w:val="single" w:sz="8" w:space="0" w:color="auto"/>
              <w:bottom w:val="double" w:sz="6" w:space="0" w:color="auto"/>
              <w:right w:val="nil"/>
            </w:tcBorders>
            <w:vAlign w:val="center"/>
            <w:hideMark/>
          </w:tcPr>
          <w:p w14:paraId="07631454" w14:textId="77777777" w:rsidR="006758FB" w:rsidRPr="006758FB" w:rsidRDefault="006758FB" w:rsidP="006758FB">
            <w:pPr>
              <w:rPr>
                <w:rFonts w:ascii="Times New Roman" w:hAnsi="Times New Roman" w:cs="Times New Roman"/>
              </w:rPr>
            </w:pPr>
          </w:p>
        </w:tc>
        <w:tc>
          <w:tcPr>
            <w:tcW w:w="1276" w:type="dxa"/>
            <w:tcBorders>
              <w:top w:val="nil"/>
              <w:left w:val="single" w:sz="8" w:space="0" w:color="auto"/>
              <w:bottom w:val="double" w:sz="6" w:space="0" w:color="auto"/>
              <w:right w:val="nil"/>
            </w:tcBorders>
            <w:noWrap/>
            <w:tcMar>
              <w:top w:w="0" w:type="dxa"/>
              <w:left w:w="70" w:type="dxa"/>
              <w:bottom w:w="0" w:type="dxa"/>
              <w:right w:w="70" w:type="dxa"/>
            </w:tcMar>
            <w:vAlign w:val="center"/>
            <w:hideMark/>
          </w:tcPr>
          <w:p w14:paraId="7F0F8C7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 7 dniach</w:t>
            </w:r>
          </w:p>
        </w:tc>
        <w:tc>
          <w:tcPr>
            <w:tcW w:w="1418" w:type="dxa"/>
            <w:tcBorders>
              <w:top w:val="nil"/>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128D9D8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 28 dniach</w:t>
            </w:r>
          </w:p>
        </w:tc>
        <w:tc>
          <w:tcPr>
            <w:tcW w:w="0" w:type="auto"/>
            <w:vMerge/>
            <w:tcBorders>
              <w:top w:val="single" w:sz="8" w:space="0" w:color="auto"/>
              <w:left w:val="single" w:sz="8" w:space="0" w:color="auto"/>
              <w:bottom w:val="double" w:sz="6" w:space="0" w:color="auto"/>
              <w:right w:val="single" w:sz="8" w:space="0" w:color="auto"/>
            </w:tcBorders>
            <w:vAlign w:val="center"/>
            <w:hideMark/>
          </w:tcPr>
          <w:p w14:paraId="5DE149A3" w14:textId="77777777" w:rsidR="006758FB" w:rsidRPr="006758FB" w:rsidRDefault="006758FB" w:rsidP="006758FB">
            <w:pPr>
              <w:rPr>
                <w:rFonts w:ascii="Times New Roman" w:hAnsi="Times New Roman" w:cs="Times New Roman"/>
              </w:rPr>
            </w:pPr>
          </w:p>
        </w:tc>
      </w:tr>
      <w:tr w:rsidR="006758FB" w:rsidRPr="006758FB" w14:paraId="6462DA1C"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4E46D7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1</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hideMark/>
          </w:tcPr>
          <w:p w14:paraId="4A48576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Podbudowa pomocnicza</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14:paraId="544EF1B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 1,6            do 2,2</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hideMark/>
          </w:tcPr>
          <w:p w14:paraId="739B389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 2,5         do 5,0</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hideMark/>
          </w:tcPr>
          <w:p w14:paraId="24D6ED8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0,7</w:t>
            </w:r>
          </w:p>
        </w:tc>
      </w:tr>
      <w:tr w:rsidR="006758FB" w:rsidRPr="006758FB" w14:paraId="1263CF30"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F56595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hideMark/>
          </w:tcPr>
          <w:p w14:paraId="6EAEFB8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Dolna część warstwy ulepszonego podłoża gruntowego w przypadku posadowienia konstrukcji nawierzchni na podłożu z gruntów wątpliwych  i wysadzi nowych</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14:paraId="49F56E5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79623D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5E8F59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hideMark/>
          </w:tcPr>
          <w:p w14:paraId="5521CA6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C5F1F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8416C5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 0,5 do 1,5</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hideMark/>
          </w:tcPr>
          <w:p w14:paraId="40E5765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DF96DF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4FCD42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0,6</w:t>
            </w:r>
          </w:p>
        </w:tc>
      </w:tr>
    </w:tbl>
    <w:p w14:paraId="1A1010F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566E9B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Ilość poszczególnych składników w mieszance należy obliczyć przyjmując procentowy skład ustalony jw.,  maksymalną gęstość mieszanki cementowo-gruntowej oznaczonej metodą I lub II wg PN-B-04481 . Zawartość wody w mieszance powinna odpowiadać wilgotności optymalnej, określonej według normalnej próby </w:t>
      </w:r>
      <w:proofErr w:type="spellStart"/>
      <w:r w:rsidRPr="006758FB">
        <w:rPr>
          <w:rFonts w:ascii="Times New Roman" w:hAnsi="Times New Roman" w:cs="Times New Roman"/>
        </w:rPr>
        <w:t>Proctora</w:t>
      </w:r>
      <w:proofErr w:type="spellEnd"/>
      <w:r w:rsidRPr="006758FB">
        <w:rPr>
          <w:rFonts w:ascii="Times New Roman" w:hAnsi="Times New Roman" w:cs="Times New Roman"/>
        </w:rPr>
        <w:t>, zgodnie z PN-B-04481, z tolerancją +10%, -20% jej wartości.</w:t>
      </w:r>
    </w:p>
    <w:p w14:paraId="08209DC6"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Przygotowanie podłoża</w:t>
      </w:r>
    </w:p>
    <w:p w14:paraId="6651605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Paliki lub szpilki do prawidłowego ukształtowania podbudowy i ulepszonego podłoża powinny być wcześniej przygotowane.</w:t>
      </w:r>
    </w:p>
    <w:p w14:paraId="5AE8BD6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Paliki lub szpilki powinny być ustawione w osi drogi i w rzędach równoległych do osi drogi, lub w inny sposób zaakceptowany przez Inżyniera.</w:t>
      </w:r>
    </w:p>
    <w:p w14:paraId="2DB7A2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Rozmieszczenie palików lub szpilek powinno umożliwiać naciągnięcie sznurków lub linek do wytyczenia robót w odstępach nie większych niż co 10 m.</w:t>
      </w:r>
    </w:p>
    <w:p w14:paraId="78DBAFB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Jeżeli warstwa mieszanki gruntu ze spoiwami hydraulicznymi ma być układana w prowadnicach, to po wytyczeniu podbudowy należy ustawić na podłożu prowadnice w taki sposób, aby wyznaczały one ściśle linie krawędzi układanej warstwy  według dokumentacji projektowej. Wysokość prowadnic powinna odpowiadać grubości warstwy mieszanki gruntu ze spoiwami hydraulicznymi, w stanie niezagęszczonym. Prowadnice powinny być ustawione stabilnie, w sposób wykluczający ich przesuwanie się pod wpływem oddziaływania maszyn użytych do wykonania warstwy.</w:t>
      </w:r>
    </w:p>
    <w:p w14:paraId="1EF187C1"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Stabilizacja metodą mieszania na miejscu</w:t>
      </w:r>
    </w:p>
    <w:p w14:paraId="32F1C3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 stabilizacji gruntu metodą mieszania na miejscu można użyć specjalistycznych mieszarek wieloprzejściowych lub jednoprzejściowych albo maszyn rolniczych.</w:t>
      </w:r>
    </w:p>
    <w:p w14:paraId="7FE4899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Grunt przewidziany do stabilizacji powinien być spulchniony i rozdrobniony.</w:t>
      </w:r>
    </w:p>
    <w:p w14:paraId="7D7F4C2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Po spulchnieniu gruntu należy sprawdzić jego wilgotność i w razie potrzeby ją zwiększyć w celu ułatwienia rozdrobnienia. Woda powinna być dozowana przy użyciu beczkowozów zapewniających równomierne i kontrolowane dozowanie. Wraz z wodą można dodawać do gruntu dodatki ulepszające rozpuszczalne w wodzie, np. chlorek wapniowy.</w:t>
      </w:r>
    </w:p>
    <w:p w14:paraId="17988BF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Jeżeli wilgotność naturalna gruntu jest większa od wilgotności optymalnej o więcej niż 10% jej wartości, grunt powinien być osuszony przez mieszanie i napowietrzanie w czasie suchej pogody.</w:t>
      </w:r>
    </w:p>
    <w:p w14:paraId="523D836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Po spulchnieniu i rozdrobnieniu gruntu należy dodać i przemieszać z gruntem dodatki ulepszające, np. wapno lub popioły lotne, w ilości określonej w recepcie laboratoryjnej, o ile ich użycie jest przewidziane w tejże recepcie.</w:t>
      </w:r>
    </w:p>
    <w:p w14:paraId="1CE7D58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Cement należy dodawać do rozdrobnionego i ewentualnie ulepszonego gruntu w ilości ustalonej w recepcie laboratoryjnej. Cement i dodatki ulepszające powinny być dodawane przy użyciu </w:t>
      </w:r>
      <w:proofErr w:type="spellStart"/>
      <w:r w:rsidRPr="006758FB">
        <w:rPr>
          <w:rFonts w:ascii="Times New Roman" w:hAnsi="Times New Roman" w:cs="Times New Roman"/>
        </w:rPr>
        <w:t>rozsypywarek</w:t>
      </w:r>
      <w:proofErr w:type="spellEnd"/>
      <w:r w:rsidRPr="006758FB">
        <w:rPr>
          <w:rFonts w:ascii="Times New Roman" w:hAnsi="Times New Roman" w:cs="Times New Roman"/>
        </w:rPr>
        <w:t xml:space="preserve"> cementu lub w inny sposób zaakceptowany przez Inspektora Nadzoru.</w:t>
      </w:r>
    </w:p>
    <w:p w14:paraId="04F64E5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Grunt powinien  być wymieszany z cementem w sposób zapewniający jednorodność na określoną głębokość, gwarantującą uzyskanie projektowanej grubości warstwy po zagęszczeniu. W przypadku wykonywania stabilizacji w prowadnicach, szczególną uwagę należy zwrócić na jednorodność wymieszania gruntu w obrębie skrajnych pasów o szerokości od 30 do 40 cm, przyległych do prowadnic. </w:t>
      </w:r>
    </w:p>
    <w:p w14:paraId="78292ED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Po wymieszaniu gruntu z cementem należy sprawdzić wilgotność mieszanki. Jeżeli jej wilgotność jest mniejsza od optymalnej o więcej niż 20%, należy dodać odpowiednią ilość wody i mieszankę ponownie dokładnie wymieszać. Wilgotność mieszanki przed zagęszczeniem nie może różnić się od wilgotności optymalnej o więcej niż +10%, -20% jej wartości.</w:t>
      </w:r>
    </w:p>
    <w:p w14:paraId="5EF6948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Czas od momentu rozłożenia cementu na gruncie do momentu zakończenia mieszania nie powinien być dłuższy od 1 godziny.</w:t>
      </w:r>
    </w:p>
    <w:p w14:paraId="34AD7961"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Grubość warstwy</w:t>
      </w:r>
    </w:p>
    <w:p w14:paraId="7E1652C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Orientacyjna grubość poszczególnych warstw podbudowy z gruntu stabilizowanego cementem nie powinna przekraczać:</w:t>
      </w:r>
    </w:p>
    <w:p w14:paraId="3971B21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15 cm - przy mieszaniu na miejscu sprzętem rolniczym,</w:t>
      </w:r>
    </w:p>
    <w:p w14:paraId="59CB1A6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Jeżeli projektowana grubość warstwy podbudowy jest większa od maksymalnej, to stabilizację należy wykonywać w dwóch warstwach, w takim przypadku tylko najniżej położona warstwa może być wykonana przy zastosowaniu technologii mieszania na miejscu.</w:t>
      </w:r>
    </w:p>
    <w:p w14:paraId="5FC13577"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Zagęszczanie</w:t>
      </w:r>
    </w:p>
    <w:p w14:paraId="122CF1B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            Zagęszczanie warstwy gruntu lub kruszywa stabilizowanego cementem należy prowadzić przy użyciu walców gładkich, wibracyjnych lub ogumionych.</w:t>
      </w:r>
    </w:p>
    <w:p w14:paraId="6141F15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Zagęszczanie podbudowy oraz ulepszonego podłoża o przekroju daszkowym powinno rozpocząć się od krawędzi i przesuwać pasami podłużnymi, częściowo nakładającymi się w stronę osi jezdni. Zagęszczenie warstwy o jednostronnym spadku poprzecznym powinno rozpocząć się od niżej położonej krawędzi i przesuwać pasami podłużnymi, częściowo nakładającymi się, w stronę wyżej położonej krawędzi. Pojawiające się w czasie zagęszczania zaniżenia, ubytki, rozwarstwienia i podobne wady, muszą być natychmiast naprawiane przez wymianę mieszanki  na pełną głębokość, wyrównanie i ponowne zagęszczenie. Powierzchnia zagęszczonej warstwy powinna mieć prawidłowy przekrój poprzeczny i jednolity wygląd.</w:t>
      </w:r>
    </w:p>
    <w:p w14:paraId="39D56E9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Operacje zagęszczania i obróbki powierzchniowej muszą być zakończone nie później niż w ciągu 5 godzin, licząc od momentu rozpoczęcia mieszania gruntu z cementem.</w:t>
      </w:r>
    </w:p>
    <w:p w14:paraId="4C00E06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Wszelkie miejsca luźne, rozsegregowane, spękane podczas zagęszczania lub w inny sposób wadliwe, muszą być naprawione przez zerwanie warstwy na pełną grubość, wbudowanie nowej mieszanki o odpowiednim składzie i ponowne zagęszczenie. Roboty te są wykonywane na koszt wykonawcy.</w:t>
      </w:r>
    </w:p>
    <w:p w14:paraId="58AE0D83"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Spoiny robocze</w:t>
      </w:r>
    </w:p>
    <w:p w14:paraId="28492D9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miarę możliwości należy unikać podłużnych spoin roboczych, poprzez wykonanie warstwy na całej szerokości.</w:t>
      </w:r>
    </w:p>
    <w:p w14:paraId="1A679D6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Jeśli jest to niemożliwe, przy warstwie wykonywanej w prowadnicach, przed wykonaniem kolejnego pasa  należy pionową krawędź wykonanego pasa zwilżyć wodą. Przy warstwie wykonanej bez prowadnic w ułożonej i zagęszczonej mieszance, należy niezwłocznie obciąć pionową krawędź. Po zwilżeniu jej wodą należy wbudować kolejny pas. W podobny sposób należy wykonać poprzeczną spoinę roboczą na połączeniu działek roboczych. Od obcięcia pionowej krawędzi w wykonanej mieszance można odstąpić wtedy, gdy czas pomiędzy zakończeniem zagęszczania jednego pasa, a rozpoczęciem wbudowania sąsiedniego pasa, nie przekracza 60 minut.</w:t>
      </w:r>
    </w:p>
    <w:p w14:paraId="140E493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Jeżeli w niżej położonej warstwie występują spoiny robocze, to spoiny w warstwie leżącej wyżej powinny być względem nich przesunięte o co najmniej 30 cm dla spoiny podłużnej i 1 m dla spoiny poprzecznej.</w:t>
      </w:r>
    </w:p>
    <w:p w14:paraId="031AAF4D"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lang w:val="x-none"/>
        </w:rPr>
        <w:t>Pielęgnacja warstwy z gruntu stabilizowanego spoiwami hydraulicznymi</w:t>
      </w:r>
    </w:p>
    <w:p w14:paraId="31C3CFE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Pielęgnacja powinna być przeprowadzona według jednego z następujących sposobów:</w:t>
      </w:r>
    </w:p>
    <w:p w14:paraId="400C7E5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   skropienie warstwy emulsją asfaltową, albo asfaltem D200 lub D300 w ilości od 0,5 do 1,0 kg/m</w:t>
      </w:r>
      <w:r w:rsidRPr="006758FB">
        <w:rPr>
          <w:rFonts w:ascii="Times New Roman" w:hAnsi="Times New Roman" w:cs="Times New Roman"/>
          <w:vertAlign w:val="superscript"/>
        </w:rPr>
        <w:t>2</w:t>
      </w:r>
      <w:r w:rsidRPr="006758FB">
        <w:rPr>
          <w:rFonts w:ascii="Times New Roman" w:hAnsi="Times New Roman" w:cs="Times New Roman"/>
        </w:rPr>
        <w:t>,</w:t>
      </w:r>
    </w:p>
    <w:p w14:paraId="3A584FF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  skropienie specjalnymi preparatami powłokotwórczymi posiadającymi ocenę/aprobatę techniczną wydaną przez uprawnioną jednostkę, po uprzednim zaakceptowaniu ich użycia przez Inżyniera,</w:t>
      </w:r>
    </w:p>
    <w:p w14:paraId="68FF6CB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   utrzymanie w stanie wilgotnym poprzez kilkakrotne skrapianie wodą w ciągu dnia, w czasie co najmniej 7 dni,</w:t>
      </w:r>
    </w:p>
    <w:p w14:paraId="29FADA7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d)  przykrycie na okres 7 dni nieprzepuszczalną folią z tworzywa sztucznego, ułożoną na zakład o szerokości  co najmniej 30 cm i zabezpieczoną przed zerwaniem z powierzchni warstwy przez wiatr,</w:t>
      </w:r>
    </w:p>
    <w:p w14:paraId="179ABD6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e)   przykrycie warstwą piasku lub grubej włókniny technicznej i utrzymywanie jej w stanie wilgotnym w czasie co najmniej 7 dni.</w:t>
      </w:r>
    </w:p>
    <w:p w14:paraId="265FD8A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Inne sposoby pielęgnacji, zaproponowane przez wykonawcę i inne materiały przeznaczone do pielęgnacji mogą być zastosowane po uzyskaniu akceptacji Inżyniera.</w:t>
      </w:r>
    </w:p>
    <w:p w14:paraId="460845A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Do pielęgnacji warstwy należy przystąpić nie później niż przed upływem 90 minut od chwili zakończenia zagęszczania.  </w:t>
      </w:r>
    </w:p>
    <w:p w14:paraId="46650B9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Nie należy dopuszczać żadnego ruchu pojazdów i maszyn po podbudowie w okresie 7 dni po wykonaniu.  Po tym czasie ewentualny ruch technologiczny może odbywać się wyłącznie za zgodą Inspektora Nadzoru.</w:t>
      </w:r>
    </w:p>
    <w:p w14:paraId="2D7A2CE5" w14:textId="77777777" w:rsidR="006758FB" w:rsidRPr="006758FB" w:rsidRDefault="006758FB" w:rsidP="006758FB">
      <w:pPr>
        <w:rPr>
          <w:rFonts w:ascii="Times New Roman" w:hAnsi="Times New Roman" w:cs="Times New Roman"/>
          <w:b/>
          <w:u w:val="single"/>
        </w:rPr>
      </w:pPr>
    </w:p>
    <w:p w14:paraId="431917E5" w14:textId="77777777" w:rsidR="006758FB" w:rsidRPr="006758FB" w:rsidRDefault="006758FB" w:rsidP="006758FB">
      <w:pPr>
        <w:rPr>
          <w:rFonts w:ascii="Times New Roman" w:hAnsi="Times New Roman" w:cs="Times New Roman"/>
          <w:b/>
          <w:u w:val="single"/>
        </w:rPr>
      </w:pPr>
    </w:p>
    <w:p w14:paraId="34B689B4" w14:textId="77777777" w:rsidR="006758FB" w:rsidRPr="006758FB" w:rsidRDefault="006758FB" w:rsidP="006758FB">
      <w:pPr>
        <w:rPr>
          <w:rFonts w:ascii="Times New Roman" w:hAnsi="Times New Roman" w:cs="Times New Roman"/>
          <w:b/>
          <w:u w:val="single"/>
        </w:rPr>
      </w:pPr>
      <w:r w:rsidRPr="006758FB">
        <w:rPr>
          <w:rFonts w:ascii="Times New Roman" w:hAnsi="Times New Roman" w:cs="Times New Roman"/>
          <w:b/>
          <w:u w:val="single"/>
        </w:rPr>
        <w:t>PODBUDOWY Z KRUSZYWA ŁAMANEGO</w:t>
      </w:r>
    </w:p>
    <w:p w14:paraId="59CD8C3D" w14:textId="77777777" w:rsidR="006758FB" w:rsidRPr="006758FB" w:rsidRDefault="006758FB" w:rsidP="006758FB">
      <w:pPr>
        <w:rPr>
          <w:rFonts w:ascii="Times New Roman" w:hAnsi="Times New Roman" w:cs="Times New Roman"/>
        </w:rPr>
      </w:pPr>
      <w:r w:rsidRPr="006758FB">
        <w:rPr>
          <w:rFonts w:ascii="Times New Roman" w:hAnsi="Times New Roman" w:cs="Times New Roman"/>
          <w:b/>
        </w:rPr>
        <w:tab/>
      </w:r>
      <w:r w:rsidRPr="006758FB">
        <w:rPr>
          <w:rFonts w:ascii="Times New Roman" w:hAnsi="Times New Roman" w:cs="Times New Roman"/>
        </w:rPr>
        <w:t>Ustalenia zawarte w niniejszej specyfikacji dotyczą zasad prowadzenia robót związanych z  wykonywaniem podbudów z kruszywa łamanego.</w:t>
      </w:r>
    </w:p>
    <w:p w14:paraId="3D89F5CC" w14:textId="77777777" w:rsidR="006758FB" w:rsidRPr="006758FB" w:rsidRDefault="006758FB" w:rsidP="006758FB">
      <w:pPr>
        <w:rPr>
          <w:rFonts w:ascii="Times New Roman" w:hAnsi="Times New Roman" w:cs="Times New Roman"/>
          <w:b/>
        </w:rPr>
      </w:pPr>
      <w:bookmarkStart w:id="56" w:name="_Toc423398331"/>
      <w:bookmarkStart w:id="57" w:name="_Toc505404894"/>
      <w:r w:rsidRPr="006758FB">
        <w:rPr>
          <w:rFonts w:ascii="Times New Roman" w:hAnsi="Times New Roman" w:cs="Times New Roman"/>
          <w:b/>
        </w:rPr>
        <w:t>materiały</w:t>
      </w:r>
      <w:bookmarkEnd w:id="56"/>
      <w:bookmarkEnd w:id="57"/>
    </w:p>
    <w:p w14:paraId="70A773B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Materiałami stosowanymi przy wykonywaniu podbudowy z kruszywa łamanego, wg PN-S-96023, są:</w:t>
      </w:r>
    </w:p>
    <w:p w14:paraId="630E2C4F"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tłuczeń od 0 mm do 31,5 mm i 31,5 mm do 63 mm,</w:t>
      </w:r>
    </w:p>
    <w:p w14:paraId="31C6B8D4"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kruszywo do klinowania - kliniec od 4 mm do 20 mm.</w:t>
      </w:r>
    </w:p>
    <w:p w14:paraId="2FAD669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Inspektor Nadzoru może dopuścić do wykonania podbudowy inne rodzaje kruszywa, wybrane spośród wymienionych w PN-S-96023 [9],</w:t>
      </w:r>
    </w:p>
    <w:p w14:paraId="2A45BD4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Jakość kruszywa powinna być zgodna z wymaganiami normy PN-B-11112 [8], określonymi dla:</w:t>
      </w:r>
    </w:p>
    <w:p w14:paraId="507BCB8C" w14:textId="77777777" w:rsidR="006758FB" w:rsidRPr="006758FB" w:rsidRDefault="006758FB" w:rsidP="006758FB">
      <w:pPr>
        <w:numPr>
          <w:ilvl w:val="0"/>
          <w:numId w:val="22"/>
        </w:numPr>
        <w:rPr>
          <w:rFonts w:ascii="Times New Roman" w:hAnsi="Times New Roman" w:cs="Times New Roman"/>
        </w:rPr>
      </w:pPr>
      <w:r w:rsidRPr="006758FB">
        <w:rPr>
          <w:rFonts w:ascii="Times New Roman" w:hAnsi="Times New Roman" w:cs="Times New Roman"/>
        </w:rPr>
        <w:sym w:font="Times New Roman" w:char="F02D"/>
      </w:r>
      <w:r w:rsidRPr="006758FB">
        <w:rPr>
          <w:rFonts w:ascii="Times New Roman" w:hAnsi="Times New Roman" w:cs="Times New Roman"/>
        </w:rPr>
        <w:t>      klasy co najmniej II  - dla podbudowy zasadniczej,</w:t>
      </w:r>
    </w:p>
    <w:p w14:paraId="383CA9E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Do jednowarstwowych podbudów lub podbudowy zasadniczej należy stosować kruszywo gatunku co najmniej 2.</w:t>
      </w:r>
    </w:p>
    <w:p w14:paraId="0A4DE56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Wymagania dla kruszywa przedstawiono w tablicach 1 i 2 niniejszej specyfikacji</w:t>
      </w:r>
    </w:p>
    <w:p w14:paraId="69671B0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Tablica 1. Wymagania dla kruszywa łamanego, wg PN-B-11112 [8]</w:t>
      </w:r>
    </w:p>
    <w:tbl>
      <w:tblPr>
        <w:tblW w:w="0" w:type="auto"/>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5103"/>
        <w:gridCol w:w="955"/>
        <w:gridCol w:w="955"/>
      </w:tblGrid>
      <w:tr w:rsidR="006758FB" w:rsidRPr="006758FB" w14:paraId="771C7966" w14:textId="77777777">
        <w:trPr>
          <w:jc w:val="center"/>
        </w:trPr>
        <w:tc>
          <w:tcPr>
            <w:tcW w:w="496" w:type="dxa"/>
            <w:tcBorders>
              <w:top w:val="single" w:sz="6" w:space="0" w:color="auto"/>
              <w:left w:val="single" w:sz="6" w:space="0" w:color="auto"/>
              <w:bottom w:val="double" w:sz="6" w:space="0" w:color="auto"/>
              <w:right w:val="single" w:sz="6" w:space="0" w:color="auto"/>
            </w:tcBorders>
            <w:noWrap/>
            <w:hideMark/>
          </w:tcPr>
          <w:p w14:paraId="3385B21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5103" w:type="dxa"/>
            <w:tcBorders>
              <w:top w:val="single" w:sz="6" w:space="0" w:color="auto"/>
              <w:left w:val="single" w:sz="6" w:space="0" w:color="auto"/>
              <w:bottom w:val="double" w:sz="6" w:space="0" w:color="auto"/>
              <w:right w:val="single" w:sz="6" w:space="0" w:color="auto"/>
            </w:tcBorders>
            <w:noWrap/>
            <w:hideMark/>
          </w:tcPr>
          <w:p w14:paraId="2B0EEE0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Właściwości</w:t>
            </w:r>
          </w:p>
        </w:tc>
        <w:tc>
          <w:tcPr>
            <w:tcW w:w="955" w:type="dxa"/>
            <w:tcBorders>
              <w:top w:val="single" w:sz="6" w:space="0" w:color="auto"/>
              <w:left w:val="single" w:sz="6" w:space="0" w:color="auto"/>
              <w:bottom w:val="double" w:sz="6" w:space="0" w:color="auto"/>
              <w:right w:val="single" w:sz="6" w:space="0" w:color="auto"/>
            </w:tcBorders>
            <w:noWrap/>
            <w:hideMark/>
          </w:tcPr>
          <w:p w14:paraId="76CF820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Klasa II</w:t>
            </w:r>
          </w:p>
        </w:tc>
        <w:tc>
          <w:tcPr>
            <w:tcW w:w="955" w:type="dxa"/>
            <w:tcBorders>
              <w:top w:val="single" w:sz="6" w:space="0" w:color="auto"/>
              <w:left w:val="single" w:sz="6" w:space="0" w:color="auto"/>
              <w:bottom w:val="double" w:sz="6" w:space="0" w:color="auto"/>
              <w:right w:val="single" w:sz="6" w:space="0" w:color="auto"/>
            </w:tcBorders>
            <w:noWrap/>
            <w:hideMark/>
          </w:tcPr>
          <w:p w14:paraId="11BC127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Klasa III</w:t>
            </w:r>
          </w:p>
        </w:tc>
      </w:tr>
      <w:tr w:rsidR="006758FB" w:rsidRPr="006758FB" w14:paraId="6167FEEA" w14:textId="77777777">
        <w:trPr>
          <w:jc w:val="center"/>
        </w:trPr>
        <w:tc>
          <w:tcPr>
            <w:tcW w:w="496" w:type="dxa"/>
            <w:tcBorders>
              <w:top w:val="nil"/>
              <w:left w:val="single" w:sz="6" w:space="0" w:color="auto"/>
              <w:bottom w:val="single" w:sz="6" w:space="0" w:color="auto"/>
              <w:right w:val="single" w:sz="6" w:space="0" w:color="auto"/>
            </w:tcBorders>
            <w:noWrap/>
            <w:hideMark/>
          </w:tcPr>
          <w:p w14:paraId="1A6A440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5103" w:type="dxa"/>
            <w:tcBorders>
              <w:top w:val="nil"/>
              <w:left w:val="single" w:sz="6" w:space="0" w:color="auto"/>
              <w:bottom w:val="single" w:sz="6" w:space="0" w:color="auto"/>
              <w:right w:val="single" w:sz="6" w:space="0" w:color="auto"/>
            </w:tcBorders>
            <w:noWrap/>
            <w:hideMark/>
          </w:tcPr>
          <w:p w14:paraId="79C091B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Ścieralność w bębnie Los Angeles, wg PN-B-06714-42 [7]:</w:t>
            </w:r>
          </w:p>
          <w:p w14:paraId="6BA2024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 po pełnej liczbie obrotów, % ubytku masy, nie więcej niż:</w:t>
            </w:r>
          </w:p>
          <w:p w14:paraId="413E22A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tłuczniu</w:t>
            </w:r>
          </w:p>
          <w:p w14:paraId="07C437D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klińcu</w:t>
            </w:r>
          </w:p>
          <w:p w14:paraId="0D9DE38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 po 1/5 pełnej liczby obrotów, % ubytku masy w stosunku</w:t>
            </w:r>
          </w:p>
          <w:p w14:paraId="7D2F92E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do ubytku masy po pełnej liczbie obrotów, nie więcej niż:  </w:t>
            </w:r>
          </w:p>
        </w:tc>
        <w:tc>
          <w:tcPr>
            <w:tcW w:w="955" w:type="dxa"/>
            <w:tcBorders>
              <w:top w:val="nil"/>
              <w:left w:val="single" w:sz="6" w:space="0" w:color="auto"/>
              <w:bottom w:val="single" w:sz="6" w:space="0" w:color="auto"/>
              <w:right w:val="single" w:sz="6" w:space="0" w:color="auto"/>
            </w:tcBorders>
            <w:noWrap/>
            <w:hideMark/>
          </w:tcPr>
          <w:p w14:paraId="2522A8D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DB4178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0F82EB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35</w:t>
            </w:r>
          </w:p>
          <w:p w14:paraId="0C25596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40</w:t>
            </w:r>
          </w:p>
          <w:p w14:paraId="0FE2C6D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9F2EF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30</w:t>
            </w:r>
          </w:p>
        </w:tc>
        <w:tc>
          <w:tcPr>
            <w:tcW w:w="955" w:type="dxa"/>
            <w:tcBorders>
              <w:top w:val="nil"/>
              <w:left w:val="single" w:sz="6" w:space="0" w:color="auto"/>
              <w:bottom w:val="single" w:sz="6" w:space="0" w:color="auto"/>
              <w:right w:val="single" w:sz="6" w:space="0" w:color="auto"/>
            </w:tcBorders>
            <w:noWrap/>
            <w:hideMark/>
          </w:tcPr>
          <w:p w14:paraId="47D9550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7A02BE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56C25EB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50</w:t>
            </w:r>
          </w:p>
          <w:p w14:paraId="79B88C1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50</w:t>
            </w:r>
          </w:p>
          <w:p w14:paraId="37E320A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F67850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35</w:t>
            </w:r>
          </w:p>
        </w:tc>
      </w:tr>
      <w:tr w:rsidR="006758FB" w:rsidRPr="006758FB" w14:paraId="213338FD"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6DAB43E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5103" w:type="dxa"/>
            <w:tcBorders>
              <w:top w:val="single" w:sz="6" w:space="0" w:color="auto"/>
              <w:left w:val="single" w:sz="6" w:space="0" w:color="auto"/>
              <w:bottom w:val="single" w:sz="6" w:space="0" w:color="auto"/>
              <w:right w:val="single" w:sz="6" w:space="0" w:color="auto"/>
            </w:tcBorders>
            <w:noWrap/>
            <w:hideMark/>
          </w:tcPr>
          <w:p w14:paraId="5E57E5A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Nasiąkliwość, wg PN-B-06714-18 [4], % m/m, nie więcej niż:</w:t>
            </w:r>
          </w:p>
          <w:p w14:paraId="6D122C7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 dla kruszyw ze skał magmowych i przeobrażonych</w:t>
            </w:r>
          </w:p>
          <w:p w14:paraId="6D414B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14:paraId="7CF42EB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EB1ABF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2,0</w:t>
            </w:r>
          </w:p>
          <w:p w14:paraId="411E78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3,0</w:t>
            </w:r>
          </w:p>
        </w:tc>
        <w:tc>
          <w:tcPr>
            <w:tcW w:w="955" w:type="dxa"/>
            <w:tcBorders>
              <w:top w:val="single" w:sz="6" w:space="0" w:color="auto"/>
              <w:left w:val="single" w:sz="6" w:space="0" w:color="auto"/>
              <w:bottom w:val="single" w:sz="6" w:space="0" w:color="auto"/>
              <w:right w:val="single" w:sz="6" w:space="0" w:color="auto"/>
            </w:tcBorders>
            <w:noWrap/>
            <w:hideMark/>
          </w:tcPr>
          <w:p w14:paraId="48FDA2D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55CFE6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3,0</w:t>
            </w:r>
          </w:p>
          <w:p w14:paraId="1B9794C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5,0</w:t>
            </w:r>
          </w:p>
        </w:tc>
      </w:tr>
      <w:tr w:rsidR="006758FB" w:rsidRPr="006758FB" w14:paraId="68DB2124"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451DF93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5103" w:type="dxa"/>
            <w:tcBorders>
              <w:top w:val="single" w:sz="6" w:space="0" w:color="auto"/>
              <w:left w:val="single" w:sz="6" w:space="0" w:color="auto"/>
              <w:bottom w:val="single" w:sz="6" w:space="0" w:color="auto"/>
              <w:right w:val="single" w:sz="6" w:space="0" w:color="auto"/>
            </w:tcBorders>
            <w:noWrap/>
            <w:hideMark/>
          </w:tcPr>
          <w:p w14:paraId="29EE420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Odporność na działanie mrozu, wg PN-B-06714-19 [5], % ubytku masy, nie więcej niż:</w:t>
            </w:r>
          </w:p>
          <w:p w14:paraId="3468670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 dla kruszyw ze skał magmowych i przeobrażonych</w:t>
            </w:r>
          </w:p>
          <w:p w14:paraId="244558E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14:paraId="136F615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2F629E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8B1B6C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4,0</w:t>
            </w:r>
          </w:p>
          <w:p w14:paraId="44BE4E9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5,0</w:t>
            </w:r>
          </w:p>
        </w:tc>
        <w:tc>
          <w:tcPr>
            <w:tcW w:w="955" w:type="dxa"/>
            <w:tcBorders>
              <w:top w:val="single" w:sz="6" w:space="0" w:color="auto"/>
              <w:left w:val="single" w:sz="6" w:space="0" w:color="auto"/>
              <w:bottom w:val="single" w:sz="6" w:space="0" w:color="auto"/>
              <w:right w:val="single" w:sz="6" w:space="0" w:color="auto"/>
            </w:tcBorders>
            <w:noWrap/>
            <w:hideMark/>
          </w:tcPr>
          <w:p w14:paraId="53DA676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CBCAA4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CDCA4C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10,0</w:t>
            </w:r>
          </w:p>
          <w:p w14:paraId="67A966D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10,0</w:t>
            </w:r>
          </w:p>
        </w:tc>
      </w:tr>
      <w:tr w:rsidR="006758FB" w:rsidRPr="006758FB" w14:paraId="20631B29"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3993568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tc>
        <w:tc>
          <w:tcPr>
            <w:tcW w:w="5103" w:type="dxa"/>
            <w:tcBorders>
              <w:top w:val="single" w:sz="6" w:space="0" w:color="auto"/>
              <w:left w:val="single" w:sz="6" w:space="0" w:color="auto"/>
              <w:bottom w:val="single" w:sz="6" w:space="0" w:color="auto"/>
              <w:right w:val="single" w:sz="6" w:space="0" w:color="auto"/>
            </w:tcBorders>
            <w:noWrap/>
            <w:hideMark/>
          </w:tcPr>
          <w:p w14:paraId="646AEA2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Odporność na działanie mrozu według zmodyfikowanej metody bezpośredniej, wg PN-B-06714-19 [5] i PN-B-11112 [8], % ubytku masy, nie więcej niż:</w:t>
            </w:r>
          </w:p>
          <w:p w14:paraId="74A4EE9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klińcu</w:t>
            </w:r>
          </w:p>
          <w:p w14:paraId="7661372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tłuczniu</w:t>
            </w:r>
          </w:p>
        </w:tc>
        <w:tc>
          <w:tcPr>
            <w:tcW w:w="955" w:type="dxa"/>
            <w:tcBorders>
              <w:top w:val="single" w:sz="6" w:space="0" w:color="auto"/>
              <w:left w:val="single" w:sz="6" w:space="0" w:color="auto"/>
              <w:bottom w:val="single" w:sz="6" w:space="0" w:color="auto"/>
              <w:right w:val="single" w:sz="6" w:space="0" w:color="auto"/>
            </w:tcBorders>
            <w:noWrap/>
            <w:hideMark/>
          </w:tcPr>
          <w:p w14:paraId="0A8E6EA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536A94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D0992C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351227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30</w:t>
            </w:r>
          </w:p>
          <w:p w14:paraId="7AA48D1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nie bada się</w:t>
            </w:r>
          </w:p>
        </w:tc>
        <w:tc>
          <w:tcPr>
            <w:tcW w:w="955" w:type="dxa"/>
            <w:tcBorders>
              <w:top w:val="single" w:sz="6" w:space="0" w:color="auto"/>
              <w:left w:val="single" w:sz="6" w:space="0" w:color="auto"/>
              <w:bottom w:val="single" w:sz="6" w:space="0" w:color="auto"/>
              <w:right w:val="single" w:sz="6" w:space="0" w:color="auto"/>
            </w:tcBorders>
            <w:noWrap/>
            <w:hideMark/>
          </w:tcPr>
          <w:p w14:paraId="15C5A5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5A64C95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78D7E3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A304C9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nie bada się</w:t>
            </w:r>
          </w:p>
          <w:p w14:paraId="69F613D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nie bada się</w:t>
            </w:r>
          </w:p>
        </w:tc>
      </w:tr>
    </w:tbl>
    <w:p w14:paraId="1515AC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B83508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Tablica 2. Wymagania dla kruszywa łamanego w zależności od warstwy podbudowy tłuczniowej, wg PN-B-11112 [8]</w:t>
      </w:r>
    </w:p>
    <w:tbl>
      <w:tblPr>
        <w:tblW w:w="0" w:type="auto"/>
        <w:jc w:val="center"/>
        <w:tblCellMar>
          <w:left w:w="70" w:type="dxa"/>
          <w:right w:w="70" w:type="dxa"/>
        </w:tblCellMar>
        <w:tblLook w:val="04A0" w:firstRow="1" w:lastRow="0" w:firstColumn="1" w:lastColumn="0" w:noHBand="0" w:noVBand="1"/>
      </w:tblPr>
      <w:tblGrid>
        <w:gridCol w:w="496"/>
        <w:gridCol w:w="4394"/>
        <w:gridCol w:w="1496"/>
        <w:gridCol w:w="1311"/>
      </w:tblGrid>
      <w:tr w:rsidR="006758FB" w:rsidRPr="006758FB" w14:paraId="65F41430" w14:textId="77777777">
        <w:trPr>
          <w:jc w:val="center"/>
        </w:trPr>
        <w:tc>
          <w:tcPr>
            <w:tcW w:w="496" w:type="dxa"/>
            <w:tcBorders>
              <w:top w:val="single" w:sz="6" w:space="0" w:color="auto"/>
              <w:left w:val="single" w:sz="6" w:space="0" w:color="auto"/>
              <w:bottom w:val="double" w:sz="4" w:space="0" w:color="auto"/>
              <w:right w:val="single" w:sz="6" w:space="0" w:color="auto"/>
            </w:tcBorders>
            <w:noWrap/>
            <w:hideMark/>
          </w:tcPr>
          <w:p w14:paraId="77B4D02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EA1B60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4394" w:type="dxa"/>
            <w:tcBorders>
              <w:top w:val="single" w:sz="6" w:space="0" w:color="auto"/>
              <w:left w:val="single" w:sz="6" w:space="0" w:color="auto"/>
              <w:bottom w:val="double" w:sz="4" w:space="0" w:color="auto"/>
              <w:right w:val="single" w:sz="6" w:space="0" w:color="auto"/>
            </w:tcBorders>
            <w:noWrap/>
            <w:hideMark/>
          </w:tcPr>
          <w:p w14:paraId="4CD18A0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DAA0EA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Właściwości</w:t>
            </w:r>
          </w:p>
        </w:tc>
        <w:tc>
          <w:tcPr>
            <w:tcW w:w="1309" w:type="dxa"/>
            <w:tcBorders>
              <w:top w:val="single" w:sz="6" w:space="0" w:color="auto"/>
              <w:left w:val="single" w:sz="6" w:space="0" w:color="auto"/>
              <w:bottom w:val="double" w:sz="4" w:space="0" w:color="auto"/>
              <w:right w:val="single" w:sz="6" w:space="0" w:color="auto"/>
            </w:tcBorders>
            <w:noWrap/>
            <w:hideMark/>
          </w:tcPr>
          <w:p w14:paraId="200024A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Podbudowa jednowarstwowa lub podbudowa zasadnicza</w:t>
            </w:r>
          </w:p>
        </w:tc>
        <w:tc>
          <w:tcPr>
            <w:tcW w:w="1311" w:type="dxa"/>
            <w:tcBorders>
              <w:top w:val="single" w:sz="6" w:space="0" w:color="auto"/>
              <w:left w:val="nil"/>
              <w:bottom w:val="double" w:sz="4" w:space="0" w:color="auto"/>
              <w:right w:val="single" w:sz="6" w:space="0" w:color="auto"/>
            </w:tcBorders>
            <w:noWrap/>
            <w:hideMark/>
          </w:tcPr>
          <w:p w14:paraId="408A352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1257B3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Podbudowa pomocnicza</w:t>
            </w:r>
          </w:p>
        </w:tc>
      </w:tr>
      <w:tr w:rsidR="006758FB" w:rsidRPr="006758FB" w14:paraId="71330CC8" w14:textId="77777777">
        <w:trPr>
          <w:trHeight w:val="990"/>
          <w:jc w:val="center"/>
        </w:trPr>
        <w:tc>
          <w:tcPr>
            <w:tcW w:w="496" w:type="dxa"/>
            <w:tcBorders>
              <w:top w:val="double" w:sz="4" w:space="0" w:color="auto"/>
              <w:left w:val="single" w:sz="4" w:space="0" w:color="auto"/>
              <w:bottom w:val="nil"/>
              <w:right w:val="single" w:sz="4" w:space="0" w:color="auto"/>
            </w:tcBorders>
            <w:noWrap/>
            <w:hideMark/>
          </w:tcPr>
          <w:p w14:paraId="5FB76C4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tc>
        <w:tc>
          <w:tcPr>
            <w:tcW w:w="4394" w:type="dxa"/>
            <w:tcBorders>
              <w:top w:val="double" w:sz="4" w:space="0" w:color="auto"/>
              <w:left w:val="single" w:sz="4" w:space="0" w:color="auto"/>
              <w:bottom w:val="nil"/>
              <w:right w:val="single" w:sz="4" w:space="0" w:color="auto"/>
            </w:tcBorders>
            <w:noWrap/>
            <w:hideMark/>
          </w:tcPr>
          <w:p w14:paraId="1AC1966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Uziarnienie, wg PN-B-06714-15 [2]</w:t>
            </w:r>
          </w:p>
          <w:p w14:paraId="0FB44A4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a) 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mniejszych niż 0,075 mm, </w:t>
            </w:r>
            <w:proofErr w:type="spellStart"/>
            <w:r w:rsidRPr="006758FB">
              <w:rPr>
                <w:rFonts w:ascii="Times New Roman" w:hAnsi="Times New Roman" w:cs="Times New Roman"/>
              </w:rPr>
              <w:t>odsia</w:t>
            </w:r>
            <w:proofErr w:type="spellEnd"/>
            <w:r w:rsidRPr="006758FB">
              <w:rPr>
                <w:rFonts w:ascii="Times New Roman" w:hAnsi="Times New Roman" w:cs="Times New Roman"/>
              </w:rPr>
              <w:t>-</w:t>
            </w:r>
          </w:p>
          <w:p w14:paraId="12937E7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w:t>
            </w:r>
            <w:proofErr w:type="spellStart"/>
            <w:r w:rsidRPr="006758FB">
              <w:rPr>
                <w:rFonts w:ascii="Times New Roman" w:hAnsi="Times New Roman" w:cs="Times New Roman"/>
              </w:rPr>
              <w:t>nych</w:t>
            </w:r>
            <w:proofErr w:type="spellEnd"/>
            <w:r w:rsidRPr="006758FB">
              <w:rPr>
                <w:rFonts w:ascii="Times New Roman" w:hAnsi="Times New Roman" w:cs="Times New Roman"/>
              </w:rPr>
              <w:t xml:space="preserve"> na mokro, % m/m, nie więcej niż:</w:t>
            </w:r>
          </w:p>
          <w:p w14:paraId="3F672C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tłuczniu</w:t>
            </w:r>
          </w:p>
          <w:p w14:paraId="7421A28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klińcu</w:t>
            </w:r>
          </w:p>
        </w:tc>
        <w:tc>
          <w:tcPr>
            <w:tcW w:w="1309" w:type="dxa"/>
            <w:tcBorders>
              <w:top w:val="double" w:sz="4" w:space="0" w:color="auto"/>
              <w:left w:val="single" w:sz="4" w:space="0" w:color="auto"/>
              <w:bottom w:val="nil"/>
              <w:right w:val="single" w:sz="4" w:space="0" w:color="auto"/>
            </w:tcBorders>
            <w:noWrap/>
            <w:hideMark/>
          </w:tcPr>
          <w:p w14:paraId="4964F1F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0A3007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855EBD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3454E5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p w14:paraId="34DAC15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tc>
        <w:tc>
          <w:tcPr>
            <w:tcW w:w="1311" w:type="dxa"/>
            <w:tcBorders>
              <w:top w:val="double" w:sz="4" w:space="0" w:color="auto"/>
              <w:left w:val="single" w:sz="4" w:space="0" w:color="auto"/>
              <w:bottom w:val="nil"/>
              <w:right w:val="single" w:sz="4" w:space="0" w:color="auto"/>
            </w:tcBorders>
            <w:noWrap/>
            <w:hideMark/>
          </w:tcPr>
          <w:p w14:paraId="4737CB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282C2A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D7235C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1867E4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p w14:paraId="6FA6E88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w:t>
            </w:r>
          </w:p>
        </w:tc>
      </w:tr>
      <w:tr w:rsidR="006758FB" w:rsidRPr="006758FB" w14:paraId="350E7E83" w14:textId="77777777">
        <w:trPr>
          <w:trHeight w:val="555"/>
          <w:jc w:val="center"/>
        </w:trPr>
        <w:tc>
          <w:tcPr>
            <w:tcW w:w="496" w:type="dxa"/>
            <w:tcBorders>
              <w:top w:val="nil"/>
              <w:left w:val="single" w:sz="4" w:space="0" w:color="auto"/>
              <w:bottom w:val="nil"/>
              <w:right w:val="single" w:sz="4" w:space="0" w:color="auto"/>
            </w:tcBorders>
            <w:noWrap/>
            <w:hideMark/>
          </w:tcPr>
          <w:p w14:paraId="4E7E462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c>
          <w:tcPr>
            <w:tcW w:w="4394" w:type="dxa"/>
            <w:tcBorders>
              <w:top w:val="nil"/>
              <w:left w:val="single" w:sz="4" w:space="0" w:color="auto"/>
              <w:bottom w:val="nil"/>
              <w:right w:val="single" w:sz="4" w:space="0" w:color="auto"/>
            </w:tcBorders>
            <w:noWrap/>
            <w:hideMark/>
          </w:tcPr>
          <w:p w14:paraId="5D56E70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 zawartość frakcji podstawowej, % m/m, nie</w:t>
            </w:r>
          </w:p>
          <w:p w14:paraId="69E966E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mniej niż:</w:t>
            </w:r>
          </w:p>
          <w:p w14:paraId="3A1DC60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tłuczniu i w klińcu</w:t>
            </w:r>
          </w:p>
        </w:tc>
        <w:tc>
          <w:tcPr>
            <w:tcW w:w="1309" w:type="dxa"/>
            <w:tcBorders>
              <w:top w:val="nil"/>
              <w:left w:val="single" w:sz="4" w:space="0" w:color="auto"/>
              <w:bottom w:val="nil"/>
              <w:right w:val="single" w:sz="4" w:space="0" w:color="auto"/>
            </w:tcBorders>
            <w:noWrap/>
            <w:hideMark/>
          </w:tcPr>
          <w:p w14:paraId="2343863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07FB26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DEB365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75</w:t>
            </w:r>
          </w:p>
        </w:tc>
        <w:tc>
          <w:tcPr>
            <w:tcW w:w="1311" w:type="dxa"/>
            <w:tcBorders>
              <w:top w:val="nil"/>
              <w:left w:val="single" w:sz="4" w:space="0" w:color="auto"/>
              <w:bottom w:val="nil"/>
              <w:right w:val="single" w:sz="4" w:space="0" w:color="auto"/>
            </w:tcBorders>
            <w:noWrap/>
            <w:hideMark/>
          </w:tcPr>
          <w:p w14:paraId="739162D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B893F2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B48707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65</w:t>
            </w:r>
          </w:p>
        </w:tc>
      </w:tr>
      <w:tr w:rsidR="006758FB" w:rsidRPr="006758FB" w14:paraId="4F391F0F" w14:textId="77777777">
        <w:trPr>
          <w:trHeight w:val="465"/>
          <w:jc w:val="center"/>
        </w:trPr>
        <w:tc>
          <w:tcPr>
            <w:tcW w:w="496" w:type="dxa"/>
            <w:tcBorders>
              <w:top w:val="nil"/>
              <w:left w:val="single" w:sz="4" w:space="0" w:color="auto"/>
              <w:bottom w:val="nil"/>
              <w:right w:val="single" w:sz="4" w:space="0" w:color="auto"/>
            </w:tcBorders>
            <w:noWrap/>
            <w:hideMark/>
          </w:tcPr>
          <w:p w14:paraId="08182AC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c>
          <w:tcPr>
            <w:tcW w:w="4394" w:type="dxa"/>
            <w:tcBorders>
              <w:top w:val="nil"/>
              <w:left w:val="single" w:sz="4" w:space="0" w:color="auto"/>
              <w:bottom w:val="nil"/>
              <w:right w:val="single" w:sz="4" w:space="0" w:color="auto"/>
            </w:tcBorders>
            <w:noWrap/>
            <w:hideMark/>
          </w:tcPr>
          <w:p w14:paraId="222ED1B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 zawartość podziarna, % m/m, nie więcej niż:</w:t>
            </w:r>
          </w:p>
          <w:p w14:paraId="792F374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tłuczniu i w klińcu</w:t>
            </w:r>
          </w:p>
        </w:tc>
        <w:tc>
          <w:tcPr>
            <w:tcW w:w="1309" w:type="dxa"/>
            <w:tcBorders>
              <w:top w:val="nil"/>
              <w:left w:val="single" w:sz="4" w:space="0" w:color="auto"/>
              <w:bottom w:val="nil"/>
              <w:right w:val="single" w:sz="4" w:space="0" w:color="auto"/>
            </w:tcBorders>
            <w:noWrap/>
            <w:hideMark/>
          </w:tcPr>
          <w:p w14:paraId="2367D58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176EA3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15</w:t>
            </w:r>
          </w:p>
        </w:tc>
        <w:tc>
          <w:tcPr>
            <w:tcW w:w="1311" w:type="dxa"/>
            <w:tcBorders>
              <w:top w:val="nil"/>
              <w:left w:val="single" w:sz="4" w:space="0" w:color="auto"/>
              <w:bottom w:val="nil"/>
              <w:right w:val="single" w:sz="4" w:space="0" w:color="auto"/>
            </w:tcBorders>
            <w:noWrap/>
            <w:hideMark/>
          </w:tcPr>
          <w:p w14:paraId="2A0421D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B92F11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25</w:t>
            </w:r>
          </w:p>
        </w:tc>
      </w:tr>
      <w:tr w:rsidR="006758FB" w:rsidRPr="006758FB" w14:paraId="52002B5E" w14:textId="77777777">
        <w:trPr>
          <w:trHeight w:val="660"/>
          <w:jc w:val="center"/>
        </w:trPr>
        <w:tc>
          <w:tcPr>
            <w:tcW w:w="496" w:type="dxa"/>
            <w:tcBorders>
              <w:top w:val="nil"/>
              <w:left w:val="single" w:sz="4" w:space="0" w:color="auto"/>
              <w:bottom w:val="single" w:sz="4" w:space="0" w:color="auto"/>
              <w:right w:val="single" w:sz="4" w:space="0" w:color="auto"/>
            </w:tcBorders>
            <w:noWrap/>
            <w:hideMark/>
          </w:tcPr>
          <w:p w14:paraId="5D6952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c>
          <w:tcPr>
            <w:tcW w:w="4394" w:type="dxa"/>
            <w:tcBorders>
              <w:top w:val="nil"/>
              <w:left w:val="single" w:sz="4" w:space="0" w:color="auto"/>
              <w:bottom w:val="single" w:sz="4" w:space="0" w:color="auto"/>
              <w:right w:val="single" w:sz="4" w:space="0" w:color="auto"/>
            </w:tcBorders>
            <w:noWrap/>
            <w:hideMark/>
          </w:tcPr>
          <w:p w14:paraId="2C8AE5A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d) zawartość nadziarna, % m/m, nie więcej niż:</w:t>
            </w:r>
          </w:p>
          <w:p w14:paraId="67980B6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 w tłuczniu i w klińcu</w:t>
            </w:r>
          </w:p>
        </w:tc>
        <w:tc>
          <w:tcPr>
            <w:tcW w:w="1309" w:type="dxa"/>
            <w:tcBorders>
              <w:top w:val="nil"/>
              <w:left w:val="single" w:sz="4" w:space="0" w:color="auto"/>
              <w:bottom w:val="single" w:sz="4" w:space="0" w:color="auto"/>
              <w:right w:val="single" w:sz="4" w:space="0" w:color="auto"/>
            </w:tcBorders>
            <w:noWrap/>
            <w:hideMark/>
          </w:tcPr>
          <w:p w14:paraId="4EFA7E4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7ACB606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15</w:t>
            </w:r>
          </w:p>
        </w:tc>
        <w:tc>
          <w:tcPr>
            <w:tcW w:w="1311" w:type="dxa"/>
            <w:tcBorders>
              <w:top w:val="nil"/>
              <w:left w:val="single" w:sz="4" w:space="0" w:color="auto"/>
              <w:bottom w:val="single" w:sz="4" w:space="0" w:color="auto"/>
              <w:right w:val="single" w:sz="4" w:space="0" w:color="auto"/>
            </w:tcBorders>
            <w:noWrap/>
            <w:hideMark/>
          </w:tcPr>
          <w:p w14:paraId="673E3DD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59D8173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20</w:t>
            </w:r>
          </w:p>
        </w:tc>
      </w:tr>
      <w:tr w:rsidR="006758FB" w:rsidRPr="006758FB" w14:paraId="6A1C0F18" w14:textId="77777777">
        <w:trPr>
          <w:jc w:val="center"/>
        </w:trPr>
        <w:tc>
          <w:tcPr>
            <w:tcW w:w="496" w:type="dxa"/>
            <w:tcBorders>
              <w:top w:val="single" w:sz="4" w:space="0" w:color="auto"/>
              <w:left w:val="single" w:sz="4" w:space="0" w:color="auto"/>
              <w:bottom w:val="single" w:sz="6" w:space="0" w:color="auto"/>
              <w:right w:val="single" w:sz="4" w:space="0" w:color="auto"/>
            </w:tcBorders>
            <w:noWrap/>
            <w:hideMark/>
          </w:tcPr>
          <w:p w14:paraId="6B8C956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4394" w:type="dxa"/>
            <w:tcBorders>
              <w:top w:val="single" w:sz="4" w:space="0" w:color="auto"/>
              <w:left w:val="single" w:sz="4" w:space="0" w:color="auto"/>
              <w:bottom w:val="single" w:sz="6" w:space="0" w:color="auto"/>
              <w:right w:val="single" w:sz="4" w:space="0" w:color="auto"/>
            </w:tcBorders>
            <w:noWrap/>
            <w:hideMark/>
          </w:tcPr>
          <w:p w14:paraId="0B4D86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zanieczyszczeń obcych, wg PN-B-06714-12 [1], % m/m, nie więcej niż:</w:t>
            </w:r>
          </w:p>
          <w:p w14:paraId="382C2D1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tłuczniu i w klińcu</w:t>
            </w:r>
          </w:p>
        </w:tc>
        <w:tc>
          <w:tcPr>
            <w:tcW w:w="1309" w:type="dxa"/>
            <w:tcBorders>
              <w:top w:val="single" w:sz="4" w:space="0" w:color="auto"/>
              <w:left w:val="single" w:sz="4" w:space="0" w:color="auto"/>
              <w:bottom w:val="single" w:sz="6" w:space="0" w:color="auto"/>
              <w:right w:val="single" w:sz="4" w:space="0" w:color="auto"/>
            </w:tcBorders>
            <w:noWrap/>
            <w:hideMark/>
          </w:tcPr>
          <w:p w14:paraId="11CB9FF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BC52FF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6CE9B2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0,2</w:t>
            </w:r>
          </w:p>
        </w:tc>
        <w:tc>
          <w:tcPr>
            <w:tcW w:w="1311" w:type="dxa"/>
            <w:tcBorders>
              <w:top w:val="single" w:sz="4" w:space="0" w:color="auto"/>
              <w:left w:val="single" w:sz="4" w:space="0" w:color="auto"/>
              <w:bottom w:val="single" w:sz="6" w:space="0" w:color="auto"/>
              <w:right w:val="single" w:sz="4" w:space="0" w:color="auto"/>
            </w:tcBorders>
            <w:noWrap/>
            <w:hideMark/>
          </w:tcPr>
          <w:p w14:paraId="1F241C3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475C128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2405C2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0,3</w:t>
            </w:r>
          </w:p>
        </w:tc>
      </w:tr>
      <w:tr w:rsidR="006758FB" w:rsidRPr="006758FB" w14:paraId="0B4BABC4" w14:textId="77777777">
        <w:trPr>
          <w:jc w:val="center"/>
        </w:trPr>
        <w:tc>
          <w:tcPr>
            <w:tcW w:w="496" w:type="dxa"/>
            <w:tcBorders>
              <w:top w:val="single" w:sz="6" w:space="0" w:color="auto"/>
              <w:left w:val="single" w:sz="4" w:space="0" w:color="auto"/>
              <w:bottom w:val="single" w:sz="6" w:space="0" w:color="auto"/>
              <w:right w:val="single" w:sz="4" w:space="0" w:color="auto"/>
            </w:tcBorders>
            <w:noWrap/>
            <w:hideMark/>
          </w:tcPr>
          <w:p w14:paraId="517BFE2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4394" w:type="dxa"/>
            <w:tcBorders>
              <w:top w:val="single" w:sz="6" w:space="0" w:color="auto"/>
              <w:left w:val="single" w:sz="4" w:space="0" w:color="auto"/>
              <w:bottom w:val="single" w:sz="6" w:space="0" w:color="auto"/>
              <w:right w:val="single" w:sz="4" w:space="0" w:color="auto"/>
            </w:tcBorders>
            <w:noWrap/>
            <w:hideMark/>
          </w:tcPr>
          <w:p w14:paraId="1CD1463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nieforemnych, wg PN-B-06714-16 [3], % m/m, nie więcej niż:</w:t>
            </w:r>
          </w:p>
          <w:p w14:paraId="237F094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tłuczniu</w:t>
            </w:r>
          </w:p>
          <w:p w14:paraId="5B9431E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 klińcu</w:t>
            </w:r>
          </w:p>
        </w:tc>
        <w:tc>
          <w:tcPr>
            <w:tcW w:w="1309" w:type="dxa"/>
            <w:tcBorders>
              <w:top w:val="single" w:sz="6" w:space="0" w:color="auto"/>
              <w:left w:val="single" w:sz="4" w:space="0" w:color="auto"/>
              <w:bottom w:val="single" w:sz="6" w:space="0" w:color="auto"/>
              <w:right w:val="single" w:sz="4" w:space="0" w:color="auto"/>
            </w:tcBorders>
            <w:noWrap/>
            <w:hideMark/>
          </w:tcPr>
          <w:p w14:paraId="5F4B327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62DC37B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551D5E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40</w:t>
            </w:r>
          </w:p>
          <w:p w14:paraId="1F86B1E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nie bada się</w:t>
            </w:r>
          </w:p>
        </w:tc>
        <w:tc>
          <w:tcPr>
            <w:tcW w:w="1311" w:type="dxa"/>
            <w:tcBorders>
              <w:top w:val="single" w:sz="6" w:space="0" w:color="auto"/>
              <w:left w:val="single" w:sz="4" w:space="0" w:color="auto"/>
              <w:bottom w:val="single" w:sz="6" w:space="0" w:color="auto"/>
              <w:right w:val="single" w:sz="4" w:space="0" w:color="auto"/>
            </w:tcBorders>
            <w:noWrap/>
            <w:hideMark/>
          </w:tcPr>
          <w:p w14:paraId="0D64390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58ED4F6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230D398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45</w:t>
            </w:r>
          </w:p>
          <w:p w14:paraId="4D63DE1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nie bada się</w:t>
            </w:r>
          </w:p>
        </w:tc>
      </w:tr>
      <w:tr w:rsidR="006758FB" w:rsidRPr="006758FB" w14:paraId="26360C24" w14:textId="77777777">
        <w:trPr>
          <w:jc w:val="center"/>
        </w:trPr>
        <w:tc>
          <w:tcPr>
            <w:tcW w:w="496" w:type="dxa"/>
            <w:tcBorders>
              <w:top w:val="single" w:sz="6" w:space="0" w:color="auto"/>
              <w:left w:val="single" w:sz="4" w:space="0" w:color="auto"/>
              <w:bottom w:val="single" w:sz="6" w:space="0" w:color="auto"/>
              <w:right w:val="single" w:sz="4" w:space="0" w:color="auto"/>
            </w:tcBorders>
            <w:noWrap/>
            <w:hideMark/>
          </w:tcPr>
          <w:p w14:paraId="7109336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tc>
        <w:tc>
          <w:tcPr>
            <w:tcW w:w="4394" w:type="dxa"/>
            <w:tcBorders>
              <w:top w:val="single" w:sz="6" w:space="0" w:color="auto"/>
              <w:left w:val="single" w:sz="4" w:space="0" w:color="auto"/>
              <w:bottom w:val="single" w:sz="6" w:space="0" w:color="auto"/>
              <w:right w:val="single" w:sz="6" w:space="0" w:color="auto"/>
            </w:tcBorders>
            <w:noWrap/>
            <w:hideMark/>
          </w:tcPr>
          <w:p w14:paraId="0905CEE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zanieczyszczeń organicznych, barwa cieczy wg PN-B-06714-26 [6]:</w:t>
            </w:r>
          </w:p>
          <w:p w14:paraId="3EDF880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w tłuczniu i w klińcu, barwa cieczy nie ciemniejsza </w:t>
            </w:r>
          </w:p>
          <w:p w14:paraId="2073388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   niż:</w:t>
            </w:r>
          </w:p>
        </w:tc>
        <w:tc>
          <w:tcPr>
            <w:tcW w:w="2620" w:type="dxa"/>
            <w:gridSpan w:val="2"/>
            <w:tcBorders>
              <w:top w:val="single" w:sz="6" w:space="0" w:color="auto"/>
              <w:left w:val="single" w:sz="6" w:space="0" w:color="auto"/>
              <w:bottom w:val="single" w:sz="6" w:space="0" w:color="auto"/>
              <w:right w:val="single" w:sz="6" w:space="0" w:color="auto"/>
            </w:tcBorders>
            <w:noWrap/>
            <w:hideMark/>
          </w:tcPr>
          <w:p w14:paraId="7F4CA32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A1B0E2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AFA5D4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31DA7E8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wzorcowa</w:t>
            </w:r>
          </w:p>
        </w:tc>
      </w:tr>
    </w:tbl>
    <w:p w14:paraId="027C92E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01C68E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Woda użyta przy wykonywaniu zagęszczania i klinowania podbudowy może być studzienna lub z wodociągu, bez specjalnych wymagań.</w:t>
      </w:r>
    </w:p>
    <w:p w14:paraId="5CF06C16"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rPr>
        <w:t>sprzęt</w:t>
      </w:r>
    </w:p>
    <w:p w14:paraId="0E6F6B7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Wykonawca przystępujący do wykonania podbudowy z kruszywa łamanego powinien wykazać się możliwością korzystania z następującego sprzętu:</w:t>
      </w:r>
    </w:p>
    <w:p w14:paraId="637B92BE"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lastRenderedPageBreak/>
        <w:t>równiarek lub układarek kruszywa do rozkładania tłucznia i klińca,</w:t>
      </w:r>
    </w:p>
    <w:p w14:paraId="16B9784A"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t>walców statycznych gładkich do zagęszczania kruszywa grubego,</w:t>
      </w:r>
    </w:p>
    <w:p w14:paraId="64486C9F"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t>walców wibracyjnych lub wibracyjnych zagęszczarek płytowych do klinowania kruszywa grubego klińcem,</w:t>
      </w:r>
    </w:p>
    <w:p w14:paraId="497C0360"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t>szczotek mechanicznych do usunięcia nadmiaru klińca,</w:t>
      </w:r>
    </w:p>
    <w:p w14:paraId="359A5E21"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t>walców ogumionych lub stalowych gładkich do końcowego dogęszczenia,</w:t>
      </w:r>
    </w:p>
    <w:p w14:paraId="7E19F32C" w14:textId="77777777" w:rsidR="006758FB" w:rsidRPr="006758FB" w:rsidRDefault="006758FB" w:rsidP="006758FB">
      <w:pPr>
        <w:numPr>
          <w:ilvl w:val="0"/>
          <w:numId w:val="18"/>
        </w:numPr>
        <w:rPr>
          <w:rFonts w:ascii="Times New Roman" w:hAnsi="Times New Roman" w:cs="Times New Roman"/>
        </w:rPr>
      </w:pPr>
      <w:r w:rsidRPr="006758FB">
        <w:rPr>
          <w:rFonts w:ascii="Times New Roman" w:hAnsi="Times New Roman" w:cs="Times New Roman"/>
        </w:rPr>
        <w:t>przewoźnych zbiorników do wody zaopatrzonych w urządzenia do rozpryskiwania wody.</w:t>
      </w:r>
    </w:p>
    <w:p w14:paraId="4492E15C" w14:textId="77777777" w:rsidR="006758FB" w:rsidRPr="006758FB" w:rsidRDefault="006758FB" w:rsidP="006758FB">
      <w:pPr>
        <w:rPr>
          <w:rFonts w:ascii="Times New Roman" w:hAnsi="Times New Roman" w:cs="Times New Roman"/>
          <w:b/>
        </w:rPr>
      </w:pPr>
      <w:r w:rsidRPr="006758FB">
        <w:rPr>
          <w:rFonts w:ascii="Times New Roman" w:hAnsi="Times New Roman" w:cs="Times New Roman"/>
          <w:b/>
        </w:rPr>
        <w:t>wykonanie robót</w:t>
      </w:r>
    </w:p>
    <w:p w14:paraId="51DC625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Podbudowa z kruszywa łamanego powinna być ułożona na podłożu zapewniającym nieprzenikanie drobnych cząstek gruntu do warstwy podbudowy. </w:t>
      </w:r>
    </w:p>
    <w:p w14:paraId="0EB638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Podbudowa powinna być wytyczona w sposób umożliwiający jej wykonanie zgodnie z tolerancjami określonymi w niniejszych specyfikacjach.</w:t>
      </w:r>
    </w:p>
    <w:p w14:paraId="7F9E2D6A"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Paliki lub szpilki do prawidłowego ukształtowania podbudowy powinny być wcześniej przygotowane.</w:t>
      </w:r>
    </w:p>
    <w:p w14:paraId="72413A9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Paliki lub szpilki powinny być ustawione w osi drogi i w rzędach równoległych do osi drogi lub w inny sposób zaakceptowany przez Inżyniera.</w:t>
      </w:r>
    </w:p>
    <w:p w14:paraId="4B7168B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Rozmieszczenie palików lub szpilek powinno umożliwiać naciągnięcie sznurków lub linek do wytyczenia robót w odstępach nie większych niż co 10 m.</w:t>
      </w:r>
    </w:p>
    <w:p w14:paraId="58CB987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Minimalna grubość warstwy podbudowy z kruszywa łamanego nie może być po zagęszczeniu mniejsza od 1,5-krotnego wymiaru największych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kruszywa. Maksymalna grubość warstwy podbudowy po zagęszczeniu nie może przekraczać 20 cm. Podbudowę o grubości powyżej 20 cm należy wykonywać w dwóch warstwach.</w:t>
      </w:r>
    </w:p>
    <w:p w14:paraId="15A5C2F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Kruszywo grube powinno być rozłożone w warstwie o jednakowej grubości, przy użyciu układarki albo równiarki. Grubość rozłożonej warstwy luźnego kruszywa powinna być taka, aby po jej zagęszczeniu i zaklinowaniu osiągnęła grubość zakładaną.</w:t>
      </w:r>
    </w:p>
    <w:p w14:paraId="133613A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Kruszywo grube po rozłożeniu powinno być przywałowane dwoma przejściami walca statycznego, gładkiego o nacisku jednostkowym nie mniejszym niż 30 </w:t>
      </w:r>
      <w:proofErr w:type="spellStart"/>
      <w:r w:rsidRPr="006758FB">
        <w:rPr>
          <w:rFonts w:ascii="Times New Roman" w:hAnsi="Times New Roman" w:cs="Times New Roman"/>
        </w:rPr>
        <w:t>kN</w:t>
      </w:r>
      <w:proofErr w:type="spellEnd"/>
      <w:r w:rsidRPr="006758FB">
        <w:rPr>
          <w:rFonts w:ascii="Times New Roman" w:hAnsi="Times New Roman" w:cs="Times New Roman"/>
        </w:rPr>
        <w:t>/m.. Zagęszczenie podbudowy o jednostronnym spadku poprzecznym powinno rozpocząć się od dolnej krawędzi i przesuwać się pasami podłużnymi, częściowo nakładającymi się, w kierunku jej górnej krawędzi.</w:t>
      </w:r>
    </w:p>
    <w:p w14:paraId="1C9C491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rsidRPr="006758FB">
        <w:rPr>
          <w:rFonts w:ascii="Times New Roman" w:hAnsi="Times New Roman" w:cs="Times New Roman"/>
        </w:rPr>
        <w:t>kN</w:t>
      </w:r>
      <w:proofErr w:type="spellEnd"/>
      <w:r w:rsidRPr="006758FB">
        <w:rPr>
          <w:rFonts w:ascii="Times New Roman" w:hAnsi="Times New Roman" w:cs="Times New Roman"/>
        </w:rPr>
        <w:t xml:space="preserve">/m, albo płytową zagęszczarką wibracyjną o nacisku jednostkowym co najmniej 16 </w:t>
      </w:r>
      <w:proofErr w:type="spellStart"/>
      <w:r w:rsidRPr="006758FB">
        <w:rPr>
          <w:rFonts w:ascii="Times New Roman" w:hAnsi="Times New Roman" w:cs="Times New Roman"/>
        </w:rPr>
        <w:t>kN</w:t>
      </w:r>
      <w:proofErr w:type="spellEnd"/>
      <w:r w:rsidRPr="006758FB">
        <w:rPr>
          <w:rFonts w:ascii="Times New Roman" w:hAnsi="Times New Roman" w:cs="Times New Roman"/>
        </w:rPr>
        <w:t>/m</w:t>
      </w:r>
      <w:r w:rsidRPr="006758FB">
        <w:rPr>
          <w:rFonts w:ascii="Times New Roman" w:hAnsi="Times New Roman" w:cs="Times New Roman"/>
          <w:vertAlign w:val="superscript"/>
        </w:rPr>
        <w:t>2</w:t>
      </w:r>
      <w:r w:rsidRPr="006758FB">
        <w:rPr>
          <w:rFonts w:ascii="Times New Roman" w:hAnsi="Times New Roman" w:cs="Times New Roman"/>
        </w:rPr>
        <w:t xml:space="preserve">. Grubość warstwy luźnego kruszywa drobnego powinna być taka, aby wszystkie przestrzenie warstwy kruszywa grubego zostały wypełnione kruszywem drobnym. Jeżeli to konieczne, operacje rozkładania i </w:t>
      </w:r>
      <w:proofErr w:type="spellStart"/>
      <w:r w:rsidRPr="006758FB">
        <w:rPr>
          <w:rFonts w:ascii="Times New Roman" w:hAnsi="Times New Roman" w:cs="Times New Roman"/>
        </w:rPr>
        <w:t>wwibrowywanie</w:t>
      </w:r>
      <w:proofErr w:type="spellEnd"/>
      <w:r w:rsidRPr="006758FB">
        <w:rPr>
          <w:rFonts w:ascii="Times New Roman" w:hAnsi="Times New Roman" w:cs="Times New Roman"/>
        </w:rPr>
        <w:t xml:space="preserve"> kruszywa drobnego należy powtarzać aż do chwili, gdy kruszywo drobne przestanie penetrować warstwę kruszywa grubego.</w:t>
      </w:r>
    </w:p>
    <w:p w14:paraId="32AD521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Po zagęszczeniu cały nadmiar kruszywa drobnego należy usunąć z podbudowy szczotkami tak, aby ziarna kruszywa grubego wystawały nad powierzchnię od 3 do 6 mm.</w:t>
      </w:r>
    </w:p>
    <w:p w14:paraId="3E325E65"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 xml:space="preserve">Następnie warstwa powinna być przywałowana walcem statycznym gładkim o nacisku jednostkowym nie mniejszym niż 50 </w:t>
      </w:r>
      <w:proofErr w:type="spellStart"/>
      <w:r w:rsidRPr="006758FB">
        <w:rPr>
          <w:rFonts w:ascii="Times New Roman" w:hAnsi="Times New Roman" w:cs="Times New Roman"/>
        </w:rPr>
        <w:t>kN</w:t>
      </w:r>
      <w:proofErr w:type="spellEnd"/>
      <w:r w:rsidRPr="006758FB">
        <w:rPr>
          <w:rFonts w:ascii="Times New Roman" w:hAnsi="Times New Roman" w:cs="Times New Roman"/>
        </w:rPr>
        <w:t>/m, albo walcem ogumionym w celu dogęszczenia kruszywa poluzowanego w czasie szczotkowania.</w:t>
      </w:r>
    </w:p>
    <w:p w14:paraId="2D5C2B1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Podbudowa po wykonaniu, a przed ułożeniem następnej warstwy, powinna być utrzymywana w dobrym stanie. Jeżeli Wykonawca będzie wykorzystywał, za zgodą Inspektora Nadzoru, gotową podbudowę do ruchu budowlanego, to jest obowiązany naprawić wszelkie uszkodzenia podbudowy, spowodowane przez ten ruch. Koszt napraw wynikłych z niewłaściwego utrzymania podbudowy obciąża Wykonawcę robót.</w:t>
      </w:r>
    </w:p>
    <w:p w14:paraId="43ED3E5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Częstotliwość oraz zakres badań i pomiarów</w:t>
      </w:r>
    </w:p>
    <w:p w14:paraId="7F7D393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ab/>
        <w:t>Częstotliwość oraz zakres badań podano w tablicy 3.</w:t>
      </w:r>
    </w:p>
    <w:p w14:paraId="0207DF6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3111FF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Tablica 3.Częstotliwość oraz zakres badań przy budowie podbudowy z kruszywa łamanego</w:t>
      </w:r>
    </w:p>
    <w:tbl>
      <w:tblPr>
        <w:tblW w:w="0" w:type="auto"/>
        <w:jc w:val="center"/>
        <w:tblCellMar>
          <w:left w:w="70" w:type="dxa"/>
          <w:right w:w="70" w:type="dxa"/>
        </w:tblCellMar>
        <w:tblLook w:val="04A0" w:firstRow="1" w:lastRow="0" w:firstColumn="1" w:lastColumn="0" w:noHBand="0" w:noVBand="1"/>
      </w:tblPr>
      <w:tblGrid>
        <w:gridCol w:w="496"/>
        <w:gridCol w:w="4252"/>
        <w:gridCol w:w="1380"/>
        <w:gridCol w:w="1382"/>
      </w:tblGrid>
      <w:tr w:rsidR="006758FB" w:rsidRPr="006758FB" w14:paraId="49934B8F" w14:textId="77777777">
        <w:trPr>
          <w:jc w:val="center"/>
        </w:trPr>
        <w:tc>
          <w:tcPr>
            <w:tcW w:w="496" w:type="dxa"/>
            <w:tcBorders>
              <w:top w:val="single" w:sz="6" w:space="0" w:color="auto"/>
              <w:left w:val="single" w:sz="6" w:space="0" w:color="auto"/>
              <w:bottom w:val="nil"/>
              <w:right w:val="nil"/>
            </w:tcBorders>
            <w:noWrap/>
            <w:hideMark/>
          </w:tcPr>
          <w:p w14:paraId="430357FD"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c>
          <w:tcPr>
            <w:tcW w:w="4252" w:type="dxa"/>
            <w:tcBorders>
              <w:top w:val="single" w:sz="6" w:space="0" w:color="auto"/>
              <w:left w:val="single" w:sz="6" w:space="0" w:color="auto"/>
              <w:bottom w:val="nil"/>
              <w:right w:val="nil"/>
            </w:tcBorders>
            <w:noWrap/>
            <w:hideMark/>
          </w:tcPr>
          <w:p w14:paraId="725363E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tc>
        <w:tc>
          <w:tcPr>
            <w:tcW w:w="2762" w:type="dxa"/>
            <w:gridSpan w:val="2"/>
            <w:tcBorders>
              <w:top w:val="single" w:sz="6" w:space="0" w:color="auto"/>
              <w:left w:val="single" w:sz="6" w:space="0" w:color="auto"/>
              <w:bottom w:val="single" w:sz="6" w:space="0" w:color="auto"/>
              <w:right w:val="single" w:sz="6" w:space="0" w:color="auto"/>
            </w:tcBorders>
            <w:noWrap/>
            <w:hideMark/>
          </w:tcPr>
          <w:p w14:paraId="042CE67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Częstotliwość badań</w:t>
            </w:r>
          </w:p>
        </w:tc>
      </w:tr>
      <w:tr w:rsidR="006758FB" w:rsidRPr="006758FB" w14:paraId="69D43A48" w14:textId="77777777">
        <w:trPr>
          <w:jc w:val="center"/>
        </w:trPr>
        <w:tc>
          <w:tcPr>
            <w:tcW w:w="496" w:type="dxa"/>
            <w:tcBorders>
              <w:top w:val="nil"/>
              <w:left w:val="single" w:sz="6" w:space="0" w:color="auto"/>
              <w:bottom w:val="double" w:sz="6" w:space="0" w:color="auto"/>
              <w:right w:val="single" w:sz="6" w:space="0" w:color="auto"/>
            </w:tcBorders>
            <w:noWrap/>
            <w:hideMark/>
          </w:tcPr>
          <w:p w14:paraId="32C69A5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Lp.</w:t>
            </w:r>
          </w:p>
        </w:tc>
        <w:tc>
          <w:tcPr>
            <w:tcW w:w="4252" w:type="dxa"/>
            <w:tcBorders>
              <w:top w:val="nil"/>
              <w:left w:val="nil"/>
              <w:bottom w:val="double" w:sz="6" w:space="0" w:color="auto"/>
              <w:right w:val="nil"/>
            </w:tcBorders>
            <w:noWrap/>
            <w:hideMark/>
          </w:tcPr>
          <w:p w14:paraId="081C034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Wyszczególnienie badań</w:t>
            </w:r>
          </w:p>
        </w:tc>
        <w:tc>
          <w:tcPr>
            <w:tcW w:w="1380" w:type="dxa"/>
            <w:tcBorders>
              <w:top w:val="single" w:sz="6" w:space="0" w:color="auto"/>
              <w:left w:val="single" w:sz="6" w:space="0" w:color="auto"/>
              <w:bottom w:val="double" w:sz="6" w:space="0" w:color="auto"/>
              <w:right w:val="single" w:sz="6" w:space="0" w:color="auto"/>
            </w:tcBorders>
            <w:noWrap/>
            <w:hideMark/>
          </w:tcPr>
          <w:p w14:paraId="35B778F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Minimalne ilości badań na dziennej działce roboczej</w:t>
            </w:r>
          </w:p>
        </w:tc>
        <w:tc>
          <w:tcPr>
            <w:tcW w:w="1380" w:type="dxa"/>
            <w:tcBorders>
              <w:top w:val="single" w:sz="6" w:space="0" w:color="auto"/>
              <w:left w:val="single" w:sz="6" w:space="0" w:color="auto"/>
              <w:bottom w:val="double" w:sz="6" w:space="0" w:color="auto"/>
              <w:right w:val="single" w:sz="6" w:space="0" w:color="auto"/>
            </w:tcBorders>
            <w:noWrap/>
            <w:hideMark/>
          </w:tcPr>
          <w:p w14:paraId="5AA7727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Maksymalna po-</w:t>
            </w:r>
          </w:p>
          <w:p w14:paraId="64DF32E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wierzchnia </w:t>
            </w:r>
            <w:proofErr w:type="spellStart"/>
            <w:r w:rsidRPr="006758FB">
              <w:rPr>
                <w:rFonts w:ascii="Times New Roman" w:hAnsi="Times New Roman" w:cs="Times New Roman"/>
              </w:rPr>
              <w:t>podbu</w:t>
            </w:r>
            <w:proofErr w:type="spellEnd"/>
            <w:r w:rsidRPr="006758FB">
              <w:rPr>
                <w:rFonts w:ascii="Times New Roman" w:hAnsi="Times New Roman" w:cs="Times New Roman"/>
              </w:rPr>
              <w:t>-</w:t>
            </w:r>
          </w:p>
          <w:p w14:paraId="61B14C97" w14:textId="77777777" w:rsidR="006758FB" w:rsidRPr="006758FB" w:rsidRDefault="006758FB" w:rsidP="006758FB">
            <w:pPr>
              <w:rPr>
                <w:rFonts w:ascii="Times New Roman" w:hAnsi="Times New Roman" w:cs="Times New Roman"/>
              </w:rPr>
            </w:pPr>
            <w:proofErr w:type="spellStart"/>
            <w:r w:rsidRPr="006758FB">
              <w:rPr>
                <w:rFonts w:ascii="Times New Roman" w:hAnsi="Times New Roman" w:cs="Times New Roman"/>
              </w:rPr>
              <w:t>dowy</w:t>
            </w:r>
            <w:proofErr w:type="spellEnd"/>
            <w:r w:rsidRPr="006758FB">
              <w:rPr>
                <w:rFonts w:ascii="Times New Roman" w:hAnsi="Times New Roman" w:cs="Times New Roman"/>
              </w:rPr>
              <w:t xml:space="preserve"> na jedno badanie (m</w:t>
            </w:r>
            <w:r w:rsidRPr="006758FB">
              <w:rPr>
                <w:rFonts w:ascii="Times New Roman" w:hAnsi="Times New Roman" w:cs="Times New Roman"/>
                <w:vertAlign w:val="superscript"/>
              </w:rPr>
              <w:t>2</w:t>
            </w:r>
            <w:r w:rsidRPr="006758FB">
              <w:rPr>
                <w:rFonts w:ascii="Times New Roman" w:hAnsi="Times New Roman" w:cs="Times New Roman"/>
              </w:rPr>
              <w:t>)</w:t>
            </w:r>
          </w:p>
        </w:tc>
      </w:tr>
      <w:tr w:rsidR="006758FB" w:rsidRPr="006758FB" w14:paraId="4A46D2C8" w14:textId="77777777">
        <w:trPr>
          <w:jc w:val="center"/>
        </w:trPr>
        <w:tc>
          <w:tcPr>
            <w:tcW w:w="496" w:type="dxa"/>
            <w:tcBorders>
              <w:top w:val="nil"/>
              <w:left w:val="single" w:sz="6" w:space="0" w:color="auto"/>
              <w:bottom w:val="single" w:sz="6" w:space="0" w:color="auto"/>
              <w:right w:val="single" w:sz="6" w:space="0" w:color="auto"/>
            </w:tcBorders>
            <w:noWrap/>
            <w:hideMark/>
          </w:tcPr>
          <w:p w14:paraId="0DCCDEE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1</w:t>
            </w:r>
          </w:p>
          <w:p w14:paraId="079042B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p w14:paraId="445B8D6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3</w:t>
            </w:r>
          </w:p>
        </w:tc>
        <w:tc>
          <w:tcPr>
            <w:tcW w:w="4252" w:type="dxa"/>
            <w:tcBorders>
              <w:top w:val="nil"/>
              <w:left w:val="single" w:sz="6" w:space="0" w:color="auto"/>
              <w:bottom w:val="single" w:sz="6" w:space="0" w:color="auto"/>
              <w:right w:val="single" w:sz="6" w:space="0" w:color="auto"/>
            </w:tcBorders>
            <w:noWrap/>
            <w:hideMark/>
          </w:tcPr>
          <w:p w14:paraId="074C104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Uziarnienie kruszyw</w:t>
            </w:r>
          </w:p>
          <w:p w14:paraId="0C19D45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Zawartość zanieczyszczeń obcych w kruszywie</w:t>
            </w:r>
          </w:p>
          <w:p w14:paraId="55F468F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Zawartość </w:t>
            </w:r>
            <w:proofErr w:type="spellStart"/>
            <w:r w:rsidRPr="006758FB">
              <w:rPr>
                <w:rFonts w:ascii="Times New Roman" w:hAnsi="Times New Roman" w:cs="Times New Roman"/>
              </w:rPr>
              <w:t>ziarn</w:t>
            </w:r>
            <w:proofErr w:type="spellEnd"/>
            <w:r w:rsidRPr="006758FB">
              <w:rPr>
                <w:rFonts w:ascii="Times New Roman" w:hAnsi="Times New Roman" w:cs="Times New Roman"/>
              </w:rPr>
              <w:t xml:space="preserve"> nieforemnych w kruszywie</w:t>
            </w:r>
          </w:p>
        </w:tc>
        <w:tc>
          <w:tcPr>
            <w:tcW w:w="1380" w:type="dxa"/>
            <w:tcBorders>
              <w:top w:val="nil"/>
              <w:left w:val="single" w:sz="6" w:space="0" w:color="auto"/>
              <w:bottom w:val="single" w:sz="6" w:space="0" w:color="auto"/>
              <w:right w:val="single" w:sz="6" w:space="0" w:color="auto"/>
            </w:tcBorders>
            <w:noWrap/>
            <w:hideMark/>
          </w:tcPr>
          <w:p w14:paraId="1C6CD27C"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15D39C5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2</w:t>
            </w:r>
          </w:p>
        </w:tc>
        <w:tc>
          <w:tcPr>
            <w:tcW w:w="1380" w:type="dxa"/>
            <w:tcBorders>
              <w:top w:val="nil"/>
              <w:left w:val="nil"/>
              <w:bottom w:val="single" w:sz="6" w:space="0" w:color="auto"/>
              <w:right w:val="single" w:sz="6" w:space="0" w:color="auto"/>
            </w:tcBorders>
            <w:noWrap/>
            <w:hideMark/>
          </w:tcPr>
          <w:p w14:paraId="72217F6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w:t>
            </w:r>
          </w:p>
          <w:p w14:paraId="0A21B5C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600</w:t>
            </w:r>
          </w:p>
        </w:tc>
      </w:tr>
      <w:tr w:rsidR="006758FB" w:rsidRPr="006758FB" w14:paraId="2714EF88"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1A110D7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4</w:t>
            </w:r>
          </w:p>
          <w:p w14:paraId="1B3D3FCE"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5</w:t>
            </w:r>
          </w:p>
          <w:p w14:paraId="17C58B9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6</w:t>
            </w:r>
          </w:p>
          <w:p w14:paraId="1088095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7</w:t>
            </w:r>
          </w:p>
        </w:tc>
        <w:tc>
          <w:tcPr>
            <w:tcW w:w="4252" w:type="dxa"/>
            <w:tcBorders>
              <w:top w:val="single" w:sz="6" w:space="0" w:color="auto"/>
              <w:left w:val="single" w:sz="6" w:space="0" w:color="auto"/>
              <w:bottom w:val="single" w:sz="6" w:space="0" w:color="auto"/>
              <w:right w:val="single" w:sz="6" w:space="0" w:color="auto"/>
            </w:tcBorders>
            <w:noWrap/>
            <w:hideMark/>
          </w:tcPr>
          <w:p w14:paraId="4DDA9236"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Ścieralność kruszywa</w:t>
            </w:r>
          </w:p>
          <w:p w14:paraId="55281262"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Nasiąkliwość kruszywa</w:t>
            </w:r>
          </w:p>
          <w:p w14:paraId="7D56219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Odporność kruszywa na działanie mrozu</w:t>
            </w:r>
          </w:p>
          <w:p w14:paraId="6C53EF47"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Zawartość zanieczyszczeń organicznych</w:t>
            </w:r>
          </w:p>
        </w:tc>
        <w:tc>
          <w:tcPr>
            <w:tcW w:w="2762" w:type="dxa"/>
            <w:gridSpan w:val="2"/>
            <w:tcBorders>
              <w:top w:val="single" w:sz="6" w:space="0" w:color="auto"/>
              <w:left w:val="single" w:sz="6" w:space="0" w:color="auto"/>
              <w:bottom w:val="single" w:sz="6" w:space="0" w:color="auto"/>
              <w:right w:val="single" w:sz="6" w:space="0" w:color="auto"/>
            </w:tcBorders>
            <w:noWrap/>
            <w:hideMark/>
          </w:tcPr>
          <w:p w14:paraId="6B0F6B01"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lastRenderedPageBreak/>
              <w:t>6000</w:t>
            </w:r>
          </w:p>
          <w:p w14:paraId="4988FB1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i przy każdej zmianie źródła pobierania materiałów</w:t>
            </w:r>
          </w:p>
        </w:tc>
      </w:tr>
    </w:tbl>
    <w:p w14:paraId="6935EFE6" w14:textId="77777777" w:rsidR="006758FB" w:rsidRPr="006758FB" w:rsidRDefault="006758FB" w:rsidP="006758FB">
      <w:pPr>
        <w:rPr>
          <w:rFonts w:ascii="Times New Roman" w:hAnsi="Times New Roman" w:cs="Times New Roman"/>
        </w:rPr>
      </w:pPr>
    </w:p>
    <w:p w14:paraId="55412CEF"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Częstotliwość oraz zakres pomiarów wykonanej podbudowy z kruszywa łamanego</w:t>
      </w:r>
    </w:p>
    <w:tbl>
      <w:tblPr>
        <w:tblW w:w="0" w:type="auto"/>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90"/>
        <w:gridCol w:w="3675"/>
        <w:gridCol w:w="3118"/>
      </w:tblGrid>
      <w:tr w:rsidR="006758FB" w:rsidRPr="006758FB" w14:paraId="1AE79039" w14:textId="77777777">
        <w:trPr>
          <w:jc w:val="center"/>
        </w:trPr>
        <w:tc>
          <w:tcPr>
            <w:tcW w:w="790" w:type="dxa"/>
            <w:tcBorders>
              <w:top w:val="single" w:sz="6" w:space="0" w:color="auto"/>
              <w:left w:val="single" w:sz="6" w:space="0" w:color="auto"/>
              <w:bottom w:val="double" w:sz="6" w:space="0" w:color="auto"/>
              <w:right w:val="single" w:sz="6" w:space="0" w:color="auto"/>
            </w:tcBorders>
            <w:noWrap/>
            <w:hideMark/>
          </w:tcPr>
          <w:p w14:paraId="4065B99F"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Lp.</w:t>
            </w:r>
          </w:p>
        </w:tc>
        <w:tc>
          <w:tcPr>
            <w:tcW w:w="3675" w:type="dxa"/>
            <w:tcBorders>
              <w:top w:val="single" w:sz="6" w:space="0" w:color="auto"/>
              <w:left w:val="single" w:sz="6" w:space="0" w:color="auto"/>
              <w:bottom w:val="double" w:sz="6" w:space="0" w:color="auto"/>
              <w:right w:val="single" w:sz="6" w:space="0" w:color="auto"/>
            </w:tcBorders>
            <w:noWrap/>
            <w:hideMark/>
          </w:tcPr>
          <w:p w14:paraId="198ED8B6"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Wyszczególnienie badań i pomiarów</w:t>
            </w:r>
          </w:p>
        </w:tc>
        <w:tc>
          <w:tcPr>
            <w:tcW w:w="3118" w:type="dxa"/>
            <w:tcBorders>
              <w:top w:val="single" w:sz="6" w:space="0" w:color="auto"/>
              <w:left w:val="single" w:sz="6" w:space="0" w:color="auto"/>
              <w:bottom w:val="double" w:sz="6" w:space="0" w:color="auto"/>
              <w:right w:val="single" w:sz="6" w:space="0" w:color="auto"/>
            </w:tcBorders>
            <w:noWrap/>
            <w:hideMark/>
          </w:tcPr>
          <w:p w14:paraId="181C90B1"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Minimalna częstotliwość pomiarów</w:t>
            </w:r>
          </w:p>
        </w:tc>
      </w:tr>
      <w:tr w:rsidR="006758FB" w:rsidRPr="006758FB" w14:paraId="3E3334E6" w14:textId="77777777">
        <w:trPr>
          <w:jc w:val="center"/>
        </w:trPr>
        <w:tc>
          <w:tcPr>
            <w:tcW w:w="790" w:type="dxa"/>
            <w:tcBorders>
              <w:top w:val="nil"/>
              <w:left w:val="single" w:sz="6" w:space="0" w:color="auto"/>
              <w:bottom w:val="single" w:sz="6" w:space="0" w:color="auto"/>
              <w:right w:val="single" w:sz="6" w:space="0" w:color="auto"/>
            </w:tcBorders>
            <w:noWrap/>
            <w:hideMark/>
          </w:tcPr>
          <w:p w14:paraId="40949DD8"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1</w:t>
            </w:r>
          </w:p>
        </w:tc>
        <w:tc>
          <w:tcPr>
            <w:tcW w:w="3675" w:type="dxa"/>
            <w:tcBorders>
              <w:top w:val="nil"/>
              <w:left w:val="single" w:sz="6" w:space="0" w:color="auto"/>
              <w:bottom w:val="single" w:sz="6" w:space="0" w:color="auto"/>
              <w:right w:val="single" w:sz="6" w:space="0" w:color="auto"/>
            </w:tcBorders>
            <w:noWrap/>
            <w:hideMark/>
          </w:tcPr>
          <w:p w14:paraId="207837B8"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Szerokość podbudowy</w:t>
            </w:r>
          </w:p>
        </w:tc>
        <w:tc>
          <w:tcPr>
            <w:tcW w:w="3118" w:type="dxa"/>
            <w:tcBorders>
              <w:top w:val="nil"/>
              <w:left w:val="single" w:sz="6" w:space="0" w:color="auto"/>
              <w:bottom w:val="single" w:sz="6" w:space="0" w:color="auto"/>
              <w:right w:val="single" w:sz="6" w:space="0" w:color="auto"/>
            </w:tcBorders>
            <w:noWrap/>
            <w:hideMark/>
          </w:tcPr>
          <w:p w14:paraId="3EFE55ED"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3 razy na zakres robót</w:t>
            </w:r>
          </w:p>
        </w:tc>
      </w:tr>
      <w:tr w:rsidR="006758FB" w:rsidRPr="006758FB" w14:paraId="644C8556"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4D812030"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2</w:t>
            </w:r>
          </w:p>
        </w:tc>
        <w:tc>
          <w:tcPr>
            <w:tcW w:w="3675" w:type="dxa"/>
            <w:tcBorders>
              <w:top w:val="single" w:sz="6" w:space="0" w:color="auto"/>
              <w:left w:val="single" w:sz="6" w:space="0" w:color="auto"/>
              <w:bottom w:val="single" w:sz="6" w:space="0" w:color="auto"/>
              <w:right w:val="single" w:sz="6" w:space="0" w:color="auto"/>
            </w:tcBorders>
            <w:noWrap/>
            <w:hideMark/>
          </w:tcPr>
          <w:p w14:paraId="6DBCB9F6"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Równość podłużna</w:t>
            </w:r>
          </w:p>
        </w:tc>
        <w:tc>
          <w:tcPr>
            <w:tcW w:w="3118" w:type="dxa"/>
            <w:tcBorders>
              <w:top w:val="single" w:sz="6" w:space="0" w:color="auto"/>
              <w:left w:val="single" w:sz="6" w:space="0" w:color="auto"/>
              <w:bottom w:val="single" w:sz="6" w:space="0" w:color="auto"/>
              <w:right w:val="single" w:sz="6" w:space="0" w:color="auto"/>
            </w:tcBorders>
            <w:noWrap/>
            <w:hideMark/>
          </w:tcPr>
          <w:p w14:paraId="7C36FB1D"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 xml:space="preserve">w sposób ciągły </w:t>
            </w:r>
            <w:proofErr w:type="spellStart"/>
            <w:r w:rsidRPr="006758FB">
              <w:rPr>
                <w:rFonts w:ascii="Times New Roman" w:hAnsi="Times New Roman" w:cs="Times New Roman"/>
              </w:rPr>
              <w:t>planografem</w:t>
            </w:r>
            <w:proofErr w:type="spellEnd"/>
            <w:r w:rsidRPr="006758FB">
              <w:rPr>
                <w:rFonts w:ascii="Times New Roman" w:hAnsi="Times New Roman" w:cs="Times New Roman"/>
              </w:rPr>
              <w:t xml:space="preserve"> albo co 20 m łatą </w:t>
            </w:r>
          </w:p>
        </w:tc>
      </w:tr>
      <w:tr w:rsidR="006758FB" w:rsidRPr="006758FB" w14:paraId="0ABD8F66"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66A4338B"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3</w:t>
            </w:r>
          </w:p>
        </w:tc>
        <w:tc>
          <w:tcPr>
            <w:tcW w:w="3675" w:type="dxa"/>
            <w:tcBorders>
              <w:top w:val="single" w:sz="6" w:space="0" w:color="auto"/>
              <w:left w:val="single" w:sz="6" w:space="0" w:color="auto"/>
              <w:bottom w:val="single" w:sz="6" w:space="0" w:color="auto"/>
              <w:right w:val="single" w:sz="6" w:space="0" w:color="auto"/>
            </w:tcBorders>
            <w:noWrap/>
            <w:hideMark/>
          </w:tcPr>
          <w:p w14:paraId="445A4CA3"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Równość poprzeczna</w:t>
            </w:r>
          </w:p>
        </w:tc>
        <w:tc>
          <w:tcPr>
            <w:tcW w:w="3118" w:type="dxa"/>
            <w:tcBorders>
              <w:top w:val="single" w:sz="6" w:space="0" w:color="auto"/>
              <w:left w:val="single" w:sz="6" w:space="0" w:color="auto"/>
              <w:bottom w:val="single" w:sz="6" w:space="0" w:color="auto"/>
              <w:right w:val="single" w:sz="6" w:space="0" w:color="auto"/>
            </w:tcBorders>
            <w:noWrap/>
            <w:hideMark/>
          </w:tcPr>
          <w:p w14:paraId="573AEDB1"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3 razy na zakres robót</w:t>
            </w:r>
          </w:p>
        </w:tc>
      </w:tr>
      <w:tr w:rsidR="006758FB" w:rsidRPr="006758FB" w14:paraId="67DB8DAE"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2532E558"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4</w:t>
            </w:r>
          </w:p>
        </w:tc>
        <w:tc>
          <w:tcPr>
            <w:tcW w:w="3675" w:type="dxa"/>
            <w:tcBorders>
              <w:top w:val="single" w:sz="6" w:space="0" w:color="auto"/>
              <w:left w:val="single" w:sz="6" w:space="0" w:color="auto"/>
              <w:bottom w:val="single" w:sz="6" w:space="0" w:color="auto"/>
              <w:right w:val="single" w:sz="6" w:space="0" w:color="auto"/>
            </w:tcBorders>
            <w:noWrap/>
            <w:hideMark/>
          </w:tcPr>
          <w:p w14:paraId="2C9517AB"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Spadki poprzeczne*</w:t>
            </w:r>
            <w:r w:rsidRPr="006758FB">
              <w:rPr>
                <w:rFonts w:ascii="Times New Roman" w:hAnsi="Times New Roman" w:cs="Times New Roman"/>
                <w:vertAlign w:val="superscript"/>
              </w:rPr>
              <w:t>)</w:t>
            </w:r>
          </w:p>
        </w:tc>
        <w:tc>
          <w:tcPr>
            <w:tcW w:w="3118" w:type="dxa"/>
            <w:tcBorders>
              <w:top w:val="single" w:sz="6" w:space="0" w:color="auto"/>
              <w:left w:val="single" w:sz="6" w:space="0" w:color="auto"/>
              <w:bottom w:val="single" w:sz="6" w:space="0" w:color="auto"/>
              <w:right w:val="single" w:sz="6" w:space="0" w:color="auto"/>
            </w:tcBorders>
            <w:noWrap/>
            <w:hideMark/>
          </w:tcPr>
          <w:p w14:paraId="6EB9C586"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3 razy na zakres robót</w:t>
            </w:r>
          </w:p>
        </w:tc>
      </w:tr>
      <w:tr w:rsidR="006758FB" w:rsidRPr="006758FB" w14:paraId="4ABAADC3"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6CD72A8B"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5</w:t>
            </w:r>
          </w:p>
        </w:tc>
        <w:tc>
          <w:tcPr>
            <w:tcW w:w="3675" w:type="dxa"/>
            <w:tcBorders>
              <w:top w:val="single" w:sz="6" w:space="0" w:color="auto"/>
              <w:left w:val="single" w:sz="6" w:space="0" w:color="auto"/>
              <w:bottom w:val="single" w:sz="6" w:space="0" w:color="auto"/>
              <w:right w:val="single" w:sz="6" w:space="0" w:color="auto"/>
            </w:tcBorders>
            <w:noWrap/>
            <w:hideMark/>
          </w:tcPr>
          <w:p w14:paraId="15880AA3"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Rzędne wysokościowe</w:t>
            </w:r>
          </w:p>
        </w:tc>
        <w:tc>
          <w:tcPr>
            <w:tcW w:w="3118" w:type="dxa"/>
            <w:tcBorders>
              <w:top w:val="single" w:sz="6" w:space="0" w:color="auto"/>
              <w:left w:val="single" w:sz="6" w:space="0" w:color="auto"/>
              <w:bottom w:val="single" w:sz="6" w:space="0" w:color="auto"/>
              <w:right w:val="single" w:sz="6" w:space="0" w:color="auto"/>
            </w:tcBorders>
            <w:noWrap/>
            <w:hideMark/>
          </w:tcPr>
          <w:p w14:paraId="1F0CD7AC"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co 100 m w osi jezdni i na jej krawędziach</w:t>
            </w:r>
          </w:p>
        </w:tc>
      </w:tr>
      <w:tr w:rsidR="006758FB" w:rsidRPr="006758FB" w14:paraId="62E906C7"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76A8E83B"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7</w:t>
            </w:r>
          </w:p>
        </w:tc>
        <w:tc>
          <w:tcPr>
            <w:tcW w:w="3675" w:type="dxa"/>
            <w:tcBorders>
              <w:top w:val="single" w:sz="6" w:space="0" w:color="auto"/>
              <w:left w:val="single" w:sz="6" w:space="0" w:color="auto"/>
              <w:bottom w:val="single" w:sz="6" w:space="0" w:color="auto"/>
              <w:right w:val="single" w:sz="6" w:space="0" w:color="auto"/>
            </w:tcBorders>
            <w:noWrap/>
            <w:hideMark/>
          </w:tcPr>
          <w:p w14:paraId="48E209D5"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Grubość podbudowy</w:t>
            </w:r>
          </w:p>
        </w:tc>
        <w:tc>
          <w:tcPr>
            <w:tcW w:w="3118" w:type="dxa"/>
            <w:tcBorders>
              <w:top w:val="single" w:sz="6" w:space="0" w:color="auto"/>
              <w:left w:val="single" w:sz="6" w:space="0" w:color="auto"/>
              <w:bottom w:val="single" w:sz="6" w:space="0" w:color="auto"/>
              <w:right w:val="single" w:sz="6" w:space="0" w:color="auto"/>
            </w:tcBorders>
            <w:noWrap/>
            <w:hideMark/>
          </w:tcPr>
          <w:p w14:paraId="22A00786" w14:textId="77777777" w:rsidR="006758FB" w:rsidRPr="006758FB" w:rsidRDefault="006758FB" w:rsidP="006758FB">
            <w:pPr>
              <w:rPr>
                <w:rFonts w:ascii="Times New Roman" w:hAnsi="Times New Roman" w:cs="Times New Roman"/>
                <w:vertAlign w:val="superscript"/>
              </w:rPr>
            </w:pPr>
            <w:r w:rsidRPr="006758FB">
              <w:rPr>
                <w:rFonts w:ascii="Times New Roman" w:hAnsi="Times New Roman" w:cs="Times New Roman"/>
              </w:rPr>
              <w:t xml:space="preserve">Podczas </w:t>
            </w:r>
            <w:proofErr w:type="spellStart"/>
            <w:r w:rsidRPr="006758FB">
              <w:rPr>
                <w:rFonts w:ascii="Times New Roman" w:hAnsi="Times New Roman" w:cs="Times New Roman"/>
              </w:rPr>
              <w:t>budowy:w</w:t>
            </w:r>
            <w:proofErr w:type="spellEnd"/>
            <w:r w:rsidRPr="006758FB">
              <w:rPr>
                <w:rFonts w:ascii="Times New Roman" w:hAnsi="Times New Roman" w:cs="Times New Roman"/>
              </w:rPr>
              <w:t xml:space="preserve"> 3 punktach na każdej działce roboczej, </w:t>
            </w:r>
          </w:p>
          <w:p w14:paraId="704D5CAB" w14:textId="77777777" w:rsidR="006758FB" w:rsidRPr="006758FB" w:rsidRDefault="006758FB" w:rsidP="006758FB">
            <w:pPr>
              <w:rPr>
                <w:rFonts w:ascii="Times New Roman" w:hAnsi="Times New Roman" w:cs="Times New Roman"/>
                <w:b/>
              </w:rPr>
            </w:pPr>
            <w:r w:rsidRPr="006758FB">
              <w:rPr>
                <w:rFonts w:ascii="Times New Roman" w:hAnsi="Times New Roman" w:cs="Times New Roman"/>
              </w:rPr>
              <w:t xml:space="preserve">Przed odbiorem: w 3 punktach, </w:t>
            </w:r>
          </w:p>
        </w:tc>
      </w:tr>
    </w:tbl>
    <w:p w14:paraId="20B5E779"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Dodatkowe pomiary spadków poprzecznych i ukształtowanie osi w planie należy wykonać w punktach głównych łuków poziomych.</w:t>
      </w:r>
    </w:p>
    <w:p w14:paraId="7D7DC500" w14:textId="77777777" w:rsidR="006758FB" w:rsidRPr="006758FB" w:rsidRDefault="006758FB" w:rsidP="006758FB">
      <w:pPr>
        <w:rPr>
          <w:rFonts w:ascii="Times New Roman" w:hAnsi="Times New Roman" w:cs="Times New Roman"/>
          <w:b/>
          <w:u w:val="single"/>
        </w:rPr>
      </w:pPr>
    </w:p>
    <w:p w14:paraId="5CFB8C1B" w14:textId="77777777" w:rsidR="006758FB" w:rsidRPr="006758FB" w:rsidRDefault="006758FB" w:rsidP="006758FB">
      <w:pPr>
        <w:rPr>
          <w:rFonts w:ascii="Times New Roman" w:hAnsi="Times New Roman" w:cs="Times New Roman"/>
          <w:b/>
          <w:u w:val="single"/>
        </w:rPr>
      </w:pPr>
      <w:r w:rsidRPr="006758FB">
        <w:rPr>
          <w:rFonts w:ascii="Times New Roman" w:hAnsi="Times New Roman" w:cs="Times New Roman"/>
          <w:b/>
          <w:u w:val="single"/>
        </w:rPr>
        <w:t>PODBUDOWA BETONOWA</w:t>
      </w:r>
    </w:p>
    <w:p w14:paraId="393AD26F" w14:textId="77777777" w:rsidR="006758FB" w:rsidRPr="006758FB" w:rsidRDefault="006758FB" w:rsidP="006758FB">
      <w:pPr>
        <w:rPr>
          <w:rFonts w:ascii="Times New Roman" w:hAnsi="Times New Roman" w:cs="Times New Roman"/>
        </w:rPr>
      </w:pPr>
    </w:p>
    <w:p w14:paraId="20A7B203"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Beton na ławę pod ściek trójkątny oraz brukowanie powinien odpowiadać odpowiednim normom</w:t>
      </w:r>
    </w:p>
    <w:p w14:paraId="5C64CDB8"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 xml:space="preserve">Kruszywo do betonu powinno odpowiadać aktualnym normom </w:t>
      </w:r>
    </w:p>
    <w:p w14:paraId="2234E144"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Kruszywo należy przechowywać w warunkach zabezpieczających je przed zanieczyszczeniem, zmieszaniem z kruszywami innych asortymentów, gatunków i marek.</w:t>
      </w:r>
    </w:p>
    <w:p w14:paraId="61B2A3E0"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Cement do betonu powinien być cementem portlandzkim, odpowiadającym obecnym wymaganiom.</w:t>
      </w:r>
    </w:p>
    <w:p w14:paraId="1D45AEBB" w14:textId="77777777" w:rsidR="006758FB" w:rsidRPr="006758FB" w:rsidRDefault="006758FB" w:rsidP="006758FB">
      <w:pPr>
        <w:rPr>
          <w:rFonts w:ascii="Times New Roman" w:hAnsi="Times New Roman" w:cs="Times New Roman"/>
        </w:rPr>
      </w:pPr>
      <w:r w:rsidRPr="006758FB">
        <w:rPr>
          <w:rFonts w:ascii="Times New Roman" w:hAnsi="Times New Roman" w:cs="Times New Roman"/>
        </w:rPr>
        <w:t>Cement do zaprawy cementowej i na podsypkę cementowo-piaskową powinien być klasy 32,5.</w:t>
      </w:r>
    </w:p>
    <w:p w14:paraId="312D6181" w14:textId="77777777" w:rsidR="006758FB" w:rsidRPr="00B40D19" w:rsidRDefault="006758FB">
      <w:pPr>
        <w:rPr>
          <w:rFonts w:ascii="Times New Roman" w:hAnsi="Times New Roman" w:cs="Times New Roman"/>
        </w:rPr>
      </w:pPr>
    </w:p>
    <w:p w14:paraId="537CED34" w14:textId="77777777" w:rsidR="00B40D19" w:rsidRDefault="00B40D19" w:rsidP="00B40D19">
      <w:pPr>
        <w:jc w:val="center"/>
        <w:rPr>
          <w:rFonts w:ascii="Times New Roman" w:hAnsi="Times New Roman" w:cs="Times New Roman"/>
          <w:b/>
          <w:u w:val="single"/>
        </w:rPr>
      </w:pPr>
    </w:p>
    <w:p w14:paraId="2011DDF3" w14:textId="77777777" w:rsidR="00B40D19" w:rsidRDefault="00B40D19" w:rsidP="00B40D19">
      <w:pPr>
        <w:jc w:val="center"/>
        <w:rPr>
          <w:rFonts w:ascii="Times New Roman" w:hAnsi="Times New Roman" w:cs="Times New Roman"/>
          <w:b/>
          <w:u w:val="single"/>
        </w:rPr>
      </w:pPr>
    </w:p>
    <w:p w14:paraId="3F5B5B2C" w14:textId="23E3136C"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SST</w:t>
      </w:r>
      <w:r w:rsidR="006758FB">
        <w:rPr>
          <w:rFonts w:ascii="Times New Roman" w:hAnsi="Times New Roman" w:cs="Times New Roman"/>
          <w:b/>
          <w:u w:val="single"/>
        </w:rPr>
        <w:t>2</w:t>
      </w:r>
    </w:p>
    <w:p w14:paraId="2EC58B9D"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ŁAWY BETONOWE</w:t>
      </w:r>
    </w:p>
    <w:p w14:paraId="6B89DDB3"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OPORNIKI I KRAWĘŻNIKI BETONOWE</w:t>
      </w:r>
    </w:p>
    <w:p w14:paraId="230B09CD" w14:textId="5F580E68"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OBRZEŻA BETONOWE</w:t>
      </w:r>
    </w:p>
    <w:p w14:paraId="7983B4FE" w14:textId="77777777" w:rsid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NAWIERZCHNIA Z KOSTKI KAMIENNEJ</w:t>
      </w:r>
    </w:p>
    <w:p w14:paraId="53975EB1" w14:textId="711888AF"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BARIERY OCHRONNE</w:t>
      </w:r>
    </w:p>
    <w:p w14:paraId="4748EC20" w14:textId="77777777" w:rsidR="00B40D19" w:rsidRPr="00B40D19" w:rsidRDefault="00B40D19" w:rsidP="00B40D19">
      <w:pPr>
        <w:jc w:val="center"/>
        <w:rPr>
          <w:rFonts w:ascii="Times New Roman" w:hAnsi="Times New Roman" w:cs="Times New Roman"/>
          <w:b/>
          <w:u w:val="single"/>
        </w:rPr>
      </w:pPr>
    </w:p>
    <w:p w14:paraId="7F0538C2" w14:textId="77777777" w:rsidR="00B40D19" w:rsidRPr="00B40D19" w:rsidRDefault="00B40D19" w:rsidP="00B40D19">
      <w:pPr>
        <w:rPr>
          <w:rFonts w:ascii="Times New Roman" w:hAnsi="Times New Roman" w:cs="Times New Roman"/>
          <w:b/>
        </w:rPr>
      </w:pPr>
    </w:p>
    <w:p w14:paraId="065F734D" w14:textId="77777777" w:rsidR="00B40D19" w:rsidRPr="00B40D19" w:rsidRDefault="00B40D19" w:rsidP="00B40D19">
      <w:pPr>
        <w:rPr>
          <w:rFonts w:ascii="Times New Roman" w:hAnsi="Times New Roman" w:cs="Times New Roman"/>
          <w:b/>
        </w:rPr>
      </w:pPr>
    </w:p>
    <w:p w14:paraId="16D6F82A" w14:textId="77777777" w:rsidR="00B40D19" w:rsidRPr="00B40D19" w:rsidRDefault="00B40D19" w:rsidP="00B40D19">
      <w:pPr>
        <w:rPr>
          <w:rFonts w:ascii="Times New Roman" w:hAnsi="Times New Roman" w:cs="Times New Roman"/>
          <w:b/>
        </w:rPr>
      </w:pPr>
    </w:p>
    <w:p w14:paraId="4FFB16A8" w14:textId="77777777" w:rsidR="00B40D19" w:rsidRPr="00B40D19" w:rsidRDefault="00B40D19" w:rsidP="00B40D19">
      <w:pPr>
        <w:rPr>
          <w:rFonts w:ascii="Times New Roman" w:hAnsi="Times New Roman" w:cs="Times New Roman"/>
          <w:b/>
          <w:bCs/>
        </w:rPr>
      </w:pPr>
      <w:r w:rsidRPr="00B40D19">
        <w:rPr>
          <w:rFonts w:ascii="Times New Roman" w:hAnsi="Times New Roman" w:cs="Times New Roman"/>
          <w:b/>
          <w:bCs/>
          <w:u w:val="single"/>
        </w:rPr>
        <w:t>KRAWĘŻNIKI BETONOWE</w:t>
      </w:r>
    </w:p>
    <w:p w14:paraId="6EA11C18" w14:textId="77777777" w:rsidR="00B40D19" w:rsidRPr="00B40D19" w:rsidRDefault="00B40D19" w:rsidP="00B40D19">
      <w:pPr>
        <w:rPr>
          <w:rFonts w:ascii="Times New Roman" w:hAnsi="Times New Roman" w:cs="Times New Roman"/>
          <w:b/>
        </w:rPr>
      </w:pPr>
    </w:p>
    <w:p w14:paraId="35BFC898"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MATERIAŁY</w:t>
      </w:r>
    </w:p>
    <w:p w14:paraId="197F3D1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Materiałami stosowanymi są:</w:t>
      </w:r>
    </w:p>
    <w:p w14:paraId="4156AAD0"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krawężniki betonowe,</w:t>
      </w:r>
    </w:p>
    <w:p w14:paraId="34E3CE25"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piasek na podsypkę i do zapraw,</w:t>
      </w:r>
    </w:p>
    <w:p w14:paraId="22684074"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cement do podsypki i zapraw,</w:t>
      </w:r>
    </w:p>
    <w:p w14:paraId="147D61E8"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woda,</w:t>
      </w:r>
    </w:p>
    <w:p w14:paraId="2921CADD"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materiały do wykonania ławy pod krawężniki.</w:t>
      </w:r>
    </w:p>
    <w:p w14:paraId="1070420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Klasyfikacja jest zgodna z BN-80/6775-03/01 </w:t>
      </w:r>
    </w:p>
    <w:p w14:paraId="3DA0B8F1" w14:textId="77777777" w:rsidR="00B40D19" w:rsidRPr="00B40D19" w:rsidRDefault="00B40D19" w:rsidP="00B40D19">
      <w:pPr>
        <w:rPr>
          <w:rFonts w:ascii="Times New Roman" w:hAnsi="Times New Roman" w:cs="Times New Roman"/>
        </w:rPr>
      </w:pPr>
      <w:r w:rsidRPr="00B40D19">
        <w:rPr>
          <w:rFonts w:ascii="Times New Roman" w:hAnsi="Times New Roman" w:cs="Times New Roman"/>
          <w:b/>
        </w:rPr>
        <w:t xml:space="preserve"> </w:t>
      </w:r>
      <w:r w:rsidRPr="00B40D19">
        <w:rPr>
          <w:rFonts w:ascii="Times New Roman" w:hAnsi="Times New Roman" w:cs="Times New Roman"/>
        </w:rPr>
        <w:t>Typy</w:t>
      </w:r>
    </w:p>
    <w:p w14:paraId="59E3BF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1. Wymiary krawężników betonowych</w:t>
      </w:r>
    </w:p>
    <w:tbl>
      <w:tblPr>
        <w:tblW w:w="0" w:type="auto"/>
        <w:tblCellMar>
          <w:left w:w="70" w:type="dxa"/>
          <w:right w:w="70" w:type="dxa"/>
        </w:tblCellMar>
        <w:tblLook w:val="04A0" w:firstRow="1" w:lastRow="0" w:firstColumn="1" w:lastColumn="0" w:noHBand="0" w:noVBand="1"/>
      </w:tblPr>
      <w:tblGrid>
        <w:gridCol w:w="1063"/>
        <w:gridCol w:w="1134"/>
        <w:gridCol w:w="1134"/>
        <w:gridCol w:w="1134"/>
        <w:gridCol w:w="1134"/>
        <w:gridCol w:w="1134"/>
        <w:gridCol w:w="1134"/>
        <w:gridCol w:w="1134"/>
      </w:tblGrid>
      <w:tr w:rsidR="00B40D19" w:rsidRPr="00B40D19" w14:paraId="128C23A3" w14:textId="77777777">
        <w:tc>
          <w:tcPr>
            <w:tcW w:w="1063" w:type="dxa"/>
            <w:tcBorders>
              <w:top w:val="single" w:sz="6" w:space="0" w:color="auto"/>
              <w:left w:val="single" w:sz="6" w:space="0" w:color="auto"/>
              <w:bottom w:val="nil"/>
              <w:right w:val="nil"/>
            </w:tcBorders>
            <w:noWrap/>
            <w:hideMark/>
          </w:tcPr>
          <w:p w14:paraId="112B1CF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Typ</w:t>
            </w:r>
          </w:p>
        </w:tc>
        <w:tc>
          <w:tcPr>
            <w:tcW w:w="1134" w:type="dxa"/>
            <w:tcBorders>
              <w:top w:val="single" w:sz="6" w:space="0" w:color="auto"/>
              <w:left w:val="single" w:sz="6" w:space="0" w:color="auto"/>
              <w:bottom w:val="nil"/>
              <w:right w:val="nil"/>
            </w:tcBorders>
            <w:noWrap/>
            <w:hideMark/>
          </w:tcPr>
          <w:p w14:paraId="3E01DE0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6804" w:type="dxa"/>
            <w:gridSpan w:val="6"/>
            <w:tcBorders>
              <w:top w:val="single" w:sz="6" w:space="0" w:color="auto"/>
              <w:left w:val="single" w:sz="6" w:space="0" w:color="auto"/>
              <w:bottom w:val="single" w:sz="6" w:space="0" w:color="auto"/>
              <w:right w:val="single" w:sz="4" w:space="0" w:color="auto"/>
            </w:tcBorders>
            <w:noWrap/>
            <w:hideMark/>
          </w:tcPr>
          <w:p w14:paraId="68AEBCC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krawężników,   cm</w:t>
            </w:r>
          </w:p>
        </w:tc>
      </w:tr>
      <w:tr w:rsidR="00B40D19" w:rsidRPr="00B40D19" w14:paraId="06487904" w14:textId="77777777">
        <w:tc>
          <w:tcPr>
            <w:tcW w:w="1063" w:type="dxa"/>
            <w:tcBorders>
              <w:top w:val="nil"/>
              <w:left w:val="single" w:sz="6" w:space="0" w:color="auto"/>
              <w:bottom w:val="double" w:sz="6" w:space="0" w:color="auto"/>
              <w:right w:val="single" w:sz="6" w:space="0" w:color="auto"/>
            </w:tcBorders>
            <w:noWrap/>
            <w:hideMark/>
          </w:tcPr>
          <w:p w14:paraId="253FF0C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krawężnika</w:t>
            </w:r>
          </w:p>
        </w:tc>
        <w:tc>
          <w:tcPr>
            <w:tcW w:w="1134" w:type="dxa"/>
            <w:tcBorders>
              <w:top w:val="nil"/>
              <w:left w:val="nil"/>
              <w:bottom w:val="double" w:sz="6" w:space="0" w:color="auto"/>
              <w:right w:val="nil"/>
            </w:tcBorders>
            <w:noWrap/>
            <w:hideMark/>
          </w:tcPr>
          <w:p w14:paraId="210567A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krawężnika</w:t>
            </w:r>
          </w:p>
        </w:tc>
        <w:tc>
          <w:tcPr>
            <w:tcW w:w="1134" w:type="dxa"/>
            <w:tcBorders>
              <w:top w:val="single" w:sz="6" w:space="0" w:color="auto"/>
              <w:left w:val="single" w:sz="6" w:space="0" w:color="auto"/>
              <w:bottom w:val="double" w:sz="6" w:space="0" w:color="auto"/>
              <w:right w:val="single" w:sz="6" w:space="0" w:color="auto"/>
            </w:tcBorders>
            <w:noWrap/>
            <w:hideMark/>
          </w:tcPr>
          <w:p w14:paraId="676625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1134" w:type="dxa"/>
            <w:tcBorders>
              <w:top w:val="single" w:sz="6" w:space="0" w:color="auto"/>
              <w:left w:val="single" w:sz="6" w:space="0" w:color="auto"/>
              <w:bottom w:val="double" w:sz="6" w:space="0" w:color="auto"/>
              <w:right w:val="single" w:sz="6" w:space="0" w:color="auto"/>
            </w:tcBorders>
            <w:noWrap/>
            <w:hideMark/>
          </w:tcPr>
          <w:p w14:paraId="54AEAD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p>
        </w:tc>
        <w:tc>
          <w:tcPr>
            <w:tcW w:w="1134" w:type="dxa"/>
            <w:tcBorders>
              <w:top w:val="single" w:sz="6" w:space="0" w:color="auto"/>
              <w:left w:val="single" w:sz="6" w:space="0" w:color="auto"/>
              <w:bottom w:val="double" w:sz="6" w:space="0" w:color="auto"/>
              <w:right w:val="single" w:sz="6" w:space="0" w:color="auto"/>
            </w:tcBorders>
            <w:noWrap/>
            <w:hideMark/>
          </w:tcPr>
          <w:p w14:paraId="4C5571D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h</w:t>
            </w:r>
          </w:p>
        </w:tc>
        <w:tc>
          <w:tcPr>
            <w:tcW w:w="1134" w:type="dxa"/>
            <w:tcBorders>
              <w:top w:val="single" w:sz="6" w:space="0" w:color="auto"/>
              <w:left w:val="single" w:sz="6" w:space="0" w:color="auto"/>
              <w:bottom w:val="double" w:sz="6" w:space="0" w:color="auto"/>
              <w:right w:val="single" w:sz="6" w:space="0" w:color="auto"/>
            </w:tcBorders>
            <w:noWrap/>
            <w:hideMark/>
          </w:tcPr>
          <w:p w14:paraId="04FC2D8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c</w:t>
            </w:r>
          </w:p>
        </w:tc>
        <w:tc>
          <w:tcPr>
            <w:tcW w:w="1134" w:type="dxa"/>
            <w:tcBorders>
              <w:top w:val="single" w:sz="6" w:space="0" w:color="auto"/>
              <w:left w:val="single" w:sz="6" w:space="0" w:color="auto"/>
              <w:bottom w:val="double" w:sz="6" w:space="0" w:color="auto"/>
              <w:right w:val="single" w:sz="6" w:space="0" w:color="auto"/>
            </w:tcBorders>
            <w:noWrap/>
            <w:hideMark/>
          </w:tcPr>
          <w:p w14:paraId="596B5C4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w:t>
            </w:r>
          </w:p>
        </w:tc>
        <w:tc>
          <w:tcPr>
            <w:tcW w:w="1134" w:type="dxa"/>
            <w:tcBorders>
              <w:top w:val="single" w:sz="6" w:space="0" w:color="auto"/>
              <w:left w:val="single" w:sz="6" w:space="0" w:color="auto"/>
              <w:bottom w:val="double" w:sz="6" w:space="0" w:color="auto"/>
              <w:right w:val="single" w:sz="4" w:space="0" w:color="auto"/>
            </w:tcBorders>
            <w:noWrap/>
            <w:hideMark/>
          </w:tcPr>
          <w:p w14:paraId="06BFC72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w:t>
            </w:r>
          </w:p>
        </w:tc>
      </w:tr>
      <w:tr w:rsidR="00B40D19" w:rsidRPr="00B40D19" w14:paraId="53A3DEB8" w14:textId="77777777">
        <w:tc>
          <w:tcPr>
            <w:tcW w:w="1063" w:type="dxa"/>
            <w:tcBorders>
              <w:top w:val="nil"/>
              <w:left w:val="single" w:sz="6" w:space="0" w:color="auto"/>
              <w:bottom w:val="single" w:sz="6" w:space="0" w:color="auto"/>
              <w:right w:val="single" w:sz="6" w:space="0" w:color="auto"/>
            </w:tcBorders>
            <w:noWrap/>
            <w:hideMark/>
          </w:tcPr>
          <w:p w14:paraId="2557515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U</w:t>
            </w:r>
          </w:p>
        </w:tc>
        <w:tc>
          <w:tcPr>
            <w:tcW w:w="1134" w:type="dxa"/>
            <w:tcBorders>
              <w:top w:val="nil"/>
              <w:left w:val="single" w:sz="6" w:space="0" w:color="auto"/>
              <w:bottom w:val="single" w:sz="6" w:space="0" w:color="auto"/>
              <w:right w:val="nil"/>
            </w:tcBorders>
            <w:noWrap/>
            <w:hideMark/>
          </w:tcPr>
          <w:p w14:paraId="21D93E7E"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a</w:t>
            </w:r>
          </w:p>
        </w:tc>
        <w:tc>
          <w:tcPr>
            <w:tcW w:w="1134" w:type="dxa"/>
            <w:tcBorders>
              <w:top w:val="nil"/>
              <w:left w:val="single" w:sz="6" w:space="0" w:color="auto"/>
              <w:bottom w:val="single" w:sz="6" w:space="0" w:color="auto"/>
              <w:right w:val="single" w:sz="6" w:space="0" w:color="auto"/>
            </w:tcBorders>
            <w:noWrap/>
            <w:hideMark/>
          </w:tcPr>
          <w:p w14:paraId="263F3C38"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100</w:t>
            </w:r>
          </w:p>
        </w:tc>
        <w:tc>
          <w:tcPr>
            <w:tcW w:w="1134" w:type="dxa"/>
            <w:tcBorders>
              <w:top w:val="nil"/>
              <w:left w:val="single" w:sz="6" w:space="0" w:color="auto"/>
              <w:bottom w:val="single" w:sz="6" w:space="0" w:color="auto"/>
              <w:right w:val="single" w:sz="6" w:space="0" w:color="auto"/>
            </w:tcBorders>
            <w:noWrap/>
            <w:hideMark/>
          </w:tcPr>
          <w:p w14:paraId="62F5FF04"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15</w:t>
            </w:r>
          </w:p>
        </w:tc>
        <w:tc>
          <w:tcPr>
            <w:tcW w:w="1134" w:type="dxa"/>
            <w:tcBorders>
              <w:top w:val="nil"/>
              <w:left w:val="single" w:sz="6" w:space="0" w:color="auto"/>
              <w:bottom w:val="single" w:sz="6" w:space="0" w:color="auto"/>
              <w:right w:val="single" w:sz="6" w:space="0" w:color="auto"/>
            </w:tcBorders>
            <w:noWrap/>
            <w:hideMark/>
          </w:tcPr>
          <w:p w14:paraId="12453205"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30</w:t>
            </w:r>
          </w:p>
        </w:tc>
        <w:tc>
          <w:tcPr>
            <w:tcW w:w="1134" w:type="dxa"/>
            <w:tcBorders>
              <w:top w:val="nil"/>
              <w:left w:val="single" w:sz="6" w:space="0" w:color="auto"/>
              <w:bottom w:val="single" w:sz="6" w:space="0" w:color="auto"/>
              <w:right w:val="single" w:sz="6" w:space="0" w:color="auto"/>
            </w:tcBorders>
            <w:noWrap/>
            <w:hideMark/>
          </w:tcPr>
          <w:p w14:paraId="039C9D12"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min. 3</w:t>
            </w:r>
          </w:p>
          <w:p w14:paraId="2A42784F"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max. 7</w:t>
            </w:r>
          </w:p>
        </w:tc>
        <w:tc>
          <w:tcPr>
            <w:tcW w:w="1134" w:type="dxa"/>
            <w:tcBorders>
              <w:top w:val="nil"/>
              <w:left w:val="single" w:sz="6" w:space="0" w:color="auto"/>
              <w:bottom w:val="single" w:sz="6" w:space="0" w:color="auto"/>
              <w:right w:val="single" w:sz="6" w:space="0" w:color="auto"/>
            </w:tcBorders>
            <w:noWrap/>
            <w:hideMark/>
          </w:tcPr>
          <w:p w14:paraId="530E2E16"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min. 12</w:t>
            </w:r>
          </w:p>
          <w:p w14:paraId="620AF574"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max. 15</w:t>
            </w:r>
          </w:p>
        </w:tc>
        <w:tc>
          <w:tcPr>
            <w:tcW w:w="1134" w:type="dxa"/>
            <w:tcBorders>
              <w:top w:val="nil"/>
              <w:left w:val="single" w:sz="6" w:space="0" w:color="auto"/>
              <w:bottom w:val="single" w:sz="6" w:space="0" w:color="auto"/>
              <w:right w:val="single" w:sz="4" w:space="0" w:color="auto"/>
            </w:tcBorders>
            <w:noWrap/>
            <w:hideMark/>
          </w:tcPr>
          <w:p w14:paraId="59775FD2"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1,0</w:t>
            </w:r>
          </w:p>
        </w:tc>
      </w:tr>
      <w:tr w:rsidR="00B40D19" w:rsidRPr="00B40D19" w14:paraId="582F328B" w14:textId="77777777">
        <w:tc>
          <w:tcPr>
            <w:tcW w:w="1063" w:type="dxa"/>
            <w:tcBorders>
              <w:top w:val="single" w:sz="6" w:space="0" w:color="auto"/>
              <w:left w:val="single" w:sz="6" w:space="0" w:color="auto"/>
              <w:bottom w:val="single" w:sz="6" w:space="0" w:color="auto"/>
              <w:right w:val="single" w:sz="6" w:space="0" w:color="auto"/>
            </w:tcBorders>
            <w:noWrap/>
            <w:hideMark/>
          </w:tcPr>
          <w:p w14:paraId="50A4141B"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 D</w:t>
            </w:r>
          </w:p>
        </w:tc>
        <w:tc>
          <w:tcPr>
            <w:tcW w:w="1134" w:type="dxa"/>
            <w:tcBorders>
              <w:top w:val="single" w:sz="6" w:space="0" w:color="auto"/>
              <w:left w:val="single" w:sz="6" w:space="0" w:color="auto"/>
              <w:bottom w:val="single" w:sz="6" w:space="0" w:color="auto"/>
              <w:right w:val="nil"/>
            </w:tcBorders>
            <w:noWrap/>
            <w:hideMark/>
          </w:tcPr>
          <w:p w14:paraId="41A432CA" w14:textId="77777777" w:rsidR="00B40D19" w:rsidRPr="00B40D19" w:rsidRDefault="00B40D19" w:rsidP="00B40D19">
            <w:pPr>
              <w:rPr>
                <w:rFonts w:ascii="Times New Roman" w:hAnsi="Times New Roman" w:cs="Times New Roman"/>
              </w:rPr>
            </w:pPr>
            <w:r w:rsidRPr="00B40D19">
              <w:rPr>
                <w:rFonts w:ascii="Times New Roman" w:hAnsi="Times New Roman" w:cs="Times New Roman"/>
                <w:lang w:val="de-DE"/>
              </w:rPr>
              <w:t> </w:t>
            </w:r>
            <w:r w:rsidRPr="00B40D19">
              <w:rPr>
                <w:rFonts w:ascii="Times New Roman" w:hAnsi="Times New Roman" w:cs="Times New Roman"/>
              </w:rPr>
              <w:t>b</w:t>
            </w:r>
          </w:p>
        </w:tc>
        <w:tc>
          <w:tcPr>
            <w:tcW w:w="1134" w:type="dxa"/>
            <w:tcBorders>
              <w:top w:val="single" w:sz="6" w:space="0" w:color="auto"/>
              <w:left w:val="single" w:sz="6" w:space="0" w:color="auto"/>
              <w:bottom w:val="single" w:sz="6" w:space="0" w:color="auto"/>
              <w:right w:val="single" w:sz="6" w:space="0" w:color="auto"/>
            </w:tcBorders>
            <w:noWrap/>
            <w:hideMark/>
          </w:tcPr>
          <w:p w14:paraId="533D473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100</w:t>
            </w:r>
          </w:p>
        </w:tc>
        <w:tc>
          <w:tcPr>
            <w:tcW w:w="1134" w:type="dxa"/>
            <w:tcBorders>
              <w:top w:val="single" w:sz="6" w:space="0" w:color="auto"/>
              <w:left w:val="single" w:sz="6" w:space="0" w:color="auto"/>
              <w:bottom w:val="single" w:sz="6" w:space="0" w:color="auto"/>
              <w:right w:val="single" w:sz="6" w:space="0" w:color="auto"/>
            </w:tcBorders>
            <w:noWrap/>
          </w:tcPr>
          <w:p w14:paraId="70E144D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12</w:t>
            </w:r>
          </w:p>
          <w:p w14:paraId="0D1BF495" w14:textId="77777777" w:rsidR="00B40D19" w:rsidRPr="00B40D19" w:rsidRDefault="00B40D19" w:rsidP="00B40D19">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noWrap/>
          </w:tcPr>
          <w:p w14:paraId="0482BC6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25</w:t>
            </w:r>
          </w:p>
          <w:p w14:paraId="26820E03" w14:textId="77777777" w:rsidR="00B40D19" w:rsidRPr="00B40D19" w:rsidRDefault="00B40D19" w:rsidP="00B40D19">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noWrap/>
            <w:hideMark/>
          </w:tcPr>
          <w:p w14:paraId="6660601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134" w:type="dxa"/>
            <w:tcBorders>
              <w:top w:val="single" w:sz="6" w:space="0" w:color="auto"/>
              <w:left w:val="single" w:sz="6" w:space="0" w:color="auto"/>
              <w:bottom w:val="single" w:sz="6" w:space="0" w:color="auto"/>
              <w:right w:val="single" w:sz="6" w:space="0" w:color="auto"/>
            </w:tcBorders>
            <w:noWrap/>
            <w:hideMark/>
          </w:tcPr>
          <w:p w14:paraId="1A52DB0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134" w:type="dxa"/>
            <w:tcBorders>
              <w:top w:val="single" w:sz="6" w:space="0" w:color="auto"/>
              <w:left w:val="single" w:sz="6" w:space="0" w:color="auto"/>
              <w:bottom w:val="single" w:sz="6" w:space="0" w:color="auto"/>
              <w:right w:val="single" w:sz="4" w:space="0" w:color="auto"/>
            </w:tcBorders>
            <w:noWrap/>
            <w:hideMark/>
          </w:tcPr>
          <w:p w14:paraId="77AA37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1,0</w:t>
            </w:r>
          </w:p>
        </w:tc>
      </w:tr>
    </w:tbl>
    <w:p w14:paraId="25B2DD2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59DA24A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20BC5F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2. Dopuszczalne odchyłki wymiarów krawężników betonowych</w:t>
      </w:r>
    </w:p>
    <w:tbl>
      <w:tblPr>
        <w:tblW w:w="0" w:type="auto"/>
        <w:tblInd w:w="70" w:type="dxa"/>
        <w:tblCellMar>
          <w:left w:w="70" w:type="dxa"/>
          <w:right w:w="70" w:type="dxa"/>
        </w:tblCellMar>
        <w:tblLook w:val="04A0" w:firstRow="1" w:lastRow="0" w:firstColumn="1" w:lastColumn="0" w:noHBand="0" w:noVBand="1"/>
      </w:tblPr>
      <w:tblGrid>
        <w:gridCol w:w="1701"/>
        <w:gridCol w:w="2190"/>
        <w:gridCol w:w="1921"/>
      </w:tblGrid>
      <w:tr w:rsidR="00B40D19" w:rsidRPr="00B40D19" w14:paraId="14D21EB6" w14:textId="77777777">
        <w:tc>
          <w:tcPr>
            <w:tcW w:w="1701" w:type="dxa"/>
            <w:tcBorders>
              <w:top w:val="single" w:sz="6" w:space="0" w:color="auto"/>
              <w:left w:val="single" w:sz="6" w:space="0" w:color="auto"/>
              <w:bottom w:val="nil"/>
              <w:right w:val="nil"/>
            </w:tcBorders>
            <w:noWrap/>
            <w:hideMark/>
          </w:tcPr>
          <w:p w14:paraId="75A4B24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Rodzaj</w:t>
            </w:r>
          </w:p>
        </w:tc>
        <w:tc>
          <w:tcPr>
            <w:tcW w:w="4111" w:type="dxa"/>
            <w:gridSpan w:val="2"/>
            <w:tcBorders>
              <w:top w:val="single" w:sz="6" w:space="0" w:color="auto"/>
              <w:left w:val="single" w:sz="6" w:space="0" w:color="auto"/>
              <w:bottom w:val="single" w:sz="6" w:space="0" w:color="auto"/>
              <w:right w:val="single" w:sz="6" w:space="0" w:color="auto"/>
            </w:tcBorders>
            <w:noWrap/>
            <w:hideMark/>
          </w:tcPr>
          <w:p w14:paraId="4A575E8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odchyłka, mm</w:t>
            </w:r>
          </w:p>
        </w:tc>
      </w:tr>
      <w:tr w:rsidR="00B40D19" w:rsidRPr="00B40D19" w14:paraId="76AAFC76" w14:textId="77777777">
        <w:tc>
          <w:tcPr>
            <w:tcW w:w="1701" w:type="dxa"/>
            <w:tcBorders>
              <w:top w:val="nil"/>
              <w:left w:val="single" w:sz="6" w:space="0" w:color="auto"/>
              <w:bottom w:val="double" w:sz="6" w:space="0" w:color="auto"/>
              <w:right w:val="nil"/>
            </w:tcBorders>
            <w:noWrap/>
            <w:hideMark/>
          </w:tcPr>
          <w:p w14:paraId="5BF0F26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wymiaru</w:t>
            </w:r>
          </w:p>
        </w:tc>
        <w:tc>
          <w:tcPr>
            <w:tcW w:w="2190" w:type="dxa"/>
            <w:tcBorders>
              <w:top w:val="single" w:sz="6" w:space="0" w:color="auto"/>
              <w:left w:val="single" w:sz="6" w:space="0" w:color="auto"/>
              <w:bottom w:val="double" w:sz="6" w:space="0" w:color="auto"/>
              <w:right w:val="single" w:sz="6" w:space="0" w:color="auto"/>
            </w:tcBorders>
            <w:noWrap/>
            <w:hideMark/>
          </w:tcPr>
          <w:p w14:paraId="45901B6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921" w:type="dxa"/>
            <w:tcBorders>
              <w:top w:val="single" w:sz="6" w:space="0" w:color="auto"/>
              <w:left w:val="single" w:sz="6" w:space="0" w:color="auto"/>
              <w:bottom w:val="double" w:sz="6" w:space="0" w:color="auto"/>
              <w:right w:val="single" w:sz="6" w:space="0" w:color="auto"/>
            </w:tcBorders>
            <w:noWrap/>
            <w:hideMark/>
          </w:tcPr>
          <w:p w14:paraId="447925C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529DCC81" w14:textId="77777777">
        <w:tc>
          <w:tcPr>
            <w:tcW w:w="1701" w:type="dxa"/>
            <w:tcBorders>
              <w:top w:val="nil"/>
              <w:left w:val="single" w:sz="6" w:space="0" w:color="auto"/>
              <w:bottom w:val="single" w:sz="6" w:space="0" w:color="auto"/>
              <w:right w:val="single" w:sz="6" w:space="0" w:color="auto"/>
            </w:tcBorders>
            <w:noWrap/>
            <w:hideMark/>
          </w:tcPr>
          <w:p w14:paraId="18A42B6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2190" w:type="dxa"/>
            <w:tcBorders>
              <w:top w:val="nil"/>
              <w:left w:val="single" w:sz="6" w:space="0" w:color="auto"/>
              <w:bottom w:val="single" w:sz="6" w:space="0" w:color="auto"/>
              <w:right w:val="single" w:sz="6" w:space="0" w:color="auto"/>
            </w:tcBorders>
            <w:noWrap/>
            <w:hideMark/>
          </w:tcPr>
          <w:p w14:paraId="6D222E6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8</w:t>
            </w:r>
          </w:p>
        </w:tc>
        <w:tc>
          <w:tcPr>
            <w:tcW w:w="1921" w:type="dxa"/>
            <w:tcBorders>
              <w:top w:val="nil"/>
              <w:left w:val="single" w:sz="6" w:space="0" w:color="auto"/>
              <w:bottom w:val="single" w:sz="6" w:space="0" w:color="auto"/>
              <w:right w:val="single" w:sz="6" w:space="0" w:color="auto"/>
            </w:tcBorders>
            <w:noWrap/>
            <w:hideMark/>
          </w:tcPr>
          <w:p w14:paraId="535A849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12</w:t>
            </w:r>
          </w:p>
        </w:tc>
      </w:tr>
      <w:tr w:rsidR="00B40D19" w:rsidRPr="00B40D19" w14:paraId="34429600" w14:textId="77777777">
        <w:tc>
          <w:tcPr>
            <w:tcW w:w="1701" w:type="dxa"/>
            <w:tcBorders>
              <w:top w:val="single" w:sz="6" w:space="0" w:color="auto"/>
              <w:left w:val="single" w:sz="6" w:space="0" w:color="auto"/>
              <w:bottom w:val="single" w:sz="6" w:space="0" w:color="auto"/>
              <w:right w:val="single" w:sz="6" w:space="0" w:color="auto"/>
            </w:tcBorders>
            <w:noWrap/>
            <w:hideMark/>
          </w:tcPr>
          <w:p w14:paraId="0ABB526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   h</w:t>
            </w:r>
          </w:p>
        </w:tc>
        <w:tc>
          <w:tcPr>
            <w:tcW w:w="2190" w:type="dxa"/>
            <w:tcBorders>
              <w:top w:val="single" w:sz="6" w:space="0" w:color="auto"/>
              <w:left w:val="single" w:sz="6" w:space="0" w:color="auto"/>
              <w:bottom w:val="single" w:sz="6" w:space="0" w:color="auto"/>
              <w:right w:val="single" w:sz="6" w:space="0" w:color="auto"/>
            </w:tcBorders>
            <w:noWrap/>
            <w:hideMark/>
          </w:tcPr>
          <w:p w14:paraId="4F55BFB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c>
          <w:tcPr>
            <w:tcW w:w="1921" w:type="dxa"/>
            <w:tcBorders>
              <w:top w:val="single" w:sz="6" w:space="0" w:color="auto"/>
              <w:left w:val="single" w:sz="6" w:space="0" w:color="auto"/>
              <w:bottom w:val="single" w:sz="6" w:space="0" w:color="auto"/>
              <w:right w:val="single" w:sz="6" w:space="0" w:color="auto"/>
            </w:tcBorders>
            <w:noWrap/>
            <w:hideMark/>
          </w:tcPr>
          <w:p w14:paraId="27A9B2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r>
    </w:tbl>
    <w:p w14:paraId="79815EA8"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7319390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wady i uszkodzenia</w:t>
      </w:r>
    </w:p>
    <w:p w14:paraId="29ACE3C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Powierzchnie krawężników betonowych powinny być bez rys, pęknięć i ubytków betonu, o fakturze z formy lub zatartej. Krawędzie elementów powinny być równe i proste.</w:t>
      </w:r>
    </w:p>
    <w:p w14:paraId="68AC4D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wady oraz uszkodzenia powierzchni i krawędzi elementów, zgodnie z BN-80/6775-03/01 , nie powinny przekraczać wartości podanych w tablicy 3.</w:t>
      </w:r>
    </w:p>
    <w:p w14:paraId="351A5E9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3. Dopuszczalne wady i uszkodzenia krawężników betonowych</w:t>
      </w:r>
    </w:p>
    <w:tbl>
      <w:tblPr>
        <w:tblW w:w="0" w:type="auto"/>
        <w:tblCellMar>
          <w:left w:w="70" w:type="dxa"/>
          <w:right w:w="70" w:type="dxa"/>
        </w:tblCellMar>
        <w:tblLook w:val="04A0" w:firstRow="1" w:lastRow="0" w:firstColumn="1" w:lastColumn="0" w:noHBand="0" w:noVBand="1"/>
      </w:tblPr>
      <w:tblGrid>
        <w:gridCol w:w="2055"/>
        <w:gridCol w:w="3260"/>
        <w:gridCol w:w="1098"/>
        <w:gridCol w:w="1098"/>
      </w:tblGrid>
      <w:tr w:rsidR="00B40D19" w:rsidRPr="00B40D19" w14:paraId="79C01D4D" w14:textId="77777777">
        <w:tc>
          <w:tcPr>
            <w:tcW w:w="5315" w:type="dxa"/>
            <w:gridSpan w:val="2"/>
            <w:tcBorders>
              <w:top w:val="single" w:sz="6" w:space="0" w:color="auto"/>
              <w:left w:val="single" w:sz="6" w:space="0" w:color="auto"/>
              <w:bottom w:val="nil"/>
              <w:right w:val="nil"/>
            </w:tcBorders>
            <w:noWrap/>
            <w:hideMark/>
          </w:tcPr>
          <w:p w14:paraId="4FAAADA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1D3C1D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 wad i uszkodzeń</w:t>
            </w:r>
          </w:p>
        </w:tc>
        <w:tc>
          <w:tcPr>
            <w:tcW w:w="2195" w:type="dxa"/>
            <w:gridSpan w:val="2"/>
            <w:tcBorders>
              <w:top w:val="single" w:sz="6" w:space="0" w:color="auto"/>
              <w:left w:val="single" w:sz="6" w:space="0" w:color="auto"/>
              <w:bottom w:val="single" w:sz="6" w:space="0" w:color="auto"/>
              <w:right w:val="single" w:sz="6" w:space="0" w:color="auto"/>
            </w:tcBorders>
            <w:noWrap/>
            <w:hideMark/>
          </w:tcPr>
          <w:p w14:paraId="13C14D5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wielkość wad i uszkodzeń</w:t>
            </w:r>
          </w:p>
        </w:tc>
      </w:tr>
      <w:tr w:rsidR="00B40D19" w:rsidRPr="00B40D19" w14:paraId="783E7159" w14:textId="77777777">
        <w:tc>
          <w:tcPr>
            <w:tcW w:w="5315" w:type="dxa"/>
            <w:gridSpan w:val="2"/>
            <w:tcBorders>
              <w:top w:val="nil"/>
              <w:left w:val="single" w:sz="6" w:space="0" w:color="auto"/>
              <w:bottom w:val="double" w:sz="6" w:space="0" w:color="auto"/>
              <w:right w:val="nil"/>
            </w:tcBorders>
            <w:noWrap/>
            <w:hideMark/>
          </w:tcPr>
          <w:p w14:paraId="5A30FCF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098" w:type="dxa"/>
            <w:tcBorders>
              <w:top w:val="single" w:sz="6" w:space="0" w:color="auto"/>
              <w:left w:val="single" w:sz="6" w:space="0" w:color="auto"/>
              <w:bottom w:val="double" w:sz="6" w:space="0" w:color="auto"/>
              <w:right w:val="single" w:sz="6" w:space="0" w:color="auto"/>
            </w:tcBorders>
            <w:noWrap/>
            <w:hideMark/>
          </w:tcPr>
          <w:p w14:paraId="24669D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098" w:type="dxa"/>
            <w:tcBorders>
              <w:top w:val="single" w:sz="6" w:space="0" w:color="auto"/>
              <w:left w:val="single" w:sz="6" w:space="0" w:color="auto"/>
              <w:bottom w:val="double" w:sz="6" w:space="0" w:color="auto"/>
              <w:right w:val="single" w:sz="6" w:space="0" w:color="auto"/>
            </w:tcBorders>
            <w:noWrap/>
            <w:hideMark/>
          </w:tcPr>
          <w:p w14:paraId="0FB0447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61567203" w14:textId="77777777">
        <w:tc>
          <w:tcPr>
            <w:tcW w:w="5315" w:type="dxa"/>
            <w:gridSpan w:val="2"/>
            <w:tcBorders>
              <w:top w:val="nil"/>
              <w:left w:val="single" w:sz="6" w:space="0" w:color="auto"/>
              <w:bottom w:val="nil"/>
              <w:right w:val="nil"/>
            </w:tcBorders>
            <w:noWrap/>
            <w:hideMark/>
          </w:tcPr>
          <w:p w14:paraId="0E8F5C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Wklęsłość lub wypukłość powierzchni krawężników w mm</w:t>
            </w:r>
          </w:p>
        </w:tc>
        <w:tc>
          <w:tcPr>
            <w:tcW w:w="1098" w:type="dxa"/>
            <w:tcBorders>
              <w:top w:val="nil"/>
              <w:left w:val="single" w:sz="6" w:space="0" w:color="auto"/>
              <w:bottom w:val="single" w:sz="6" w:space="0" w:color="auto"/>
              <w:right w:val="single" w:sz="6" w:space="0" w:color="auto"/>
            </w:tcBorders>
            <w:noWrap/>
            <w:hideMark/>
          </w:tcPr>
          <w:p w14:paraId="2CD93CB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098" w:type="dxa"/>
            <w:tcBorders>
              <w:top w:val="nil"/>
              <w:left w:val="single" w:sz="6" w:space="0" w:color="auto"/>
              <w:bottom w:val="single" w:sz="6" w:space="0" w:color="auto"/>
              <w:right w:val="single" w:sz="6" w:space="0" w:color="auto"/>
            </w:tcBorders>
            <w:noWrap/>
            <w:hideMark/>
          </w:tcPr>
          <w:p w14:paraId="24FB8CD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r w:rsidR="00B40D19" w:rsidRPr="00B40D19" w14:paraId="395BAECB" w14:textId="77777777">
        <w:tc>
          <w:tcPr>
            <w:tcW w:w="2055" w:type="dxa"/>
            <w:tcBorders>
              <w:top w:val="single" w:sz="6" w:space="0" w:color="auto"/>
              <w:left w:val="single" w:sz="6" w:space="0" w:color="auto"/>
              <w:bottom w:val="nil"/>
              <w:right w:val="nil"/>
            </w:tcBorders>
            <w:noWrap/>
            <w:hideMark/>
          </w:tcPr>
          <w:p w14:paraId="4C60C47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Szczerby i uszkodzenia</w:t>
            </w:r>
          </w:p>
          <w:p w14:paraId="375EE2B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krawędzi i naroży</w:t>
            </w:r>
          </w:p>
        </w:tc>
        <w:tc>
          <w:tcPr>
            <w:tcW w:w="3260" w:type="dxa"/>
            <w:tcBorders>
              <w:top w:val="single" w:sz="6" w:space="0" w:color="auto"/>
              <w:left w:val="single" w:sz="6" w:space="0" w:color="auto"/>
              <w:bottom w:val="single" w:sz="6" w:space="0" w:color="auto"/>
              <w:right w:val="single" w:sz="6" w:space="0" w:color="auto"/>
            </w:tcBorders>
            <w:noWrap/>
            <w:hideMark/>
          </w:tcPr>
          <w:p w14:paraId="4E2CC1F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powierzchnie górne (ścieralne),   mm</w:t>
            </w:r>
          </w:p>
        </w:tc>
        <w:tc>
          <w:tcPr>
            <w:tcW w:w="2194" w:type="dxa"/>
            <w:gridSpan w:val="2"/>
            <w:tcBorders>
              <w:top w:val="single" w:sz="6" w:space="0" w:color="auto"/>
              <w:left w:val="single" w:sz="6" w:space="0" w:color="auto"/>
              <w:bottom w:val="single" w:sz="6" w:space="0" w:color="auto"/>
              <w:right w:val="single" w:sz="6" w:space="0" w:color="auto"/>
            </w:tcBorders>
            <w:noWrap/>
            <w:hideMark/>
          </w:tcPr>
          <w:p w14:paraId="261972F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niedopuszczalne</w:t>
            </w:r>
          </w:p>
        </w:tc>
      </w:tr>
      <w:tr w:rsidR="00B40D19" w:rsidRPr="00B40D19" w14:paraId="62D69474" w14:textId="77777777">
        <w:tc>
          <w:tcPr>
            <w:tcW w:w="2055" w:type="dxa"/>
            <w:tcBorders>
              <w:top w:val="nil"/>
              <w:left w:val="single" w:sz="6" w:space="0" w:color="auto"/>
              <w:bottom w:val="nil"/>
              <w:right w:val="nil"/>
            </w:tcBorders>
            <w:noWrap/>
            <w:hideMark/>
          </w:tcPr>
          <w:p w14:paraId="0D4D656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nil"/>
              <w:right w:val="single" w:sz="6" w:space="0" w:color="auto"/>
            </w:tcBorders>
            <w:noWrap/>
            <w:hideMark/>
          </w:tcPr>
          <w:p w14:paraId="6D38217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ograniczających pozostałe </w:t>
            </w:r>
          </w:p>
          <w:p w14:paraId="1D67E4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powierzchnie:</w:t>
            </w:r>
          </w:p>
        </w:tc>
        <w:tc>
          <w:tcPr>
            <w:tcW w:w="1098" w:type="dxa"/>
            <w:tcBorders>
              <w:top w:val="single" w:sz="6" w:space="0" w:color="auto"/>
              <w:left w:val="single" w:sz="6" w:space="0" w:color="auto"/>
              <w:bottom w:val="nil"/>
              <w:right w:val="single" w:sz="6" w:space="0" w:color="auto"/>
            </w:tcBorders>
            <w:noWrap/>
            <w:hideMark/>
          </w:tcPr>
          <w:p w14:paraId="35A3199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098" w:type="dxa"/>
            <w:tcBorders>
              <w:top w:val="single" w:sz="6" w:space="0" w:color="auto"/>
              <w:left w:val="single" w:sz="6" w:space="0" w:color="auto"/>
              <w:bottom w:val="nil"/>
              <w:right w:val="single" w:sz="6" w:space="0" w:color="auto"/>
            </w:tcBorders>
            <w:noWrap/>
            <w:hideMark/>
          </w:tcPr>
          <w:p w14:paraId="4D1968C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r>
      <w:tr w:rsidR="00B40D19" w:rsidRPr="00B40D19" w14:paraId="707B2076" w14:textId="77777777">
        <w:tc>
          <w:tcPr>
            <w:tcW w:w="2055" w:type="dxa"/>
            <w:tcBorders>
              <w:top w:val="nil"/>
              <w:left w:val="single" w:sz="6" w:space="0" w:color="auto"/>
              <w:bottom w:val="nil"/>
              <w:right w:val="nil"/>
            </w:tcBorders>
            <w:noWrap/>
            <w:hideMark/>
          </w:tcPr>
          <w:p w14:paraId="5D0A1C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nil"/>
              <w:left w:val="single" w:sz="6" w:space="0" w:color="auto"/>
              <w:bottom w:val="single" w:sz="6" w:space="0" w:color="auto"/>
              <w:right w:val="single" w:sz="6" w:space="0" w:color="auto"/>
            </w:tcBorders>
            <w:noWrap/>
            <w:hideMark/>
          </w:tcPr>
          <w:p w14:paraId="67EF80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liczba max</w:t>
            </w:r>
          </w:p>
        </w:tc>
        <w:tc>
          <w:tcPr>
            <w:tcW w:w="1098" w:type="dxa"/>
            <w:tcBorders>
              <w:top w:val="nil"/>
              <w:left w:val="single" w:sz="6" w:space="0" w:color="auto"/>
              <w:bottom w:val="single" w:sz="6" w:space="0" w:color="auto"/>
              <w:right w:val="single" w:sz="6" w:space="0" w:color="auto"/>
            </w:tcBorders>
            <w:noWrap/>
            <w:hideMark/>
          </w:tcPr>
          <w:p w14:paraId="6A2E9C8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098" w:type="dxa"/>
            <w:tcBorders>
              <w:top w:val="nil"/>
              <w:left w:val="single" w:sz="6" w:space="0" w:color="auto"/>
              <w:bottom w:val="single" w:sz="6" w:space="0" w:color="auto"/>
              <w:right w:val="single" w:sz="6" w:space="0" w:color="auto"/>
            </w:tcBorders>
            <w:noWrap/>
            <w:hideMark/>
          </w:tcPr>
          <w:p w14:paraId="1937105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r>
      <w:tr w:rsidR="00B40D19" w:rsidRPr="00B40D19" w14:paraId="04BA629F" w14:textId="77777777">
        <w:tc>
          <w:tcPr>
            <w:tcW w:w="2055" w:type="dxa"/>
            <w:tcBorders>
              <w:top w:val="nil"/>
              <w:left w:val="single" w:sz="6" w:space="0" w:color="auto"/>
              <w:bottom w:val="nil"/>
              <w:right w:val="nil"/>
            </w:tcBorders>
            <w:noWrap/>
            <w:hideMark/>
          </w:tcPr>
          <w:p w14:paraId="3E9951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single" w:sz="6" w:space="0" w:color="auto"/>
              <w:right w:val="single" w:sz="6" w:space="0" w:color="auto"/>
            </w:tcBorders>
            <w:noWrap/>
            <w:hideMark/>
          </w:tcPr>
          <w:p w14:paraId="1AE872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długość, mm, max</w:t>
            </w:r>
          </w:p>
        </w:tc>
        <w:tc>
          <w:tcPr>
            <w:tcW w:w="1098" w:type="dxa"/>
            <w:tcBorders>
              <w:top w:val="single" w:sz="6" w:space="0" w:color="auto"/>
              <w:left w:val="single" w:sz="6" w:space="0" w:color="auto"/>
              <w:bottom w:val="single" w:sz="6" w:space="0" w:color="auto"/>
              <w:right w:val="single" w:sz="6" w:space="0" w:color="auto"/>
            </w:tcBorders>
            <w:noWrap/>
            <w:hideMark/>
          </w:tcPr>
          <w:p w14:paraId="627883B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20</w:t>
            </w:r>
          </w:p>
        </w:tc>
        <w:tc>
          <w:tcPr>
            <w:tcW w:w="1098" w:type="dxa"/>
            <w:tcBorders>
              <w:top w:val="single" w:sz="6" w:space="0" w:color="auto"/>
              <w:left w:val="single" w:sz="6" w:space="0" w:color="auto"/>
              <w:bottom w:val="single" w:sz="6" w:space="0" w:color="auto"/>
              <w:right w:val="single" w:sz="6" w:space="0" w:color="auto"/>
            </w:tcBorders>
            <w:noWrap/>
            <w:hideMark/>
          </w:tcPr>
          <w:p w14:paraId="4462288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40</w:t>
            </w:r>
          </w:p>
        </w:tc>
      </w:tr>
      <w:tr w:rsidR="00B40D19" w:rsidRPr="00B40D19" w14:paraId="662FE054" w14:textId="77777777">
        <w:tc>
          <w:tcPr>
            <w:tcW w:w="2055" w:type="dxa"/>
            <w:tcBorders>
              <w:top w:val="nil"/>
              <w:left w:val="single" w:sz="6" w:space="0" w:color="auto"/>
              <w:bottom w:val="single" w:sz="6" w:space="0" w:color="auto"/>
              <w:right w:val="nil"/>
            </w:tcBorders>
            <w:noWrap/>
            <w:hideMark/>
          </w:tcPr>
          <w:p w14:paraId="7D66267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single" w:sz="6" w:space="0" w:color="auto"/>
              <w:right w:val="single" w:sz="6" w:space="0" w:color="auto"/>
            </w:tcBorders>
            <w:noWrap/>
            <w:hideMark/>
          </w:tcPr>
          <w:p w14:paraId="52DF29C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głębokość, mm, max</w:t>
            </w:r>
          </w:p>
        </w:tc>
        <w:tc>
          <w:tcPr>
            <w:tcW w:w="1098" w:type="dxa"/>
            <w:tcBorders>
              <w:top w:val="single" w:sz="6" w:space="0" w:color="auto"/>
              <w:left w:val="single" w:sz="6" w:space="0" w:color="auto"/>
              <w:bottom w:val="single" w:sz="6" w:space="0" w:color="auto"/>
              <w:right w:val="single" w:sz="6" w:space="0" w:color="auto"/>
            </w:tcBorders>
            <w:noWrap/>
            <w:hideMark/>
          </w:tcPr>
          <w:p w14:paraId="5652A3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6</w:t>
            </w:r>
          </w:p>
        </w:tc>
        <w:tc>
          <w:tcPr>
            <w:tcW w:w="1098" w:type="dxa"/>
            <w:tcBorders>
              <w:top w:val="single" w:sz="6" w:space="0" w:color="auto"/>
              <w:left w:val="single" w:sz="6" w:space="0" w:color="auto"/>
              <w:bottom w:val="single" w:sz="6" w:space="0" w:color="auto"/>
              <w:right w:val="single" w:sz="6" w:space="0" w:color="auto"/>
            </w:tcBorders>
            <w:noWrap/>
            <w:hideMark/>
          </w:tcPr>
          <w:p w14:paraId="3B4877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w:t>
            </w:r>
          </w:p>
        </w:tc>
      </w:tr>
    </w:tbl>
    <w:p w14:paraId="55BDD1E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E2B62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produkcji krawężników należy stosować beton wg PN-B-06250 , klasy B 25 i B 30. W przypadku wykonywania krawężników dwuwarstwowych, górna (licowa) warstwa krawężników powinna być wykonana z betonu klasy B 30.</w:t>
      </w:r>
    </w:p>
    <w:p w14:paraId="115C0308" w14:textId="77777777" w:rsidR="00B40D19" w:rsidRPr="00B40D19" w:rsidRDefault="00B40D19" w:rsidP="00B40D19">
      <w:pPr>
        <w:rPr>
          <w:rFonts w:ascii="Times New Roman" w:hAnsi="Times New Roman" w:cs="Times New Roman"/>
        </w:rPr>
      </w:pPr>
    </w:p>
    <w:p w14:paraId="11ECF9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Materiały użyte do produkcji krawężników maja być zgodne z obowiązującymi normami</w:t>
      </w:r>
    </w:p>
    <w:p w14:paraId="4B37707B"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SPRZĘT</w:t>
      </w:r>
    </w:p>
    <w:p w14:paraId="28E2FE12" w14:textId="77777777" w:rsidR="00B40D19" w:rsidRPr="00B40D19" w:rsidRDefault="00B40D19" w:rsidP="00B40D19">
      <w:pPr>
        <w:rPr>
          <w:rFonts w:ascii="Times New Roman" w:hAnsi="Times New Roman" w:cs="Times New Roman"/>
        </w:rPr>
      </w:pPr>
      <w:r w:rsidRPr="00B40D19">
        <w:rPr>
          <w:rFonts w:ascii="Times New Roman" w:hAnsi="Times New Roman" w:cs="Times New Roman"/>
          <w:b/>
        </w:rPr>
        <w:tab/>
      </w:r>
      <w:r w:rsidRPr="00B40D19">
        <w:rPr>
          <w:rFonts w:ascii="Times New Roman" w:hAnsi="Times New Roman" w:cs="Times New Roman"/>
          <w:b/>
        </w:rPr>
        <w:tab/>
      </w:r>
      <w:r w:rsidRPr="00B40D19">
        <w:rPr>
          <w:rFonts w:ascii="Times New Roman" w:hAnsi="Times New Roman" w:cs="Times New Roman"/>
        </w:rPr>
        <w:t>Roboty wykonuje się ręcznie przy zastosowaniu:</w:t>
      </w:r>
    </w:p>
    <w:p w14:paraId="2739B4C9"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betoniarek do wytwarzania betonu i zapraw oraz przygotowania podsypki cementowo-piaskowej,</w:t>
      </w:r>
    </w:p>
    <w:p w14:paraId="6BD937FE"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wibratorów płytowych, ubijaków ręcznych lub mechanicznych.</w:t>
      </w:r>
    </w:p>
    <w:p w14:paraId="0745F53A"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WYKONANIE ROBÓT</w:t>
      </w:r>
    </w:p>
    <w:p w14:paraId="21DD5F8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Koryto pod ławy należy wykonywać zgodnie z PN-B-06050 .</w:t>
      </w:r>
    </w:p>
    <w:p w14:paraId="44A787E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6A148C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Wskaźnik zagęszczenia dna wykonanego koryta pod ławę powinien wynosić co najmniej 0,97 według normalnej metody </w:t>
      </w:r>
      <w:proofErr w:type="spellStart"/>
      <w:r w:rsidRPr="00B40D19">
        <w:rPr>
          <w:rFonts w:ascii="Times New Roman" w:hAnsi="Times New Roman" w:cs="Times New Roman"/>
        </w:rPr>
        <w:t>Proctora</w:t>
      </w:r>
      <w:proofErr w:type="spellEnd"/>
      <w:r w:rsidRPr="00B40D19">
        <w:rPr>
          <w:rFonts w:ascii="Times New Roman" w:hAnsi="Times New Roman" w:cs="Times New Roman"/>
        </w:rPr>
        <w:t>.</w:t>
      </w:r>
    </w:p>
    <w:p w14:paraId="316087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Wykonanie ław powinno być zgodne z BN-64/8845-02 .</w:t>
      </w:r>
    </w:p>
    <w:p w14:paraId="5F2C3C7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zwykłe w gruntach spoistych wykonuje się bez szalowania, przy gruntach sypkich należy stosować szalowanie.</w:t>
      </w:r>
    </w:p>
    <w:p w14:paraId="3F18DF1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 oporem wykonuje się w szalowaniu. Beton rozścielony w szalowaniu lub bezpośrednio w korycie powinien być wyrównywany warstwami. Betonowanie ław należy wykonywać zgodnie z wymaganiami PN-B-06251 , przy czym należy stosować co 50 m szczeliny dylatacyjne wypełnione bitumiczną masą zalewową.</w:t>
      </w:r>
    </w:p>
    <w:p w14:paraId="3833A6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Światło (odległość górnej powierzchni krawężnika od jezdni) powinno wynosić od 10 do 12 cm, a w przypadkach wyjątkowych (np. ze względu na „wyrobienie” ścieku)  może być zmniejszone do 6 cm lub zwiększone do 16 cm.</w:t>
      </w:r>
    </w:p>
    <w:p w14:paraId="3089AC0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Zewnętrzna ściana krawężnika od strony chodnika powinna być po ustawieniu krawężnika obsypana piaskiem, żwirem, tłuczniem lub miejscowym gruntem przepuszczalnym, starannie ubitym.</w:t>
      </w:r>
    </w:p>
    <w:p w14:paraId="2C99F1A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Ustawienie krawężników powinno być zgodne z BN-64/8845-02 .</w:t>
      </w:r>
    </w:p>
    <w:p w14:paraId="28D8240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Ustawianie krawężników na ławie betonowej wykonuje się  na podsypce z piasku lub na podsypce cementowo-piaskowej o grubości 3 do 5 cm po zagęszczeniu.</w:t>
      </w:r>
    </w:p>
    <w:p w14:paraId="06EA04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krawężników nie powinny przekraczać szerokości 1 cm. Spoiny należy wypełnić żwirem, piaskiem lub zaprawą cementowo-piaskową, przygotowaną w stosunku 1:2. Zalewanie spoin krawężników zaprawą cementowo-piaskową stosuje się wyłącznie do krawężników ustawionych na ławie betonowej.</w:t>
      </w:r>
    </w:p>
    <w:p w14:paraId="5AC5BB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krawężników przed zalaniem zaprawą należy oczyścić i zmyć wodą. Dla zabezpieczenia przed wpływami temperatury krawężniki ustawione na podsypce cementowo-piaskowej i o spoinach zalanych zaprawą należy zalewać co 50 m bitumiczną masą zalewową nad szczeliną dylatacyjną ławy.</w:t>
      </w:r>
    </w:p>
    <w:p w14:paraId="6EAB9839"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lastRenderedPageBreak/>
        <w:t>kontrola jakości robót</w:t>
      </w:r>
    </w:p>
    <w:p w14:paraId="47FBB6D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wykonać badania materiałów przeznaczonych do ustawienia krawężników betonowych i przedstawić wyniki tych badań Inspektorowi Nadzoru  do akceptacji.</w:t>
      </w:r>
    </w:p>
    <w:p w14:paraId="1EA26B4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w:t>
      </w:r>
    </w:p>
    <w:p w14:paraId="57FAC22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14:paraId="49F7754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Należy sprawdzać wymiary koryta oraz zagęszczenie podłoża na dnie wykopu.</w:t>
      </w:r>
    </w:p>
    <w:p w14:paraId="355B5B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Tolerancja dla szerokości wykopu wynosi </w:t>
      </w:r>
      <w:r w:rsidRPr="00B40D19">
        <w:rPr>
          <w:rFonts w:ascii="Times New Roman" w:hAnsi="Times New Roman" w:cs="Times New Roman"/>
        </w:rPr>
        <w:sym w:font="Symbol" w:char="F0B1"/>
      </w:r>
      <w:r w:rsidRPr="00B40D19">
        <w:rPr>
          <w:rFonts w:ascii="Times New Roman" w:hAnsi="Times New Roman" w:cs="Times New Roman"/>
        </w:rPr>
        <w:t xml:space="preserve"> 2 cm. </w:t>
      </w:r>
    </w:p>
    <w:p w14:paraId="0CE21D8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Przy wykonywaniu ław badaniu podlegają:</w:t>
      </w:r>
    </w:p>
    <w:p w14:paraId="59930DF2" w14:textId="77777777" w:rsidR="00B40D19" w:rsidRPr="00B40D19" w:rsidRDefault="00B40D19" w:rsidP="00B40D19">
      <w:pPr>
        <w:numPr>
          <w:ilvl w:val="0"/>
          <w:numId w:val="9"/>
        </w:numPr>
        <w:rPr>
          <w:rFonts w:ascii="Times New Roman" w:hAnsi="Times New Roman" w:cs="Times New Roman"/>
        </w:rPr>
      </w:pPr>
      <w:r w:rsidRPr="00B40D19">
        <w:rPr>
          <w:rFonts w:ascii="Times New Roman" w:hAnsi="Times New Roman" w:cs="Times New Roman"/>
        </w:rPr>
        <w:t>a)     Zgodność profilu podłużnego górnej powierzchni ław.</w:t>
      </w:r>
    </w:p>
    <w:p w14:paraId="798AD13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Profil podłużny górnej powierzchni ławy powinien być zgodny z projektowaną niweletą. Dopuszczalne odchylenia mogą wynosić </w:t>
      </w:r>
      <w:r w:rsidRPr="00B40D19">
        <w:rPr>
          <w:rFonts w:ascii="Times New Roman" w:hAnsi="Times New Roman" w:cs="Times New Roman"/>
        </w:rPr>
        <w:sym w:font="Symbol" w:char="F0B1"/>
      </w:r>
      <w:r w:rsidRPr="00B40D19">
        <w:rPr>
          <w:rFonts w:ascii="Times New Roman" w:hAnsi="Times New Roman" w:cs="Times New Roman"/>
        </w:rPr>
        <w:t xml:space="preserve"> 1 cm na każde 100 m ławy.</w:t>
      </w:r>
    </w:p>
    <w:p w14:paraId="5D88C55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r w:rsidRPr="00B40D19">
        <w:rPr>
          <w:rFonts w:ascii="Times New Roman" w:hAnsi="Times New Roman" w:cs="Times New Roman"/>
        </w:rPr>
        <w:tab/>
        <w:t>Wymiary ław.</w:t>
      </w:r>
    </w:p>
    <w:p w14:paraId="63080B8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ław należy sprawdzić w dwóch dowolnie wybranych punktach na każde 100 m ławy. Tolerancje wymiarów wynoszą:</w:t>
      </w:r>
    </w:p>
    <w:p w14:paraId="46AE065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dla wysokości  </w:t>
      </w:r>
      <w:r w:rsidRPr="00B40D19">
        <w:rPr>
          <w:rFonts w:ascii="Times New Roman" w:hAnsi="Times New Roman" w:cs="Times New Roman"/>
        </w:rPr>
        <w:sym w:font="Symbol" w:char="F0B1"/>
      </w:r>
      <w:r w:rsidRPr="00B40D19">
        <w:rPr>
          <w:rFonts w:ascii="Times New Roman" w:hAnsi="Times New Roman" w:cs="Times New Roman"/>
        </w:rPr>
        <w:t xml:space="preserve"> 10% wysokości zakładanej,</w:t>
      </w:r>
    </w:p>
    <w:p w14:paraId="1D3707F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dla szerokości  </w:t>
      </w:r>
      <w:r w:rsidRPr="00B40D19">
        <w:rPr>
          <w:rFonts w:ascii="Times New Roman" w:hAnsi="Times New Roman" w:cs="Times New Roman"/>
        </w:rPr>
        <w:sym w:font="Symbol" w:char="F0B1"/>
      </w:r>
      <w:r w:rsidRPr="00B40D19">
        <w:rPr>
          <w:rFonts w:ascii="Times New Roman" w:hAnsi="Times New Roman" w:cs="Times New Roman"/>
        </w:rPr>
        <w:t xml:space="preserve"> 10% szerokości zakładanej.</w:t>
      </w:r>
    </w:p>
    <w:p w14:paraId="63392A9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c)</w:t>
      </w:r>
      <w:r w:rsidRPr="00B40D19">
        <w:rPr>
          <w:rFonts w:ascii="Times New Roman" w:hAnsi="Times New Roman" w:cs="Times New Roman"/>
        </w:rPr>
        <w:tab/>
        <w:t>Równość górnej powierzchni ław.</w:t>
      </w:r>
    </w:p>
    <w:p w14:paraId="232445A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Równość górnej powierzchni ławy sprawdza się przez przyłożenie w dwóch punktach, na każde 100 m ławy, trzymetrowej łaty.</w:t>
      </w:r>
    </w:p>
    <w:p w14:paraId="41915DE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Prześwit pomiędzy górną powierzchnią ławy i przyłożoną łatą nie może przekraczać  1 cm.</w:t>
      </w:r>
    </w:p>
    <w:p w14:paraId="00CD3E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w:t>
      </w:r>
      <w:r w:rsidRPr="00B40D19">
        <w:rPr>
          <w:rFonts w:ascii="Times New Roman" w:hAnsi="Times New Roman" w:cs="Times New Roman"/>
        </w:rPr>
        <w:tab/>
        <w:t>Zagęszczenie ław.</w:t>
      </w:r>
    </w:p>
    <w:p w14:paraId="5CEDADB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Zagęszczenie ław bada się w dwóch przekrojach na każde 100 m. Ławy ze żwiru lub piasku nie mogą wykazywać śladu urządzenia zagęszczającego.</w:t>
      </w:r>
    </w:p>
    <w:p w14:paraId="252ED88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Ławy z tłucznia, badane próbą wyjęcia poszczególnych </w:t>
      </w:r>
      <w:proofErr w:type="spellStart"/>
      <w:r w:rsidRPr="00B40D19">
        <w:rPr>
          <w:rFonts w:ascii="Times New Roman" w:hAnsi="Times New Roman" w:cs="Times New Roman"/>
        </w:rPr>
        <w:t>ziarn</w:t>
      </w:r>
      <w:proofErr w:type="spellEnd"/>
      <w:r w:rsidRPr="00B40D19">
        <w:rPr>
          <w:rFonts w:ascii="Times New Roman" w:hAnsi="Times New Roman" w:cs="Times New Roman"/>
        </w:rPr>
        <w:t xml:space="preserve"> tłucznia, nie powinny pozwalać na wyjęcie ziarna z ławy.</w:t>
      </w:r>
    </w:p>
    <w:p w14:paraId="11362A3C"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65FEFC30" w14:textId="77777777" w:rsidR="00B40D19" w:rsidRPr="00B40D19" w:rsidRDefault="00B40D19" w:rsidP="00B40D19">
      <w:pPr>
        <w:rPr>
          <w:rFonts w:ascii="Times New Roman" w:hAnsi="Times New Roman" w:cs="Times New Roman"/>
          <w:b/>
          <w:iCs/>
          <w:u w:val="single"/>
        </w:rPr>
      </w:pPr>
      <w:r w:rsidRPr="00B40D19">
        <w:rPr>
          <w:rFonts w:ascii="Times New Roman" w:hAnsi="Times New Roman" w:cs="Times New Roman"/>
          <w:b/>
          <w:iCs/>
          <w:u w:val="single"/>
        </w:rPr>
        <w:t>NAWIERZCHNIE  Z KOSTKI KAMIENNEJ,  ŁAWY BETONOWE Z OPOREM,  OPORNIK BETONOWY</w:t>
      </w:r>
    </w:p>
    <w:p w14:paraId="021DA6B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Kostki kamienne należy układać na podsypce cementowo-piaskowej Na podsypkę należy stosować piasek odpowiadający aktualnym normom i wymaganiom  Cement do zaprawy cementowej i na podsypkę cementowo-piaskową powinien być klasy 32,5.</w:t>
      </w:r>
    </w:p>
    <w:p w14:paraId="469175D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Grubość podsypki po zagęszczeniu powinna zawierać się w granicach od 3 do 5 cm. Podsypka powinna być zwilżona wodą, zagęszczona i wyprofilowana.</w:t>
      </w:r>
    </w:p>
    <w:p w14:paraId="5561F41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Układanie kostki kamiennej powinno odbywać się w rzędach obok siebie (w zależności od części zadania). </w:t>
      </w:r>
    </w:p>
    <w:p w14:paraId="29DE48C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Koryto pod ławy należy wykonywać zgodnie z PN-B-06050 . Beton klasy z betonu C12/15</w:t>
      </w:r>
    </w:p>
    <w:p w14:paraId="4F9A26F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67D5F8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zwykłe w gruntach spoistych wykonuje się bez szalowania, przy gruntach sypkich należy stosować szalowanie.</w:t>
      </w:r>
    </w:p>
    <w:p w14:paraId="16BA4C4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Ławy betonowe z oporem wykonuje się w szalowaniu. Beton rozścielony w szalowaniu lub bezpośrednio w korycie powinien być wyrównywany warstwami. </w:t>
      </w:r>
    </w:p>
    <w:p w14:paraId="040BEBA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Przy poszerzeniach łuków z kostki kamiennej ściekach  należy zastosować opornik betonowy 100x12x25 cm</w:t>
      </w:r>
    </w:p>
    <w:p w14:paraId="585CF6B5" w14:textId="77777777" w:rsidR="00B40D19" w:rsidRPr="00B40D19" w:rsidRDefault="00B40D19" w:rsidP="00B40D19">
      <w:pPr>
        <w:rPr>
          <w:rFonts w:ascii="Times New Roman" w:hAnsi="Times New Roman" w:cs="Times New Roman"/>
        </w:rPr>
      </w:pPr>
    </w:p>
    <w:p w14:paraId="017153B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Układanie kostki na ławie betonowej i podsypce cementowo-piaskowej o grubości 5 cm. </w:t>
      </w:r>
    </w:p>
    <w:p w14:paraId="73A4BA9D" w14:textId="77777777" w:rsidR="00B40D19" w:rsidRPr="00B40D19" w:rsidRDefault="00B40D19" w:rsidP="00B40D19">
      <w:pPr>
        <w:rPr>
          <w:rFonts w:ascii="Times New Roman" w:hAnsi="Times New Roman" w:cs="Times New Roman"/>
          <w:b/>
        </w:rPr>
      </w:pPr>
      <w:bookmarkStart w:id="58" w:name="_Toc428080459"/>
      <w:bookmarkStart w:id="59" w:name="_Toc424024071"/>
      <w:r w:rsidRPr="00B40D19">
        <w:rPr>
          <w:rFonts w:ascii="Times New Roman" w:hAnsi="Times New Roman" w:cs="Times New Roman"/>
          <w:b/>
        </w:rPr>
        <w:t>MATERIAŁY</w:t>
      </w:r>
      <w:bookmarkEnd w:id="58"/>
      <w:bookmarkEnd w:id="59"/>
    </w:p>
    <w:p w14:paraId="119808E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 na ławę pod krawężnik i ściek powinien odpowiadać wymaganiom PN-B-06250 [2]. Jeżeli dokumentacja projektowa nie stanowi inaczej, powinien to być beton klasy c 10/12 lub C12/15.</w:t>
      </w:r>
    </w:p>
    <w:p w14:paraId="109A72A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Kruszywo do betonu powinno odpowiadać wymaganiom PN-B-06712 [4].</w:t>
      </w:r>
    </w:p>
    <w:p w14:paraId="102CC6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Kruszywo należy przechowywać w warunkach zabezpieczających je przed zanieczyszczeniem, zmieszaniem z kruszywami innych asortymentów, gatunków i marek.</w:t>
      </w:r>
    </w:p>
    <w:p w14:paraId="20CA32A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Cement do betonu powinien być cementem portlandzkim, odpowiadającym wymaganiom PN-B-19701 </w:t>
      </w:r>
    </w:p>
    <w:p w14:paraId="08059D7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Cement do zaprawy cementowej i na podsypkę cementowo-piaskową powinien być klasy 32,5.</w:t>
      </w:r>
    </w:p>
    <w:p w14:paraId="5A778B1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Przechowywanie cementu powinno być zgodne z BN-88/6731-08 [7].</w:t>
      </w:r>
    </w:p>
    <w:p w14:paraId="371EF0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Woda powinna być „odmiany 1” i odpowiadać wymaganiom PN-B-32250 [6].</w:t>
      </w:r>
    </w:p>
    <w:p w14:paraId="38EB29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 xml:space="preserve">Piasek na podsypkę cementowo-piaskową powinien odpowiadać wymaganiom PN-B-06712 </w:t>
      </w:r>
    </w:p>
    <w:p w14:paraId="30951E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Piasek do zaprawy cementowo-piaskowej powinien odpowiadać wymaganiom PN-B-06711 </w:t>
      </w:r>
    </w:p>
    <w:p w14:paraId="63D0E27C" w14:textId="77777777" w:rsidR="00B40D19" w:rsidRPr="00B40D19" w:rsidRDefault="00B40D19" w:rsidP="00B40D19">
      <w:pPr>
        <w:rPr>
          <w:rFonts w:ascii="Times New Roman" w:hAnsi="Times New Roman" w:cs="Times New Roman"/>
          <w:b/>
          <w:u w:val="single"/>
        </w:rPr>
      </w:pPr>
    </w:p>
    <w:p w14:paraId="5F8D8E34" w14:textId="77777777" w:rsidR="00B40D19" w:rsidRPr="00B40D19" w:rsidRDefault="00B40D19" w:rsidP="00B40D19">
      <w:pPr>
        <w:rPr>
          <w:rFonts w:ascii="Times New Roman" w:hAnsi="Times New Roman" w:cs="Times New Roman"/>
          <w:b/>
          <w:u w:val="single"/>
        </w:rPr>
      </w:pPr>
    </w:p>
    <w:p w14:paraId="549554F4"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BETONOWE  OBRZEŻA  CHODNIKOWE</w:t>
      </w:r>
    </w:p>
    <w:p w14:paraId="7FE8FC56"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28257E6F" w14:textId="77777777" w:rsidR="00B40D19" w:rsidRPr="00B40D19" w:rsidRDefault="00B40D19" w:rsidP="00B40D19">
      <w:pPr>
        <w:rPr>
          <w:rFonts w:ascii="Times New Roman" w:hAnsi="Times New Roman" w:cs="Times New Roman"/>
          <w:b/>
        </w:rPr>
      </w:pPr>
      <w:bookmarkStart w:id="60" w:name="_Toc425567015"/>
      <w:bookmarkStart w:id="61" w:name="_Toc426531383"/>
      <w:bookmarkStart w:id="62" w:name="_Toc507896378"/>
      <w:r w:rsidRPr="00B40D19">
        <w:rPr>
          <w:rFonts w:ascii="Times New Roman" w:hAnsi="Times New Roman" w:cs="Times New Roman"/>
          <w:b/>
        </w:rPr>
        <w:t>MATERIAŁY</w:t>
      </w:r>
      <w:bookmarkEnd w:id="60"/>
      <w:bookmarkEnd w:id="61"/>
      <w:bookmarkEnd w:id="62"/>
    </w:p>
    <w:p w14:paraId="417020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Materiałami stosowanymi są:</w:t>
      </w:r>
    </w:p>
    <w:p w14:paraId="0593D164"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obrzeża odpowiadające wymaganiom BN-80/6775-04/04  i BN-80/6775-03/01 ,</w:t>
      </w:r>
    </w:p>
    <w:p w14:paraId="12D48B46"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żwir lub piasek do wykonania ław,</w:t>
      </w:r>
    </w:p>
    <w:p w14:paraId="7EEFBAC4" w14:textId="77777777" w:rsidR="00B40D19" w:rsidRPr="00B40D19" w:rsidRDefault="00B40D19" w:rsidP="00B40D19">
      <w:pPr>
        <w:numPr>
          <w:ilvl w:val="0"/>
          <w:numId w:val="10"/>
        </w:numPr>
        <w:rPr>
          <w:rFonts w:ascii="Times New Roman" w:hAnsi="Times New Roman" w:cs="Times New Roman"/>
          <w:lang w:val="en-US"/>
        </w:rPr>
      </w:pPr>
      <w:r w:rsidRPr="00B40D19">
        <w:rPr>
          <w:rFonts w:ascii="Times New Roman" w:hAnsi="Times New Roman" w:cs="Times New Roman"/>
          <w:lang w:val="en-US"/>
        </w:rPr>
        <w:sym w:font="Times New Roman" w:char="F02D"/>
      </w:r>
      <w:r w:rsidRPr="00B40D19">
        <w:rPr>
          <w:rFonts w:ascii="Times New Roman" w:hAnsi="Times New Roman" w:cs="Times New Roman"/>
          <w:lang w:val="en-US"/>
        </w:rPr>
        <w:t xml:space="preserve">      cement </w:t>
      </w:r>
      <w:proofErr w:type="spellStart"/>
      <w:r w:rsidRPr="00B40D19">
        <w:rPr>
          <w:rFonts w:ascii="Times New Roman" w:hAnsi="Times New Roman" w:cs="Times New Roman"/>
          <w:lang w:val="en-US"/>
        </w:rPr>
        <w:t>wg</w:t>
      </w:r>
      <w:proofErr w:type="spellEnd"/>
      <w:r w:rsidRPr="00B40D19">
        <w:rPr>
          <w:rFonts w:ascii="Times New Roman" w:hAnsi="Times New Roman" w:cs="Times New Roman"/>
          <w:lang w:val="en-US"/>
        </w:rPr>
        <w:t xml:space="preserve"> PN-B-19701,</w:t>
      </w:r>
    </w:p>
    <w:p w14:paraId="4DDCF63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piasek do zapraw wg PN-B-06711 .</w:t>
      </w:r>
    </w:p>
    <w:p w14:paraId="30DDEC4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betonowych obrzeży chodnikowych</w:t>
      </w:r>
    </w:p>
    <w:p w14:paraId="4CBD38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Kształt obrzeży betonowych przedstawiono na rysunku 1, a wymiary podano w tablicy 1.</w:t>
      </w:r>
    </w:p>
    <w:p w14:paraId="1229A98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358646C" w14:textId="64FC4528" w:rsidR="00B40D19" w:rsidRPr="00B40D19" w:rsidRDefault="00B40D19" w:rsidP="00B40D19">
      <w:pPr>
        <w:rPr>
          <w:rFonts w:ascii="Times New Roman" w:hAnsi="Times New Roman" w:cs="Times New Roman"/>
        </w:rPr>
      </w:pPr>
      <w:r w:rsidRPr="00B40D19">
        <w:rPr>
          <w:rFonts w:ascii="Times New Roman" w:hAnsi="Times New Roman" w:cs="Times New Roman"/>
          <w:noProof/>
        </w:rPr>
        <w:drawing>
          <wp:anchor distT="0" distB="0" distL="114300" distR="114300" simplePos="0" relativeHeight="251659264" behindDoc="0" locked="0" layoutInCell="1" allowOverlap="0" wp14:anchorId="2AE3CB05" wp14:editId="59DDFC12">
            <wp:simplePos x="0" y="0"/>
            <wp:positionH relativeFrom="column">
              <wp:align>center</wp:align>
            </wp:positionH>
            <wp:positionV relativeFrom="paragraph">
              <wp:align>top</wp:align>
            </wp:positionV>
            <wp:extent cx="2343150" cy="1076325"/>
            <wp:effectExtent l="0" t="0" r="0" b="9525"/>
            <wp:wrapTopAndBottom/>
            <wp:docPr id="11668479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3150" cy="1076325"/>
                    </a:xfrm>
                    <a:prstGeom prst="rect">
                      <a:avLst/>
                    </a:prstGeom>
                    <a:noFill/>
                  </pic:spPr>
                </pic:pic>
              </a:graphicData>
            </a:graphic>
            <wp14:sizeRelH relativeFrom="page">
              <wp14:pctWidth>0</wp14:pctWidth>
            </wp14:sizeRelH>
            <wp14:sizeRelV relativeFrom="page">
              <wp14:pctHeight>0</wp14:pctHeight>
            </wp14:sizeRelV>
          </wp:anchor>
        </w:drawing>
      </w:r>
      <w:r w:rsidRPr="00B40D19">
        <w:rPr>
          <w:rFonts w:ascii="Times New Roman" w:hAnsi="Times New Roman" w:cs="Times New Roman"/>
        </w:rPr>
        <w:t>Rysunek 1. Kształt betonowego obrzeża chodnikowego</w:t>
      </w:r>
    </w:p>
    <w:p w14:paraId="511163A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1. Wymiary obrzeży</w:t>
      </w:r>
    </w:p>
    <w:tbl>
      <w:tblPr>
        <w:tblW w:w="0" w:type="auto"/>
        <w:tblCellMar>
          <w:left w:w="70" w:type="dxa"/>
          <w:right w:w="70" w:type="dxa"/>
        </w:tblCellMar>
        <w:tblLook w:val="04A0" w:firstRow="1" w:lastRow="0" w:firstColumn="1" w:lastColumn="0" w:noHBand="0" w:noVBand="1"/>
      </w:tblPr>
      <w:tblGrid>
        <w:gridCol w:w="1346"/>
        <w:gridCol w:w="1232"/>
        <w:gridCol w:w="1232"/>
        <w:gridCol w:w="1232"/>
        <w:gridCol w:w="1265"/>
      </w:tblGrid>
      <w:tr w:rsidR="00B40D19" w:rsidRPr="00B40D19" w14:paraId="391F76D1" w14:textId="77777777">
        <w:tc>
          <w:tcPr>
            <w:tcW w:w="1346" w:type="dxa"/>
            <w:tcBorders>
              <w:top w:val="single" w:sz="6" w:space="0" w:color="auto"/>
              <w:left w:val="single" w:sz="6" w:space="0" w:color="auto"/>
              <w:bottom w:val="nil"/>
              <w:right w:val="nil"/>
            </w:tcBorders>
            <w:noWrap/>
            <w:hideMark/>
          </w:tcPr>
          <w:p w14:paraId="232968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4961" w:type="dxa"/>
            <w:gridSpan w:val="4"/>
            <w:tcBorders>
              <w:top w:val="single" w:sz="6" w:space="0" w:color="auto"/>
              <w:left w:val="single" w:sz="6" w:space="0" w:color="auto"/>
              <w:bottom w:val="single" w:sz="6" w:space="0" w:color="auto"/>
              <w:right w:val="single" w:sz="6" w:space="0" w:color="auto"/>
            </w:tcBorders>
            <w:noWrap/>
            <w:hideMark/>
          </w:tcPr>
          <w:p w14:paraId="068F0E2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obrzeży,   cm</w:t>
            </w:r>
          </w:p>
        </w:tc>
      </w:tr>
      <w:tr w:rsidR="00B40D19" w:rsidRPr="00B40D19" w14:paraId="6F7B672C" w14:textId="77777777">
        <w:tc>
          <w:tcPr>
            <w:tcW w:w="1346" w:type="dxa"/>
            <w:tcBorders>
              <w:top w:val="nil"/>
              <w:left w:val="single" w:sz="6" w:space="0" w:color="auto"/>
              <w:bottom w:val="double" w:sz="6" w:space="0" w:color="auto"/>
              <w:right w:val="nil"/>
            </w:tcBorders>
            <w:noWrap/>
            <w:hideMark/>
          </w:tcPr>
          <w:p w14:paraId="071DF8A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obrzeża</w:t>
            </w:r>
          </w:p>
        </w:tc>
        <w:tc>
          <w:tcPr>
            <w:tcW w:w="1232" w:type="dxa"/>
            <w:tcBorders>
              <w:top w:val="single" w:sz="6" w:space="0" w:color="auto"/>
              <w:left w:val="single" w:sz="6" w:space="0" w:color="auto"/>
              <w:bottom w:val="double" w:sz="6" w:space="0" w:color="auto"/>
              <w:right w:val="single" w:sz="6" w:space="0" w:color="auto"/>
            </w:tcBorders>
            <w:noWrap/>
            <w:hideMark/>
          </w:tcPr>
          <w:p w14:paraId="23DA135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w:t>
            </w:r>
          </w:p>
        </w:tc>
        <w:tc>
          <w:tcPr>
            <w:tcW w:w="1232" w:type="dxa"/>
            <w:tcBorders>
              <w:top w:val="single" w:sz="6" w:space="0" w:color="auto"/>
              <w:left w:val="single" w:sz="6" w:space="0" w:color="auto"/>
              <w:bottom w:val="double" w:sz="6" w:space="0" w:color="auto"/>
              <w:right w:val="single" w:sz="6" w:space="0" w:color="auto"/>
            </w:tcBorders>
            <w:noWrap/>
            <w:hideMark/>
          </w:tcPr>
          <w:p w14:paraId="00259CB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p>
        </w:tc>
        <w:tc>
          <w:tcPr>
            <w:tcW w:w="1232" w:type="dxa"/>
            <w:tcBorders>
              <w:top w:val="single" w:sz="6" w:space="0" w:color="auto"/>
              <w:left w:val="single" w:sz="6" w:space="0" w:color="auto"/>
              <w:bottom w:val="double" w:sz="6" w:space="0" w:color="auto"/>
              <w:right w:val="single" w:sz="6" w:space="0" w:color="auto"/>
            </w:tcBorders>
            <w:noWrap/>
            <w:hideMark/>
          </w:tcPr>
          <w:p w14:paraId="3DF91E3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h</w:t>
            </w:r>
          </w:p>
        </w:tc>
        <w:tc>
          <w:tcPr>
            <w:tcW w:w="1265" w:type="dxa"/>
            <w:tcBorders>
              <w:top w:val="single" w:sz="6" w:space="0" w:color="auto"/>
              <w:left w:val="single" w:sz="6" w:space="0" w:color="auto"/>
              <w:bottom w:val="double" w:sz="6" w:space="0" w:color="auto"/>
              <w:right w:val="single" w:sz="6" w:space="0" w:color="auto"/>
            </w:tcBorders>
            <w:noWrap/>
            <w:hideMark/>
          </w:tcPr>
          <w:p w14:paraId="1908539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r</w:t>
            </w:r>
          </w:p>
        </w:tc>
      </w:tr>
      <w:tr w:rsidR="00B40D19" w:rsidRPr="00B40D19" w14:paraId="7C4A9BC4" w14:textId="77777777">
        <w:tc>
          <w:tcPr>
            <w:tcW w:w="1346" w:type="dxa"/>
            <w:tcBorders>
              <w:top w:val="nil"/>
              <w:left w:val="single" w:sz="6" w:space="0" w:color="auto"/>
              <w:bottom w:val="single" w:sz="6" w:space="0" w:color="auto"/>
              <w:right w:val="nil"/>
            </w:tcBorders>
            <w:noWrap/>
            <w:hideMark/>
          </w:tcPr>
          <w:p w14:paraId="6C32005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On</w:t>
            </w:r>
          </w:p>
        </w:tc>
        <w:tc>
          <w:tcPr>
            <w:tcW w:w="1232" w:type="dxa"/>
            <w:tcBorders>
              <w:top w:val="nil"/>
              <w:left w:val="single" w:sz="6" w:space="0" w:color="auto"/>
              <w:bottom w:val="single" w:sz="6" w:space="0" w:color="auto"/>
              <w:right w:val="single" w:sz="6" w:space="0" w:color="auto"/>
            </w:tcBorders>
            <w:noWrap/>
            <w:hideMark/>
          </w:tcPr>
          <w:p w14:paraId="5543DF19"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75</w:t>
            </w:r>
          </w:p>
          <w:p w14:paraId="27D2A5AA"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100</w:t>
            </w:r>
          </w:p>
        </w:tc>
        <w:tc>
          <w:tcPr>
            <w:tcW w:w="1232" w:type="dxa"/>
            <w:tcBorders>
              <w:top w:val="nil"/>
              <w:left w:val="single" w:sz="6" w:space="0" w:color="auto"/>
              <w:bottom w:val="single" w:sz="6" w:space="0" w:color="auto"/>
              <w:right w:val="single" w:sz="6" w:space="0" w:color="auto"/>
            </w:tcBorders>
            <w:noWrap/>
            <w:hideMark/>
          </w:tcPr>
          <w:p w14:paraId="572A2D98"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6</w:t>
            </w:r>
          </w:p>
          <w:p w14:paraId="0823FAF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6</w:t>
            </w:r>
          </w:p>
        </w:tc>
        <w:tc>
          <w:tcPr>
            <w:tcW w:w="1232" w:type="dxa"/>
            <w:tcBorders>
              <w:top w:val="nil"/>
              <w:left w:val="single" w:sz="6" w:space="0" w:color="auto"/>
              <w:bottom w:val="single" w:sz="6" w:space="0" w:color="auto"/>
              <w:right w:val="single" w:sz="6" w:space="0" w:color="auto"/>
            </w:tcBorders>
            <w:noWrap/>
            <w:hideMark/>
          </w:tcPr>
          <w:p w14:paraId="675F6191"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20</w:t>
            </w:r>
          </w:p>
          <w:p w14:paraId="512EEC57"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20</w:t>
            </w:r>
          </w:p>
        </w:tc>
        <w:tc>
          <w:tcPr>
            <w:tcW w:w="1265" w:type="dxa"/>
            <w:tcBorders>
              <w:top w:val="nil"/>
              <w:left w:val="single" w:sz="6" w:space="0" w:color="auto"/>
              <w:bottom w:val="single" w:sz="6" w:space="0" w:color="auto"/>
              <w:right w:val="single" w:sz="6" w:space="0" w:color="auto"/>
            </w:tcBorders>
            <w:noWrap/>
            <w:hideMark/>
          </w:tcPr>
          <w:p w14:paraId="102D9854"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w:t>
            </w:r>
          </w:p>
          <w:p w14:paraId="4039965F"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w:t>
            </w:r>
          </w:p>
        </w:tc>
      </w:tr>
      <w:tr w:rsidR="00B40D19" w:rsidRPr="00B40D19" w14:paraId="626DCB5F" w14:textId="77777777">
        <w:tc>
          <w:tcPr>
            <w:tcW w:w="1346" w:type="dxa"/>
            <w:tcBorders>
              <w:top w:val="single" w:sz="6" w:space="0" w:color="auto"/>
              <w:left w:val="single" w:sz="6" w:space="0" w:color="auto"/>
              <w:bottom w:val="single" w:sz="6" w:space="0" w:color="auto"/>
              <w:right w:val="nil"/>
            </w:tcBorders>
            <w:noWrap/>
            <w:hideMark/>
          </w:tcPr>
          <w:p w14:paraId="5546A590"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 </w:t>
            </w:r>
          </w:p>
          <w:p w14:paraId="124A6CCB"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Ow</w:t>
            </w:r>
          </w:p>
        </w:tc>
        <w:tc>
          <w:tcPr>
            <w:tcW w:w="1232" w:type="dxa"/>
            <w:tcBorders>
              <w:top w:val="single" w:sz="6" w:space="0" w:color="auto"/>
              <w:left w:val="single" w:sz="6" w:space="0" w:color="auto"/>
              <w:bottom w:val="single" w:sz="6" w:space="0" w:color="auto"/>
              <w:right w:val="single" w:sz="6" w:space="0" w:color="auto"/>
            </w:tcBorders>
            <w:noWrap/>
            <w:hideMark/>
          </w:tcPr>
          <w:p w14:paraId="4C3C554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75</w:t>
            </w:r>
          </w:p>
          <w:p w14:paraId="41A1559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90</w:t>
            </w:r>
          </w:p>
          <w:p w14:paraId="655D944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100</w:t>
            </w:r>
          </w:p>
        </w:tc>
        <w:tc>
          <w:tcPr>
            <w:tcW w:w="1232" w:type="dxa"/>
            <w:tcBorders>
              <w:top w:val="single" w:sz="6" w:space="0" w:color="auto"/>
              <w:left w:val="single" w:sz="6" w:space="0" w:color="auto"/>
              <w:bottom w:val="single" w:sz="6" w:space="0" w:color="auto"/>
              <w:right w:val="single" w:sz="6" w:space="0" w:color="auto"/>
            </w:tcBorders>
            <w:noWrap/>
            <w:hideMark/>
          </w:tcPr>
          <w:p w14:paraId="520DCBB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p w14:paraId="764C411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p w14:paraId="66699F2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tc>
        <w:tc>
          <w:tcPr>
            <w:tcW w:w="1232" w:type="dxa"/>
            <w:tcBorders>
              <w:top w:val="single" w:sz="6" w:space="0" w:color="auto"/>
              <w:left w:val="single" w:sz="6" w:space="0" w:color="auto"/>
              <w:bottom w:val="single" w:sz="6" w:space="0" w:color="auto"/>
              <w:right w:val="single" w:sz="6" w:space="0" w:color="auto"/>
            </w:tcBorders>
            <w:noWrap/>
            <w:hideMark/>
          </w:tcPr>
          <w:p w14:paraId="7D0BF4A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30</w:t>
            </w:r>
          </w:p>
          <w:p w14:paraId="4EB6C30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24</w:t>
            </w:r>
          </w:p>
          <w:p w14:paraId="5464BB4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30</w:t>
            </w:r>
          </w:p>
        </w:tc>
        <w:tc>
          <w:tcPr>
            <w:tcW w:w="1265" w:type="dxa"/>
            <w:tcBorders>
              <w:top w:val="single" w:sz="6" w:space="0" w:color="auto"/>
              <w:left w:val="single" w:sz="6" w:space="0" w:color="auto"/>
              <w:bottom w:val="single" w:sz="6" w:space="0" w:color="auto"/>
              <w:right w:val="single" w:sz="6" w:space="0" w:color="auto"/>
            </w:tcBorders>
            <w:noWrap/>
            <w:hideMark/>
          </w:tcPr>
          <w:p w14:paraId="3771AD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p w14:paraId="1F2903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p w14:paraId="0386B8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bl>
    <w:p w14:paraId="291FEF5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492E227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odchyłki wymiarów obrzeży</w:t>
      </w:r>
    </w:p>
    <w:p w14:paraId="09EE0A9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odchyłki wymiarów obrzeży podano w tablicy 2.</w:t>
      </w:r>
    </w:p>
    <w:p w14:paraId="0C196CB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466CA0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2. Dopuszczalne odchyłki wymiarów obrzeży</w:t>
      </w:r>
    </w:p>
    <w:tbl>
      <w:tblPr>
        <w:tblW w:w="0" w:type="auto"/>
        <w:tblCellMar>
          <w:left w:w="70" w:type="dxa"/>
          <w:right w:w="70" w:type="dxa"/>
        </w:tblCellMar>
        <w:tblLook w:val="04A0" w:firstRow="1" w:lastRow="0" w:firstColumn="1" w:lastColumn="0" w:noHBand="0" w:noVBand="1"/>
      </w:tblPr>
      <w:tblGrid>
        <w:gridCol w:w="2338"/>
        <w:gridCol w:w="2586"/>
        <w:gridCol w:w="2586"/>
      </w:tblGrid>
      <w:tr w:rsidR="00B40D19" w:rsidRPr="00B40D19" w14:paraId="61A2D81B" w14:textId="77777777">
        <w:tc>
          <w:tcPr>
            <w:tcW w:w="2338" w:type="dxa"/>
            <w:tcBorders>
              <w:top w:val="single" w:sz="6" w:space="0" w:color="auto"/>
              <w:left w:val="single" w:sz="6" w:space="0" w:color="auto"/>
              <w:bottom w:val="nil"/>
              <w:right w:val="nil"/>
            </w:tcBorders>
            <w:noWrap/>
            <w:hideMark/>
          </w:tcPr>
          <w:p w14:paraId="504B41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5172" w:type="dxa"/>
            <w:gridSpan w:val="2"/>
            <w:tcBorders>
              <w:top w:val="single" w:sz="6" w:space="0" w:color="auto"/>
              <w:left w:val="single" w:sz="6" w:space="0" w:color="auto"/>
              <w:bottom w:val="single" w:sz="6" w:space="0" w:color="auto"/>
              <w:right w:val="single" w:sz="6" w:space="0" w:color="auto"/>
            </w:tcBorders>
            <w:noWrap/>
            <w:hideMark/>
          </w:tcPr>
          <w:p w14:paraId="722A73A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odchyłka,   m</w:t>
            </w:r>
          </w:p>
        </w:tc>
      </w:tr>
      <w:tr w:rsidR="00B40D19" w:rsidRPr="00B40D19" w14:paraId="68C900BA" w14:textId="77777777">
        <w:tc>
          <w:tcPr>
            <w:tcW w:w="2338" w:type="dxa"/>
            <w:tcBorders>
              <w:top w:val="nil"/>
              <w:left w:val="single" w:sz="6" w:space="0" w:color="auto"/>
              <w:bottom w:val="double" w:sz="6" w:space="0" w:color="auto"/>
              <w:right w:val="nil"/>
            </w:tcBorders>
            <w:noWrap/>
            <w:hideMark/>
          </w:tcPr>
          <w:p w14:paraId="3F495DF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wymiaru</w:t>
            </w:r>
          </w:p>
        </w:tc>
        <w:tc>
          <w:tcPr>
            <w:tcW w:w="2586" w:type="dxa"/>
            <w:tcBorders>
              <w:top w:val="single" w:sz="6" w:space="0" w:color="auto"/>
              <w:left w:val="single" w:sz="6" w:space="0" w:color="auto"/>
              <w:bottom w:val="double" w:sz="6" w:space="0" w:color="auto"/>
              <w:right w:val="single" w:sz="6" w:space="0" w:color="auto"/>
            </w:tcBorders>
            <w:noWrap/>
            <w:hideMark/>
          </w:tcPr>
          <w:p w14:paraId="7CA5FA7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2586" w:type="dxa"/>
            <w:tcBorders>
              <w:top w:val="single" w:sz="6" w:space="0" w:color="auto"/>
              <w:left w:val="single" w:sz="6" w:space="0" w:color="auto"/>
              <w:bottom w:val="double" w:sz="6" w:space="0" w:color="auto"/>
              <w:right w:val="single" w:sz="6" w:space="0" w:color="auto"/>
            </w:tcBorders>
            <w:noWrap/>
            <w:hideMark/>
          </w:tcPr>
          <w:p w14:paraId="068649C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4ABAB816" w14:textId="77777777">
        <w:tc>
          <w:tcPr>
            <w:tcW w:w="2338" w:type="dxa"/>
            <w:tcBorders>
              <w:top w:val="nil"/>
              <w:left w:val="single" w:sz="6" w:space="0" w:color="auto"/>
              <w:bottom w:val="single" w:sz="6" w:space="0" w:color="auto"/>
              <w:right w:val="nil"/>
            </w:tcBorders>
            <w:noWrap/>
            <w:hideMark/>
          </w:tcPr>
          <w:p w14:paraId="022DCA9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2586" w:type="dxa"/>
            <w:tcBorders>
              <w:top w:val="nil"/>
              <w:left w:val="single" w:sz="6" w:space="0" w:color="auto"/>
              <w:bottom w:val="single" w:sz="6" w:space="0" w:color="auto"/>
              <w:right w:val="single" w:sz="6" w:space="0" w:color="auto"/>
            </w:tcBorders>
            <w:noWrap/>
            <w:hideMark/>
          </w:tcPr>
          <w:p w14:paraId="31C105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8</w:t>
            </w:r>
          </w:p>
        </w:tc>
        <w:tc>
          <w:tcPr>
            <w:tcW w:w="2586" w:type="dxa"/>
            <w:tcBorders>
              <w:top w:val="nil"/>
              <w:left w:val="single" w:sz="6" w:space="0" w:color="auto"/>
              <w:bottom w:val="single" w:sz="6" w:space="0" w:color="auto"/>
              <w:right w:val="single" w:sz="6" w:space="0" w:color="auto"/>
            </w:tcBorders>
            <w:noWrap/>
            <w:hideMark/>
          </w:tcPr>
          <w:p w14:paraId="54F15E4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12</w:t>
            </w:r>
          </w:p>
        </w:tc>
      </w:tr>
      <w:tr w:rsidR="00B40D19" w:rsidRPr="00B40D19" w14:paraId="41557F6F" w14:textId="77777777">
        <w:tc>
          <w:tcPr>
            <w:tcW w:w="2338" w:type="dxa"/>
            <w:tcBorders>
              <w:top w:val="single" w:sz="6" w:space="0" w:color="auto"/>
              <w:left w:val="single" w:sz="6" w:space="0" w:color="auto"/>
              <w:bottom w:val="single" w:sz="6" w:space="0" w:color="auto"/>
              <w:right w:val="nil"/>
            </w:tcBorders>
            <w:noWrap/>
            <w:hideMark/>
          </w:tcPr>
          <w:p w14:paraId="78350C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   h</w:t>
            </w:r>
          </w:p>
        </w:tc>
        <w:tc>
          <w:tcPr>
            <w:tcW w:w="2586" w:type="dxa"/>
            <w:tcBorders>
              <w:top w:val="single" w:sz="6" w:space="0" w:color="auto"/>
              <w:left w:val="single" w:sz="6" w:space="0" w:color="auto"/>
              <w:bottom w:val="single" w:sz="6" w:space="0" w:color="auto"/>
              <w:right w:val="single" w:sz="6" w:space="0" w:color="auto"/>
            </w:tcBorders>
            <w:noWrap/>
            <w:hideMark/>
          </w:tcPr>
          <w:p w14:paraId="26228D3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c>
          <w:tcPr>
            <w:tcW w:w="2586" w:type="dxa"/>
            <w:tcBorders>
              <w:top w:val="single" w:sz="6" w:space="0" w:color="auto"/>
              <w:left w:val="single" w:sz="6" w:space="0" w:color="auto"/>
              <w:bottom w:val="single" w:sz="6" w:space="0" w:color="auto"/>
              <w:right w:val="single" w:sz="6" w:space="0" w:color="auto"/>
            </w:tcBorders>
            <w:noWrap/>
            <w:hideMark/>
          </w:tcPr>
          <w:p w14:paraId="1690854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r>
    </w:tbl>
    <w:p w14:paraId="0806973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7FE42DA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Powierzchnie obrzeży powinny być bez rys, pęknięć i ubytków betonu, o fakturze z formy lub zatartej. Krawędzie elementów powinny być równe i proste.</w:t>
      </w:r>
    </w:p>
    <w:p w14:paraId="6FB7AE7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wady oraz uszkodzenia powierzchni i krawędzi elementów nie powinny przekraczać wartości podanych w tablicy 3.</w:t>
      </w:r>
    </w:p>
    <w:p w14:paraId="74ABF20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3. Dopuszczalne wady i uszkodzenia obrzeży</w:t>
      </w:r>
    </w:p>
    <w:tbl>
      <w:tblPr>
        <w:tblW w:w="0" w:type="auto"/>
        <w:tblCellMar>
          <w:left w:w="70" w:type="dxa"/>
          <w:right w:w="70" w:type="dxa"/>
        </w:tblCellMar>
        <w:tblLook w:val="04A0" w:firstRow="1" w:lastRow="0" w:firstColumn="1" w:lastColumn="0" w:noHBand="0" w:noVBand="1"/>
      </w:tblPr>
      <w:tblGrid>
        <w:gridCol w:w="1913"/>
        <w:gridCol w:w="3119"/>
        <w:gridCol w:w="1239"/>
        <w:gridCol w:w="1239"/>
      </w:tblGrid>
      <w:tr w:rsidR="00B40D19" w:rsidRPr="00B40D19" w14:paraId="37FC5190" w14:textId="77777777">
        <w:tc>
          <w:tcPr>
            <w:tcW w:w="5032" w:type="dxa"/>
            <w:gridSpan w:val="2"/>
            <w:tcBorders>
              <w:top w:val="single" w:sz="6" w:space="0" w:color="auto"/>
              <w:left w:val="single" w:sz="6" w:space="0" w:color="auto"/>
              <w:bottom w:val="nil"/>
              <w:right w:val="nil"/>
            </w:tcBorders>
            <w:noWrap/>
            <w:hideMark/>
          </w:tcPr>
          <w:p w14:paraId="036FD8D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74DDBCA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noWrap/>
            <w:hideMark/>
          </w:tcPr>
          <w:p w14:paraId="799ABCF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Dopuszczalna wielkość </w:t>
            </w:r>
          </w:p>
          <w:p w14:paraId="404F299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wad i uszkodzeń</w:t>
            </w:r>
          </w:p>
        </w:tc>
      </w:tr>
      <w:tr w:rsidR="00B40D19" w:rsidRPr="00B40D19" w14:paraId="0B69B824" w14:textId="77777777">
        <w:tc>
          <w:tcPr>
            <w:tcW w:w="5032" w:type="dxa"/>
            <w:gridSpan w:val="2"/>
            <w:tcBorders>
              <w:top w:val="nil"/>
              <w:left w:val="single" w:sz="6" w:space="0" w:color="auto"/>
              <w:bottom w:val="double" w:sz="6" w:space="0" w:color="auto"/>
              <w:right w:val="nil"/>
            </w:tcBorders>
            <w:noWrap/>
            <w:hideMark/>
          </w:tcPr>
          <w:p w14:paraId="65D1DFD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239" w:type="dxa"/>
            <w:tcBorders>
              <w:top w:val="single" w:sz="6" w:space="0" w:color="auto"/>
              <w:left w:val="single" w:sz="6" w:space="0" w:color="auto"/>
              <w:bottom w:val="double" w:sz="6" w:space="0" w:color="auto"/>
              <w:right w:val="single" w:sz="6" w:space="0" w:color="auto"/>
            </w:tcBorders>
            <w:noWrap/>
            <w:hideMark/>
          </w:tcPr>
          <w:p w14:paraId="3F8650B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239" w:type="dxa"/>
            <w:tcBorders>
              <w:top w:val="single" w:sz="6" w:space="0" w:color="auto"/>
              <w:left w:val="single" w:sz="6" w:space="0" w:color="auto"/>
              <w:bottom w:val="double" w:sz="6" w:space="0" w:color="auto"/>
              <w:right w:val="single" w:sz="6" w:space="0" w:color="auto"/>
            </w:tcBorders>
            <w:noWrap/>
            <w:hideMark/>
          </w:tcPr>
          <w:p w14:paraId="1ED2789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42269EA2" w14:textId="77777777">
        <w:tc>
          <w:tcPr>
            <w:tcW w:w="5032" w:type="dxa"/>
            <w:gridSpan w:val="2"/>
            <w:tcBorders>
              <w:top w:val="nil"/>
              <w:left w:val="single" w:sz="6" w:space="0" w:color="auto"/>
              <w:bottom w:val="nil"/>
              <w:right w:val="nil"/>
            </w:tcBorders>
            <w:noWrap/>
            <w:hideMark/>
          </w:tcPr>
          <w:p w14:paraId="71C9EAC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Wklęsłość lub wypukłość powierzchni i krawędzi w mm</w:t>
            </w:r>
          </w:p>
        </w:tc>
        <w:tc>
          <w:tcPr>
            <w:tcW w:w="1239" w:type="dxa"/>
            <w:tcBorders>
              <w:top w:val="nil"/>
              <w:left w:val="single" w:sz="6" w:space="0" w:color="auto"/>
              <w:bottom w:val="single" w:sz="6" w:space="0" w:color="auto"/>
              <w:right w:val="single" w:sz="6" w:space="0" w:color="auto"/>
            </w:tcBorders>
            <w:noWrap/>
            <w:hideMark/>
          </w:tcPr>
          <w:p w14:paraId="6A40F3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239" w:type="dxa"/>
            <w:tcBorders>
              <w:top w:val="nil"/>
              <w:left w:val="single" w:sz="6" w:space="0" w:color="auto"/>
              <w:bottom w:val="single" w:sz="6" w:space="0" w:color="auto"/>
              <w:right w:val="single" w:sz="6" w:space="0" w:color="auto"/>
            </w:tcBorders>
            <w:noWrap/>
            <w:hideMark/>
          </w:tcPr>
          <w:p w14:paraId="58BF68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r w:rsidR="00B40D19" w:rsidRPr="00B40D19" w14:paraId="5B847F73" w14:textId="77777777">
        <w:tc>
          <w:tcPr>
            <w:tcW w:w="1913" w:type="dxa"/>
            <w:tcBorders>
              <w:top w:val="single" w:sz="6" w:space="0" w:color="auto"/>
              <w:left w:val="single" w:sz="6" w:space="0" w:color="auto"/>
              <w:bottom w:val="nil"/>
              <w:right w:val="nil"/>
            </w:tcBorders>
            <w:noWrap/>
            <w:hideMark/>
          </w:tcPr>
          <w:p w14:paraId="5EA0771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Szczerby</w:t>
            </w:r>
          </w:p>
          <w:p w14:paraId="4D0620D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i uszkodzenia</w:t>
            </w:r>
          </w:p>
        </w:tc>
        <w:tc>
          <w:tcPr>
            <w:tcW w:w="3119" w:type="dxa"/>
            <w:tcBorders>
              <w:top w:val="single" w:sz="6" w:space="0" w:color="auto"/>
              <w:left w:val="single" w:sz="6" w:space="0" w:color="auto"/>
              <w:bottom w:val="single" w:sz="6" w:space="0" w:color="auto"/>
              <w:right w:val="single" w:sz="6" w:space="0" w:color="auto"/>
            </w:tcBorders>
            <w:noWrap/>
            <w:hideMark/>
          </w:tcPr>
          <w:p w14:paraId="7F27F19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powierzchnie górne (ścieralne)</w:t>
            </w:r>
          </w:p>
        </w:tc>
        <w:tc>
          <w:tcPr>
            <w:tcW w:w="2477" w:type="dxa"/>
            <w:gridSpan w:val="2"/>
            <w:tcBorders>
              <w:top w:val="single" w:sz="6" w:space="0" w:color="auto"/>
              <w:left w:val="single" w:sz="6" w:space="0" w:color="auto"/>
              <w:bottom w:val="single" w:sz="6" w:space="0" w:color="auto"/>
              <w:right w:val="single" w:sz="6" w:space="0" w:color="auto"/>
            </w:tcBorders>
            <w:noWrap/>
            <w:hideMark/>
          </w:tcPr>
          <w:p w14:paraId="3A6BFA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niedopuszczalne</w:t>
            </w:r>
          </w:p>
        </w:tc>
      </w:tr>
      <w:tr w:rsidR="00B40D19" w:rsidRPr="00B40D19" w14:paraId="473E0E37" w14:textId="77777777">
        <w:tc>
          <w:tcPr>
            <w:tcW w:w="1913" w:type="dxa"/>
            <w:tcBorders>
              <w:top w:val="nil"/>
              <w:left w:val="single" w:sz="6" w:space="0" w:color="auto"/>
              <w:bottom w:val="nil"/>
              <w:right w:val="nil"/>
            </w:tcBorders>
            <w:noWrap/>
            <w:hideMark/>
          </w:tcPr>
          <w:p w14:paraId="051A465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krawędzi i naroży</w:t>
            </w:r>
          </w:p>
        </w:tc>
        <w:tc>
          <w:tcPr>
            <w:tcW w:w="3119" w:type="dxa"/>
            <w:tcBorders>
              <w:top w:val="single" w:sz="6" w:space="0" w:color="auto"/>
              <w:left w:val="single" w:sz="6" w:space="0" w:color="auto"/>
              <w:bottom w:val="nil"/>
              <w:right w:val="single" w:sz="6" w:space="0" w:color="auto"/>
            </w:tcBorders>
            <w:noWrap/>
            <w:hideMark/>
          </w:tcPr>
          <w:p w14:paraId="5C08DF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pozostałe powierzchnie:</w:t>
            </w:r>
          </w:p>
        </w:tc>
        <w:tc>
          <w:tcPr>
            <w:tcW w:w="1238" w:type="dxa"/>
            <w:tcBorders>
              <w:top w:val="single" w:sz="6" w:space="0" w:color="auto"/>
              <w:left w:val="single" w:sz="6" w:space="0" w:color="auto"/>
              <w:bottom w:val="nil"/>
              <w:right w:val="single" w:sz="6" w:space="0" w:color="auto"/>
            </w:tcBorders>
            <w:noWrap/>
            <w:hideMark/>
          </w:tcPr>
          <w:p w14:paraId="5B6F58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238" w:type="dxa"/>
            <w:tcBorders>
              <w:top w:val="single" w:sz="6" w:space="0" w:color="auto"/>
              <w:left w:val="nil"/>
              <w:bottom w:val="nil"/>
              <w:right w:val="single" w:sz="6" w:space="0" w:color="auto"/>
            </w:tcBorders>
            <w:noWrap/>
            <w:hideMark/>
          </w:tcPr>
          <w:p w14:paraId="59B31BC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r>
      <w:tr w:rsidR="00B40D19" w:rsidRPr="00B40D19" w14:paraId="72F2F4D2" w14:textId="77777777">
        <w:tc>
          <w:tcPr>
            <w:tcW w:w="1913" w:type="dxa"/>
            <w:tcBorders>
              <w:top w:val="nil"/>
              <w:left w:val="single" w:sz="6" w:space="0" w:color="auto"/>
              <w:bottom w:val="nil"/>
              <w:right w:val="nil"/>
            </w:tcBorders>
            <w:noWrap/>
            <w:hideMark/>
          </w:tcPr>
          <w:p w14:paraId="32B43B2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nil"/>
              <w:right w:val="single" w:sz="6" w:space="0" w:color="auto"/>
            </w:tcBorders>
            <w:noWrap/>
            <w:hideMark/>
          </w:tcPr>
          <w:p w14:paraId="474E4B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liczba, max</w:t>
            </w:r>
          </w:p>
        </w:tc>
        <w:tc>
          <w:tcPr>
            <w:tcW w:w="1238" w:type="dxa"/>
            <w:tcBorders>
              <w:top w:val="nil"/>
              <w:left w:val="single" w:sz="6" w:space="0" w:color="auto"/>
              <w:bottom w:val="nil"/>
              <w:right w:val="single" w:sz="6" w:space="0" w:color="auto"/>
            </w:tcBorders>
            <w:noWrap/>
            <w:hideMark/>
          </w:tcPr>
          <w:p w14:paraId="21C431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238" w:type="dxa"/>
            <w:tcBorders>
              <w:top w:val="nil"/>
              <w:left w:val="single" w:sz="6" w:space="0" w:color="auto"/>
              <w:bottom w:val="nil"/>
              <w:right w:val="single" w:sz="6" w:space="0" w:color="auto"/>
            </w:tcBorders>
            <w:noWrap/>
            <w:hideMark/>
          </w:tcPr>
          <w:p w14:paraId="7EA3F4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r>
      <w:tr w:rsidR="00B40D19" w:rsidRPr="00B40D19" w14:paraId="69DB224C" w14:textId="77777777">
        <w:tc>
          <w:tcPr>
            <w:tcW w:w="1913" w:type="dxa"/>
            <w:tcBorders>
              <w:top w:val="nil"/>
              <w:left w:val="single" w:sz="6" w:space="0" w:color="auto"/>
              <w:bottom w:val="nil"/>
              <w:right w:val="nil"/>
            </w:tcBorders>
            <w:noWrap/>
            <w:hideMark/>
          </w:tcPr>
          <w:p w14:paraId="6DA71DD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nil"/>
              <w:right w:val="single" w:sz="6" w:space="0" w:color="auto"/>
            </w:tcBorders>
            <w:noWrap/>
            <w:hideMark/>
          </w:tcPr>
          <w:p w14:paraId="3F309D3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długość, mm, max</w:t>
            </w:r>
          </w:p>
        </w:tc>
        <w:tc>
          <w:tcPr>
            <w:tcW w:w="1238" w:type="dxa"/>
            <w:tcBorders>
              <w:top w:val="nil"/>
              <w:left w:val="single" w:sz="6" w:space="0" w:color="auto"/>
              <w:bottom w:val="nil"/>
              <w:right w:val="single" w:sz="6" w:space="0" w:color="auto"/>
            </w:tcBorders>
            <w:noWrap/>
            <w:hideMark/>
          </w:tcPr>
          <w:p w14:paraId="470B43C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20</w:t>
            </w:r>
          </w:p>
        </w:tc>
        <w:tc>
          <w:tcPr>
            <w:tcW w:w="1238" w:type="dxa"/>
            <w:tcBorders>
              <w:top w:val="nil"/>
              <w:left w:val="single" w:sz="6" w:space="0" w:color="auto"/>
              <w:bottom w:val="nil"/>
              <w:right w:val="single" w:sz="6" w:space="0" w:color="auto"/>
            </w:tcBorders>
            <w:noWrap/>
            <w:hideMark/>
          </w:tcPr>
          <w:p w14:paraId="1634277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40</w:t>
            </w:r>
          </w:p>
        </w:tc>
      </w:tr>
      <w:tr w:rsidR="00B40D19" w:rsidRPr="00B40D19" w14:paraId="006D017B" w14:textId="77777777">
        <w:tc>
          <w:tcPr>
            <w:tcW w:w="1913" w:type="dxa"/>
            <w:tcBorders>
              <w:top w:val="nil"/>
              <w:left w:val="single" w:sz="6" w:space="0" w:color="auto"/>
              <w:bottom w:val="single" w:sz="6" w:space="0" w:color="auto"/>
              <w:right w:val="nil"/>
            </w:tcBorders>
            <w:noWrap/>
            <w:hideMark/>
          </w:tcPr>
          <w:p w14:paraId="16BFB98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single" w:sz="6" w:space="0" w:color="auto"/>
              <w:right w:val="single" w:sz="6" w:space="0" w:color="auto"/>
            </w:tcBorders>
            <w:noWrap/>
            <w:hideMark/>
          </w:tcPr>
          <w:p w14:paraId="543DCD9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głębokość, mm, max</w:t>
            </w:r>
          </w:p>
        </w:tc>
        <w:tc>
          <w:tcPr>
            <w:tcW w:w="1238" w:type="dxa"/>
            <w:tcBorders>
              <w:top w:val="nil"/>
              <w:left w:val="single" w:sz="6" w:space="0" w:color="auto"/>
              <w:bottom w:val="single" w:sz="6" w:space="0" w:color="auto"/>
              <w:right w:val="single" w:sz="6" w:space="0" w:color="auto"/>
            </w:tcBorders>
            <w:noWrap/>
            <w:hideMark/>
          </w:tcPr>
          <w:p w14:paraId="620591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6</w:t>
            </w:r>
          </w:p>
        </w:tc>
        <w:tc>
          <w:tcPr>
            <w:tcW w:w="1238" w:type="dxa"/>
            <w:tcBorders>
              <w:top w:val="nil"/>
              <w:left w:val="single" w:sz="6" w:space="0" w:color="auto"/>
              <w:bottom w:val="single" w:sz="6" w:space="0" w:color="auto"/>
              <w:right w:val="single" w:sz="6" w:space="0" w:color="auto"/>
            </w:tcBorders>
            <w:noWrap/>
            <w:hideMark/>
          </w:tcPr>
          <w:p w14:paraId="0AA8951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w:t>
            </w:r>
          </w:p>
        </w:tc>
      </w:tr>
    </w:tbl>
    <w:p w14:paraId="70DE88E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2436C8C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Betonowe obrzeża chodnikowe mogą być przechowywane na składowiskach otwartych, posegregowane według rodzajów i gatunków.</w:t>
      </w:r>
    </w:p>
    <w:p w14:paraId="64C07A6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Betonowe obrzeża chodnikowe należy układać z zastosowaniem podkładek i przekładek drewnianych o wymiarach co najmniej: grubość 2,5 cm, szerokość 5 cm, długość minimum 5 cm większa niż szerokość obrzeża.</w:t>
      </w:r>
    </w:p>
    <w:p w14:paraId="472425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produkcji obrzeży należy stosować materiały odpowiadające normom</w:t>
      </w:r>
    </w:p>
    <w:p w14:paraId="50CCAF4D" w14:textId="77777777" w:rsidR="00B40D19" w:rsidRPr="00B40D19" w:rsidRDefault="00B40D19" w:rsidP="00B40D19">
      <w:pPr>
        <w:rPr>
          <w:rFonts w:ascii="Times New Roman" w:hAnsi="Times New Roman" w:cs="Times New Roman"/>
          <w:b/>
        </w:rPr>
      </w:pPr>
      <w:bookmarkStart w:id="63" w:name="_Toc426531384"/>
      <w:bookmarkStart w:id="64" w:name="_Toc507896379"/>
      <w:r w:rsidRPr="00B40D19">
        <w:rPr>
          <w:rFonts w:ascii="Times New Roman" w:hAnsi="Times New Roman" w:cs="Times New Roman"/>
          <w:b/>
        </w:rPr>
        <w:t>sprzęt</w:t>
      </w:r>
      <w:bookmarkEnd w:id="63"/>
      <w:bookmarkEnd w:id="64"/>
    </w:p>
    <w:p w14:paraId="576E030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Roboty wykonuje się ręcznie przy zastosowaniu drobnego sprzętu pomocniczego.</w:t>
      </w:r>
    </w:p>
    <w:p w14:paraId="3276E628" w14:textId="77777777" w:rsidR="00B40D19" w:rsidRPr="00B40D19" w:rsidRDefault="00B40D19" w:rsidP="00B40D19">
      <w:pPr>
        <w:rPr>
          <w:rFonts w:ascii="Times New Roman" w:hAnsi="Times New Roman" w:cs="Times New Roman"/>
          <w:b/>
        </w:rPr>
      </w:pPr>
      <w:bookmarkStart w:id="65" w:name="_Toc426531386"/>
      <w:bookmarkStart w:id="66" w:name="_Toc507896381"/>
      <w:r w:rsidRPr="00B40D19">
        <w:rPr>
          <w:rFonts w:ascii="Times New Roman" w:hAnsi="Times New Roman" w:cs="Times New Roman"/>
          <w:b/>
        </w:rPr>
        <w:t>wykonanie robót</w:t>
      </w:r>
      <w:bookmarkEnd w:id="65"/>
      <w:bookmarkEnd w:id="66"/>
    </w:p>
    <w:p w14:paraId="1668525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3B2C9EB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14:paraId="39D19FA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Betonowe obrzeża chodnikowe należy ustawiać na wykonanym podłożu w miejscu i ze światłem (odległością górnej powierzchni obrzeża od ciągu komunikacyjnego) zgodnym z ustaleniami dokumentacji projektowej.</w:t>
      </w:r>
    </w:p>
    <w:p w14:paraId="39E6CD5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Zewnętrzna ściana obrzeża powinna być obsypana piaskiem, żwirem lub miejscowym gruntem przepuszczalnym, starannie ubitym.</w:t>
      </w:r>
    </w:p>
    <w:p w14:paraId="665F7BB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nie powinny przekraczać szerokości 1 cm. Należy wypełnić je piaskiem lub zaprawą cementowo-piaskową w stosunku 1:2. Spoiny przed zalaniem należy oczyścić i zmyć wodą. Spoiny muszą być wypełnione całkowicie na pełną głębokość.</w:t>
      </w:r>
    </w:p>
    <w:p w14:paraId="781AB6EE" w14:textId="77777777" w:rsidR="00B40D19" w:rsidRPr="00B40D19" w:rsidRDefault="00B40D19" w:rsidP="00B40D19">
      <w:pPr>
        <w:rPr>
          <w:rFonts w:ascii="Times New Roman" w:hAnsi="Times New Roman" w:cs="Times New Roman"/>
          <w:b/>
        </w:rPr>
      </w:pPr>
      <w:bookmarkStart w:id="67" w:name="_Toc426531387"/>
      <w:bookmarkStart w:id="68" w:name="_Toc507896382"/>
      <w:r w:rsidRPr="00B40D19">
        <w:rPr>
          <w:rFonts w:ascii="Times New Roman" w:hAnsi="Times New Roman" w:cs="Times New Roman"/>
          <w:b/>
        </w:rPr>
        <w:t>kontrola jakości robót</w:t>
      </w:r>
      <w:bookmarkEnd w:id="67"/>
      <w:bookmarkEnd w:id="68"/>
    </w:p>
    <w:p w14:paraId="33E8CE4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wykonać badania materiałów przeznaczonych do ustawienia betonowych obrzeży chodnikowych i przedstawić wyniki tych badań Inżynierowi do akceptacji.</w:t>
      </w:r>
    </w:p>
    <w:p w14:paraId="053E89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Sprawdzenie wyglądu zewnętrznego należy przeprowadzić na podstawie oględzin elementu przez pomiar i policzenie uszkodzeń występujących na powierzchniach i krawędziach elementu. Pomiary długości i głębokości uszkodzeń należy wykonać za pomocą przymiaru stalowego lub suwmiarki z dokładnością do 1 mm, zgodnie z ustaleniami </w:t>
      </w:r>
    </w:p>
    <w:p w14:paraId="4B3C61E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14:paraId="668449E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 czasie robót należy sprawdzać wykonanie:</w:t>
      </w:r>
    </w:p>
    <w:p w14:paraId="7C144090" w14:textId="77777777" w:rsidR="00B40D19" w:rsidRPr="00B40D19" w:rsidRDefault="00B40D19" w:rsidP="00B40D19">
      <w:pPr>
        <w:numPr>
          <w:ilvl w:val="0"/>
          <w:numId w:val="11"/>
        </w:numPr>
        <w:rPr>
          <w:rFonts w:ascii="Times New Roman" w:hAnsi="Times New Roman" w:cs="Times New Roman"/>
        </w:rPr>
      </w:pPr>
      <w:r w:rsidRPr="00B40D19">
        <w:rPr>
          <w:rFonts w:ascii="Times New Roman" w:hAnsi="Times New Roman" w:cs="Times New Roman"/>
        </w:rPr>
        <w:t>a)     koryta pod podsypkę (ławę) ,</w:t>
      </w:r>
    </w:p>
    <w:p w14:paraId="2FFDDB1C" w14:textId="77777777" w:rsidR="00B40D19" w:rsidRPr="00B40D19" w:rsidRDefault="00B40D19" w:rsidP="00B40D19">
      <w:pPr>
        <w:numPr>
          <w:ilvl w:val="0"/>
          <w:numId w:val="11"/>
        </w:numPr>
        <w:rPr>
          <w:rFonts w:ascii="Times New Roman" w:hAnsi="Times New Roman" w:cs="Times New Roman"/>
        </w:rPr>
      </w:pPr>
      <w:r w:rsidRPr="00B40D19">
        <w:rPr>
          <w:rFonts w:ascii="Times New Roman" w:hAnsi="Times New Roman" w:cs="Times New Roman"/>
        </w:rPr>
        <w:t>b)    podłoża z rodzimego gruntu piaszczystego lub podsypki (ławy) ze żwiru lub piasku c)     ustawienia betonowego obrzeża chodnikowego - zgodnie z wymaganiami pkt 5.4, przy dopuszczalnych odchyleniach:</w:t>
      </w:r>
    </w:p>
    <w:p w14:paraId="38CB9252"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linii obrzeża w planie, które może wynosić </w:t>
      </w:r>
      <w:r w:rsidRPr="00B40D19">
        <w:rPr>
          <w:rFonts w:ascii="Times New Roman" w:hAnsi="Times New Roman" w:cs="Times New Roman"/>
        </w:rPr>
        <w:sym w:font="Symbol" w:char="F0B1"/>
      </w:r>
      <w:r w:rsidRPr="00B40D19">
        <w:rPr>
          <w:rFonts w:ascii="Times New Roman" w:hAnsi="Times New Roman" w:cs="Times New Roman"/>
        </w:rPr>
        <w:t xml:space="preserve"> 2 cm na każde 100 m długości obrzeża,</w:t>
      </w:r>
    </w:p>
    <w:p w14:paraId="74B922C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niwelety górnej płaszczyzny obrzeża , które może wynosić </w:t>
      </w:r>
      <w:r w:rsidRPr="00B40D19">
        <w:rPr>
          <w:rFonts w:ascii="Times New Roman" w:hAnsi="Times New Roman" w:cs="Times New Roman"/>
        </w:rPr>
        <w:sym w:font="Symbol" w:char="F0B1"/>
      </w:r>
      <w:r w:rsidRPr="00B40D19">
        <w:rPr>
          <w:rFonts w:ascii="Times New Roman" w:hAnsi="Times New Roman" w:cs="Times New Roman"/>
        </w:rPr>
        <w:t>1 cm na każde 100 m długości obrzeża,</w:t>
      </w:r>
    </w:p>
    <w:p w14:paraId="7D777DE9"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wypełnienia spoin, sprawdzane co 10 metrów, które powinno wykazywać całkowite wypełnienie badanej spoiny na pełną głębokość.</w:t>
      </w:r>
    </w:p>
    <w:p w14:paraId="6C264336" w14:textId="77777777" w:rsidR="00B40D19" w:rsidRPr="00B40D19" w:rsidRDefault="00B40D19" w:rsidP="00B40D19">
      <w:pPr>
        <w:rPr>
          <w:rFonts w:ascii="Times New Roman" w:hAnsi="Times New Roman" w:cs="Times New Roman"/>
          <w:b/>
          <w:u w:val="single"/>
        </w:rPr>
      </w:pPr>
    </w:p>
    <w:p w14:paraId="12ED5A4B" w14:textId="77777777" w:rsidR="00B40D19" w:rsidRPr="00B40D19" w:rsidRDefault="00B40D19" w:rsidP="00B40D19">
      <w:pPr>
        <w:rPr>
          <w:rFonts w:ascii="Times New Roman" w:hAnsi="Times New Roman" w:cs="Times New Roman"/>
          <w:b/>
          <w:u w:val="single"/>
        </w:rPr>
      </w:pPr>
    </w:p>
    <w:p w14:paraId="36ADA379"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NAWIERZCHNIE Z KOSTKI BETONOWEJ POLBRUK</w:t>
      </w:r>
    </w:p>
    <w:p w14:paraId="3E652396" w14:textId="77777777" w:rsidR="00B40D19" w:rsidRPr="00B40D19" w:rsidRDefault="00B40D19" w:rsidP="00B40D19">
      <w:pPr>
        <w:rPr>
          <w:rFonts w:ascii="Times New Roman" w:hAnsi="Times New Roman" w:cs="Times New Roman"/>
        </w:rPr>
      </w:pPr>
    </w:p>
    <w:p w14:paraId="4913080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Betonowa kostka brukowa może mieć następujące cechy charakterystyczne, określone w katalogu producenta:- kostka jednowarstwowa (z jednego rodzaju betonu), kostka szara, z betonu niebarwionego lub z betonu bawionego na czerwono</w:t>
      </w:r>
    </w:p>
    <w:p w14:paraId="7A28133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Należy stosować następujące materiały:</w:t>
      </w:r>
    </w:p>
    <w:p w14:paraId="6E77006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na podsypkę cementowo-piaskową pod nawierzchnię</w:t>
      </w:r>
    </w:p>
    <w:p w14:paraId="66581369" w14:textId="77777777" w:rsidR="00B40D19" w:rsidRPr="00B40D19" w:rsidRDefault="00B40D19" w:rsidP="00B40D19">
      <w:pPr>
        <w:numPr>
          <w:ilvl w:val="0"/>
          <w:numId w:val="12"/>
        </w:numPr>
        <w:rPr>
          <w:rFonts w:ascii="Times New Roman" w:hAnsi="Times New Roman" w:cs="Times New Roman"/>
        </w:rPr>
      </w:pPr>
      <w:r w:rsidRPr="00B40D19">
        <w:rPr>
          <w:rFonts w:ascii="Times New Roman" w:hAnsi="Times New Roman" w:cs="Times New Roman"/>
        </w:rPr>
        <w:t xml:space="preserve">mieszankę cementu i piasku w stosunku 1:4 z piasku naturalnego spełniającego wymagania PN-EN 13242:2004, cementu powszechnego użytku spełniającego wymagania PN-EN 197-1:2002 i wody odpowiadającej wymaganiom  PN-EN 1008:2004 </w:t>
      </w:r>
    </w:p>
    <w:p w14:paraId="5BED9DC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do wypełniania spoin w nawierzchni </w:t>
      </w:r>
    </w:p>
    <w:p w14:paraId="45CBA893" w14:textId="77777777" w:rsidR="00B40D19" w:rsidRPr="00B40D19" w:rsidRDefault="00B40D19" w:rsidP="00B40D19">
      <w:pPr>
        <w:numPr>
          <w:ilvl w:val="0"/>
          <w:numId w:val="12"/>
        </w:numPr>
        <w:rPr>
          <w:rFonts w:ascii="Times New Roman" w:hAnsi="Times New Roman" w:cs="Times New Roman"/>
        </w:rPr>
      </w:pPr>
      <w:r w:rsidRPr="00B40D19">
        <w:rPr>
          <w:rFonts w:ascii="Times New Roman" w:hAnsi="Times New Roman" w:cs="Times New Roman"/>
        </w:rPr>
        <w:t>piasek łamany (0,075</w:t>
      </w:r>
      <w:r w:rsidRPr="00B40D19">
        <w:rPr>
          <w:rFonts w:ascii="Times New Roman" w:hAnsi="Times New Roman" w:cs="Times New Roman"/>
        </w:rPr>
        <w:sym w:font="Symbol" w:char="F0B8"/>
      </w:r>
      <w:r w:rsidRPr="00B40D19">
        <w:rPr>
          <w:rFonts w:ascii="Times New Roman" w:hAnsi="Times New Roman" w:cs="Times New Roman"/>
        </w:rPr>
        <w:t xml:space="preserve">2) mm wg PN-EN 13242:2004 </w:t>
      </w:r>
    </w:p>
    <w:p w14:paraId="310EE6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Układanie betonowej kostki brukowej może odbywać się:</w:t>
      </w:r>
    </w:p>
    <w:p w14:paraId="23BAC556" w14:textId="77777777" w:rsidR="00B40D19" w:rsidRPr="00B40D19" w:rsidRDefault="00B40D19" w:rsidP="00B40D19">
      <w:pPr>
        <w:numPr>
          <w:ilvl w:val="0"/>
          <w:numId w:val="13"/>
        </w:numPr>
        <w:rPr>
          <w:rFonts w:ascii="Times New Roman" w:hAnsi="Times New Roman" w:cs="Times New Roman"/>
        </w:rPr>
      </w:pPr>
      <w:r w:rsidRPr="00B40D19">
        <w:rPr>
          <w:rFonts w:ascii="Times New Roman" w:hAnsi="Times New Roman" w:cs="Times New Roman"/>
        </w:rPr>
        <w:t>ręcznie, zwłaszcza na małych powierzchniach,</w:t>
      </w:r>
    </w:p>
    <w:p w14:paraId="4F31380D" w14:textId="77777777" w:rsidR="00B40D19" w:rsidRPr="00B40D19" w:rsidRDefault="00B40D19" w:rsidP="00B40D19">
      <w:pPr>
        <w:numPr>
          <w:ilvl w:val="0"/>
          <w:numId w:val="13"/>
        </w:numPr>
        <w:rPr>
          <w:rFonts w:ascii="Times New Roman" w:hAnsi="Times New Roman" w:cs="Times New Roman"/>
        </w:rPr>
      </w:pPr>
      <w:r w:rsidRPr="00B40D19">
        <w:rPr>
          <w:rFonts w:ascii="Times New Roman" w:hAnsi="Times New Roman" w:cs="Times New Roman"/>
        </w:rPr>
        <w:t xml:space="preserve">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w:t>
      </w:r>
      <w:r w:rsidRPr="00B40D19">
        <w:rPr>
          <w:rFonts w:ascii="Times New Roman" w:hAnsi="Times New Roman" w:cs="Times New Roman"/>
        </w:rPr>
        <w:lastRenderedPageBreak/>
        <w:t>zamocowanymi do chwytaka szczotkami.</w:t>
      </w:r>
    </w:p>
    <w:p w14:paraId="2E40335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przycinania kostek można stosować specjalne narzędzia tnące (np. przycinarki, szlifierki z tarczą).</w:t>
      </w:r>
    </w:p>
    <w:p w14:paraId="6FFDC08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zagęszczania nawierzchni z kostki należy stosować zagęszczarki wibracyjne (płytowe) z wykładziną elastomerową, chroniące kostki przed ścieraniem i wykruszaniem naroży.</w:t>
      </w:r>
    </w:p>
    <w:p w14:paraId="74CF0E6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Ułożenie nawierzchni z kostki na podsypce cementowo-piaskowej zaleca się wykonywać przy temperaturze otoczenia nie niższej niż +5</w:t>
      </w:r>
      <w:r w:rsidRPr="00B40D19">
        <w:rPr>
          <w:rFonts w:ascii="Times New Roman" w:hAnsi="Times New Roman" w:cs="Times New Roman"/>
          <w:vertAlign w:val="superscript"/>
        </w:rPr>
        <w:t>o</w:t>
      </w:r>
      <w:r w:rsidRPr="00B40D19">
        <w:rPr>
          <w:rFonts w:ascii="Times New Roman" w:hAnsi="Times New Roman" w:cs="Times New Roman"/>
        </w:rPr>
        <w:t>C. Dopuszcza się wykonanie nawierzchni jeśli w ciągu dnia temperatura utrzymuje się w granicach od 0</w:t>
      </w:r>
      <w:r w:rsidRPr="00B40D19">
        <w:rPr>
          <w:rFonts w:ascii="Times New Roman" w:hAnsi="Times New Roman" w:cs="Times New Roman"/>
          <w:vertAlign w:val="superscript"/>
        </w:rPr>
        <w:t>o</w:t>
      </w:r>
      <w:r w:rsidRPr="00B40D19">
        <w:rPr>
          <w:rFonts w:ascii="Times New Roman" w:hAnsi="Times New Roman" w:cs="Times New Roman"/>
        </w:rPr>
        <w:t>C do +5</w:t>
      </w:r>
      <w:r w:rsidRPr="00B40D19">
        <w:rPr>
          <w:rFonts w:ascii="Times New Roman" w:hAnsi="Times New Roman" w:cs="Times New Roman"/>
          <w:vertAlign w:val="superscript"/>
        </w:rPr>
        <w:t>o</w:t>
      </w:r>
      <w:r w:rsidRPr="00B40D19">
        <w:rPr>
          <w:rFonts w:ascii="Times New Roman" w:hAnsi="Times New Roman" w:cs="Times New Roman"/>
        </w:rPr>
        <w:t>C, przy czym jeśli w nocy spodziewane są przymrozki kostkę należy zabezpieczyć materiałami o złym przewodnictwie ciepła (np. matami ze słomy, papą itp.).</w:t>
      </w:r>
    </w:p>
    <w:p w14:paraId="46682A8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Warstwa nawierzchni z kostki powinna być wykonana z elementów o jednakowej grubości. Na większym fragmencie robót zaleca się stosować kostki dostarczone w tej samej partii materiału, w której niedopuszczalne są różne odcienie wybranego koloru kostki.</w:t>
      </w:r>
    </w:p>
    <w:p w14:paraId="253393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kostki można wykonywać ręcznie lub mechanicznie.</w:t>
      </w:r>
    </w:p>
    <w:p w14:paraId="46B8BE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w:t>
      </w:r>
    </w:p>
    <w:p w14:paraId="387283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w:t>
      </w:r>
    </w:p>
    <w:p w14:paraId="1C19AE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Powierzchnia kostek położonych obok urządzeń infrastruktury technicznej (np. studzienek, włazów itp.) powinna trwale wystawać od 3 mm do 5 mm powyżej powierzchni tych urządzeń oraz od 3 mm do 10 mm powyżej korytek ściekowych (ścieków).</w:t>
      </w:r>
    </w:p>
    <w:p w14:paraId="2035765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itp.).</w:t>
      </w:r>
    </w:p>
    <w:p w14:paraId="3E09CB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Dzienną działkę roboczą nawierzchni na podsypce cementowo-piaskowej zaleca się zakończyć prowizorycznie około półmetrowym pasem nawierzchni na podsypce piaskowej w celu wytworzenia oporu dla ubicia kostki ułożonej na stałe. Przed dalszym wznowieniem robót, prowizorycznie ułożoną nawierzchnię na podsypce piaskowej należy rozebrać i usunąć wraz z podsypką.</w:t>
      </w:r>
    </w:p>
    <w:p w14:paraId="18DE92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Ubicie nawierzchni należy przeprowadzić za pomocą zagęszczarki wibracyjnej (płytowej) z osłoną z tworzywa sztucznego. Do ubicia nawierzchni nie wolno używać walca.</w:t>
      </w:r>
    </w:p>
    <w:p w14:paraId="2D98182F" w14:textId="3BBCA8FE" w:rsidR="00B40D19" w:rsidRPr="00B40D19" w:rsidRDefault="00B40D19" w:rsidP="00B40D19">
      <w:pPr>
        <w:rPr>
          <w:rFonts w:ascii="Times New Roman" w:hAnsi="Times New Roman" w:cs="Times New Roman"/>
        </w:rPr>
      </w:pPr>
      <w:r w:rsidRPr="00B40D19">
        <w:rPr>
          <w:rFonts w:ascii="Times New Roman" w:hAnsi="Times New Roman" w:cs="Times New Roman"/>
          <w:noProof/>
        </w:rPr>
        <w:drawing>
          <wp:inline distT="0" distB="0" distL="0" distR="0" wp14:anchorId="7FF04386" wp14:editId="3A99DCE9">
            <wp:extent cx="2105025" cy="1876425"/>
            <wp:effectExtent l="0" t="0" r="9525" b="9525"/>
            <wp:docPr id="9497151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l="35292" t="6744" r="28242" b="53436"/>
                    <a:stretch>
                      <a:fillRect/>
                    </a:stretch>
                  </pic:blipFill>
                  <pic:spPr bwMode="auto">
                    <a:xfrm>
                      <a:off x="0" y="0"/>
                      <a:ext cx="2105025" cy="1876425"/>
                    </a:xfrm>
                    <a:prstGeom prst="rect">
                      <a:avLst/>
                    </a:prstGeom>
                    <a:noFill/>
                    <a:ln>
                      <a:noFill/>
                    </a:ln>
                  </pic:spPr>
                </pic:pic>
              </a:graphicData>
            </a:graphic>
          </wp:inline>
        </w:drawing>
      </w:r>
      <w:r w:rsidRPr="00B40D19">
        <w:rPr>
          <w:rFonts w:ascii="Times New Roman" w:hAnsi="Times New Roman" w:cs="Times New Roman"/>
        </w:rPr>
        <w:tab/>
      </w:r>
    </w:p>
    <w:p w14:paraId="3EE49F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Ubijanie nawierzchni należy prowadzić od krawędzi powierzchni w kierunku jej środka i jednocześnie w kierunku poprzecznym kształtek. Ewentualne nierówności powierzchniowe mogą być zlikwidowane przez ubijanie w kierunku wzdłużnym kostki.</w:t>
      </w:r>
    </w:p>
    <w:p w14:paraId="63B50B0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 ubiciu nawierzchni wszystkie kostki uszkodzone (np. pęknięte) należy wymienić na kostki całe.</w:t>
      </w:r>
    </w:p>
    <w:p w14:paraId="337617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Przewidywany wzór ułożenia nawierzchni chodnika</w:t>
      </w:r>
    </w:p>
    <w:p w14:paraId="5471E1D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Materiały przeznaczone do rozbiórki należy składować w miejscach poza terenem prowadzenia robót w sposób nie zagrażający bezpieczeństwo. Sposób składowania uzgodnić z Inspektorem Nadzoru.</w:t>
      </w:r>
    </w:p>
    <w:p w14:paraId="2FF21E12"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kontrola jakości robót</w:t>
      </w:r>
    </w:p>
    <w:p w14:paraId="7678630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sprawdzić, czy producent kostek brukowych posiada aprobatę techniczną.</w:t>
      </w:r>
    </w:p>
    <w:p w14:paraId="037B7F6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Pozostałe wymagania określono w OST D-05.02.23 „Nawierzchnia z kostki brukowej betonowej”.</w:t>
      </w:r>
    </w:p>
    <w:p w14:paraId="33D42C8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Sprawdzenie podłoża polega na stwierdzeniu zgodności z SST.</w:t>
      </w:r>
    </w:p>
    <w:p w14:paraId="6DBCE5C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tolerancje wynoszą dla:</w:t>
      </w:r>
    </w:p>
    <w:p w14:paraId="02C8AA24"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głębokości koryta: </w:t>
      </w:r>
    </w:p>
    <w:p w14:paraId="6733D14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 szerokości do 3 m:</w:t>
      </w:r>
      <w:r w:rsidRPr="00B40D19">
        <w:rPr>
          <w:rFonts w:ascii="Times New Roman" w:hAnsi="Times New Roman" w:cs="Times New Roman"/>
        </w:rPr>
        <w:sym w:font="Symbol" w:char="F0B1"/>
      </w:r>
      <w:r w:rsidRPr="00B40D19">
        <w:rPr>
          <w:rFonts w:ascii="Times New Roman" w:hAnsi="Times New Roman" w:cs="Times New Roman"/>
        </w:rPr>
        <w:t xml:space="preserve"> 1 cm, </w:t>
      </w:r>
    </w:p>
    <w:p w14:paraId="49EFDB4C"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 szerokości powyżej 3 m:</w:t>
      </w:r>
      <w:r w:rsidRPr="00B40D19">
        <w:rPr>
          <w:rFonts w:ascii="Times New Roman" w:hAnsi="Times New Roman" w:cs="Times New Roman"/>
        </w:rPr>
        <w:tab/>
      </w:r>
      <w:r w:rsidRPr="00B40D19">
        <w:rPr>
          <w:rFonts w:ascii="Times New Roman" w:hAnsi="Times New Roman" w:cs="Times New Roman"/>
        </w:rPr>
        <w:sym w:font="Symbol" w:char="F0B1"/>
      </w:r>
      <w:r w:rsidRPr="00B40D19">
        <w:rPr>
          <w:rFonts w:ascii="Times New Roman" w:hAnsi="Times New Roman" w:cs="Times New Roman"/>
        </w:rPr>
        <w:t xml:space="preserve"> 2 cm,</w:t>
      </w:r>
    </w:p>
    <w:p w14:paraId="11BCC8EE"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szerokości koryta: </w:t>
      </w:r>
      <w:r w:rsidRPr="00B40D19">
        <w:rPr>
          <w:rFonts w:ascii="Times New Roman" w:hAnsi="Times New Roman" w:cs="Times New Roman"/>
        </w:rPr>
        <w:sym w:font="Symbol" w:char="F0B1"/>
      </w:r>
      <w:r w:rsidRPr="00B40D19">
        <w:rPr>
          <w:rFonts w:ascii="Times New Roman" w:hAnsi="Times New Roman" w:cs="Times New Roman"/>
        </w:rPr>
        <w:t xml:space="preserve"> 5 cm.</w:t>
      </w:r>
    </w:p>
    <w:p w14:paraId="12750F8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Sprawdzenie podsypki w zakresie grubości i wymaganych spadków poprzecznych i podłużnych polega na stwierdzeniu zgodności z założeniami. </w:t>
      </w:r>
    </w:p>
    <w:p w14:paraId="2FE1894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prawidłowości wykonania chodnika z betonowych kostek brukowych  polega na stwierdzeniu zgodności wykonania:</w:t>
      </w:r>
    </w:p>
    <w:p w14:paraId="7A5D5850"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pomierzenie szerokości spoin,</w:t>
      </w:r>
    </w:p>
    <w:p w14:paraId="6A11F33D"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prawidłowości ubijania (wibrowania),</w:t>
      </w:r>
    </w:p>
    <w:p w14:paraId="4DAD66DE"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prawidłowości wypełnienia spoin,</w:t>
      </w:r>
    </w:p>
    <w:p w14:paraId="10502838"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czy przyjęty deseń (wzór) i kolor nawierzchni jest zachowany.</w:t>
      </w:r>
    </w:p>
    <w:p w14:paraId="6E23B07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równości nawierzchni przeprowadzać należy łatą co najmniej raz na każde 100 m</w:t>
      </w:r>
      <w:r w:rsidRPr="00B40D19">
        <w:rPr>
          <w:rFonts w:ascii="Times New Roman" w:hAnsi="Times New Roman" w:cs="Times New Roman"/>
          <w:vertAlign w:val="superscript"/>
        </w:rPr>
        <w:t>2</w:t>
      </w:r>
      <w:r w:rsidRPr="00B40D19">
        <w:rPr>
          <w:rFonts w:ascii="Times New Roman" w:hAnsi="Times New Roman" w:cs="Times New Roman"/>
        </w:rPr>
        <w:t xml:space="preserve"> ułożonego chodnika i w miejscach wątpliwych. Dopuszczalny prześwit pod łatą 4 m nie powinien przekraczać 1,0 cm.</w:t>
      </w:r>
    </w:p>
    <w:p w14:paraId="6A35304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przekroju poprzecznego dokonywać należy szablonem z poziomicą, co najmniej raz na każde 100 m</w:t>
      </w:r>
      <w:r w:rsidRPr="00B40D19">
        <w:rPr>
          <w:rFonts w:ascii="Times New Roman" w:hAnsi="Times New Roman" w:cs="Times New Roman"/>
          <w:vertAlign w:val="superscript"/>
        </w:rPr>
        <w:t>2</w:t>
      </w:r>
      <w:r w:rsidRPr="00B40D19">
        <w:rPr>
          <w:rFonts w:ascii="Times New Roman" w:hAnsi="Times New Roman" w:cs="Times New Roman"/>
        </w:rPr>
        <w:t xml:space="preserve"> chodnika i w miejscach wątpliwych. </w:t>
      </w:r>
    </w:p>
    <w:p w14:paraId="261033F6" w14:textId="77777777" w:rsidR="00C7626D" w:rsidRDefault="00C7626D">
      <w:pPr>
        <w:rPr>
          <w:rFonts w:ascii="Times New Roman" w:hAnsi="Times New Roman" w:cs="Times New Roman"/>
        </w:rPr>
      </w:pPr>
    </w:p>
    <w:p w14:paraId="24DF9EFB" w14:textId="77777777" w:rsidR="00B40D19" w:rsidRDefault="00B40D19">
      <w:pPr>
        <w:rPr>
          <w:rFonts w:ascii="Times New Roman" w:hAnsi="Times New Roman" w:cs="Times New Roman"/>
        </w:rPr>
      </w:pPr>
    </w:p>
    <w:p w14:paraId="714C0468"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 xml:space="preserve">BARIERY OCHRONNE </w:t>
      </w:r>
    </w:p>
    <w:p w14:paraId="0C52067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powinny odpowiadać warunkom określonym w </w:t>
      </w:r>
      <w:r w:rsidRPr="00B40D19">
        <w:rPr>
          <w:rFonts w:ascii="Times New Roman" w:hAnsi="Times New Roman" w:cs="Times New Roman"/>
          <w:bCs/>
        </w:rPr>
        <w:t xml:space="preserve">Rozporządzeniu Ministra Transportu i Gospodarki Morskiej </w:t>
      </w:r>
      <w:r w:rsidRPr="00B40D19">
        <w:rPr>
          <w:rFonts w:ascii="Times New Roman" w:hAnsi="Times New Roman" w:cs="Times New Roman"/>
        </w:rPr>
        <w:t xml:space="preserve">z dnia 2 marca 1999 r. </w:t>
      </w:r>
      <w:r w:rsidRPr="00B40D19">
        <w:rPr>
          <w:rFonts w:ascii="Times New Roman" w:hAnsi="Times New Roman" w:cs="Times New Roman"/>
          <w:bCs/>
        </w:rPr>
        <w:t>w sprawie warunków technicznych, jakim powinny odpowiadać drogi publiczne i ich usytuowanie</w:t>
      </w:r>
      <w:r w:rsidRPr="00B40D19">
        <w:rPr>
          <w:rFonts w:ascii="Times New Roman" w:hAnsi="Times New Roman" w:cs="Times New Roman"/>
          <w:b/>
          <w:bCs/>
        </w:rPr>
        <w:t xml:space="preserve">. </w:t>
      </w:r>
      <w:r w:rsidRPr="00B40D19">
        <w:rPr>
          <w:rFonts w:ascii="Times New Roman" w:hAnsi="Times New Roman" w:cs="Times New Roman"/>
        </w:rPr>
        <w:t xml:space="preserve">oraz Rozporządzeniu Ministra Infrastruktury z dnia 3 lipca 2003 r. w sprawie szczegółowych warunków technicznych dla znaków i sygnałów drogowych oraz urządzeń bezpieczeństwa ruchu drogowego i warunków umieszczania ich na drogach. Bariery ochronne powinny odpowiadać wymaganiom wg PN-EN 1317-1 Systemy ograniczające drogę. Część 1: Terminologia i ogólne kryteria metod badań oraz PN-EN 1317-2 </w:t>
      </w:r>
    </w:p>
    <w:p w14:paraId="41CEC0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Systemy ograniczające drogę. Część 2: Klasy działania, kryteria przyjęcia badań zderzeniowych i metody badań barier ochronnych.</w:t>
      </w:r>
    </w:p>
    <w:p w14:paraId="33B3FEE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I tak odpowiednio w tym przypadku należy zastosować bariery  N2/W5/A.</w:t>
      </w:r>
    </w:p>
    <w:p w14:paraId="1B4593F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Odcinki początkowe i końcowe dobrane adekwatnie do zastosowanych barier..</w:t>
      </w:r>
    </w:p>
    <w:p w14:paraId="574B4F1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Bariery ochronne powinny odpowiadać wymaganiom określonym w PN-EN 1317-1 Systemy</w:t>
      </w:r>
    </w:p>
    <w:p w14:paraId="7F25FAB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ograniczające drogę. Część 1: Terminologia i ogólne kryteria metod badań oraz PN-EN 1317-2 Systemy ograniczające drogę. Część 2: Klasy działania, kryteria przyjęcia badań zderzeniowych i metody badań barier ochronnych.</w:t>
      </w:r>
    </w:p>
    <w:p w14:paraId="6F0F7A9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Na barierze, powinny być umieszczone elementy odblaskowe U-1c: czerwone - po prawej stronie jezdni, białe - po lewej stronie jezdni. Odległość pomiędzy kolejnymi elementami odblaskowymi powinna być zgodna z Rozporządzeniem Ministra Infrastruktury z dnia 3 lipca 2003 w sprawie szczegółowych warunków technicznych dla znaków i sygnałów drogowych oraz urządzeń bezpieczeństwa ruchu drogowego i warunków ich umieszczania na drogach, nie rzadziej niż 50 m. Sposób zamocowania elementów odblaskowych zaproponuje Wykonawca i uzyska akceptację Inspektora Nadzoru.</w:t>
      </w:r>
    </w:p>
    <w:p w14:paraId="3FDF03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Sposób zabezpieczenia metalowych elementów bariery przed korozją ustala producent w taki sposób, aby zapewnić trwałość powłoki antykorozyjnej przez okres 5 do 10 lat w warunkach normalnych lub 3 do </w:t>
      </w:r>
      <w:r w:rsidRPr="00B40D19">
        <w:rPr>
          <w:rFonts w:ascii="Times New Roman" w:hAnsi="Times New Roman" w:cs="Times New Roman"/>
        </w:rPr>
        <w:sym w:font="Times New Roman" w:char="F020"/>
      </w:r>
      <w:r w:rsidRPr="00B40D19">
        <w:rPr>
          <w:rFonts w:ascii="Times New Roman" w:hAnsi="Times New Roman" w:cs="Times New Roman"/>
        </w:rPr>
        <w:t xml:space="preserve">5 lat w warunkach środowiskowych o zwiększonej korozyjności. W przypadku braku wystarczających danych minimalna grubość powłoki cynkowej powinna wynosić 60 </w:t>
      </w:r>
      <w:proofErr w:type="spellStart"/>
      <w:r w:rsidRPr="00B40D19">
        <w:rPr>
          <w:rFonts w:ascii="Times New Roman" w:hAnsi="Times New Roman" w:cs="Times New Roman"/>
        </w:rPr>
        <w:t>μm</w:t>
      </w:r>
      <w:proofErr w:type="spellEnd"/>
      <w:r w:rsidRPr="00B40D19">
        <w:rPr>
          <w:rFonts w:ascii="Times New Roman" w:hAnsi="Times New Roman" w:cs="Times New Roman"/>
        </w:rPr>
        <w:t>.</w:t>
      </w:r>
    </w:p>
    <w:p w14:paraId="69A33B3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Montaż barier wykonuje się ręcznie z zastosowaniem następującego sprzętu:</w:t>
      </w:r>
    </w:p>
    <w:p w14:paraId="3623FE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zestawy sprzętu specjalistycznego do montażu barier,</w:t>
      </w:r>
    </w:p>
    <w:p w14:paraId="1DD54A3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wibratory do pogrążania słupków w grunt,</w:t>
      </w:r>
    </w:p>
    <w:p w14:paraId="1A8C89C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wiertnice do wykonywania otworów pod słupki,</w:t>
      </w:r>
    </w:p>
    <w:p w14:paraId="1C8F604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drobne narzędzia do montażu</w:t>
      </w:r>
    </w:p>
    <w:p w14:paraId="436E5A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oraz inny sprzęt zaakceptowany przez Inżyniera.</w:t>
      </w:r>
    </w:p>
    <w:p w14:paraId="7B87CD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Sposób osadzania słupków zaproponuje Wykonawca i przedstawi do akceptacji Inspektora Nadzoru.</w:t>
      </w:r>
    </w:p>
    <w:p w14:paraId="23E6087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Słupki mogą być:</w:t>
      </w:r>
    </w:p>
    <w:p w14:paraId="4AE0BB4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osadzane w fundamentach betonowych,</w:t>
      </w:r>
    </w:p>
    <w:p w14:paraId="2A7DE6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osadzane w inny sposób zaakceptowany przez Inspektora Nadzoru.</w:t>
      </w:r>
    </w:p>
    <w:p w14:paraId="3B0DA19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odchyłki osadzonych słupków wynoszą:</w:t>
      </w:r>
    </w:p>
    <w:p w14:paraId="14FD15B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odchylenie od pionu ±</w:t>
      </w:r>
      <w:r w:rsidRPr="00B40D19">
        <w:rPr>
          <w:rFonts w:ascii="Times New Roman" w:hAnsi="Times New Roman" w:cs="Times New Roman"/>
        </w:rPr>
        <w:sym w:font="Times New Roman" w:char="F020"/>
      </w:r>
      <w:r w:rsidRPr="00B40D19">
        <w:rPr>
          <w:rFonts w:ascii="Times New Roman" w:hAnsi="Times New Roman" w:cs="Times New Roman"/>
        </w:rPr>
        <w:t>1%,</w:t>
      </w:r>
    </w:p>
    <w:p w14:paraId="4C37E57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odchyłka w wysokości słupka ±</w:t>
      </w:r>
      <w:r w:rsidRPr="00B40D19">
        <w:rPr>
          <w:rFonts w:ascii="Times New Roman" w:hAnsi="Times New Roman" w:cs="Times New Roman"/>
        </w:rPr>
        <w:sym w:font="Times New Roman" w:char="F020"/>
      </w:r>
      <w:r w:rsidRPr="00B40D19">
        <w:rPr>
          <w:rFonts w:ascii="Times New Roman" w:hAnsi="Times New Roman" w:cs="Times New Roman"/>
        </w:rPr>
        <w:t>2 cm,</w:t>
      </w:r>
    </w:p>
    <w:p w14:paraId="176B4F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odchyłka w odległości ustawienia słupka od krawędzi jezdni ±</w:t>
      </w:r>
      <w:r w:rsidRPr="00B40D19">
        <w:rPr>
          <w:rFonts w:ascii="Times New Roman" w:hAnsi="Times New Roman" w:cs="Times New Roman"/>
        </w:rPr>
        <w:sym w:font="Times New Roman" w:char="F020"/>
      </w:r>
      <w:r w:rsidRPr="00B40D19">
        <w:rPr>
          <w:rFonts w:ascii="Times New Roman" w:hAnsi="Times New Roman" w:cs="Times New Roman"/>
        </w:rPr>
        <w:t>2 cm,</w:t>
      </w:r>
    </w:p>
    <w:p w14:paraId="0AE0C36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 odchyłka w odległości między słupkami ±11 mm.</w:t>
      </w:r>
    </w:p>
    <w:p w14:paraId="6BB47F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Sposób montażu bariery zaproponuje Wykonawca i przedstawi do akceptacji Inspektora Nadzoru.</w:t>
      </w:r>
    </w:p>
    <w:p w14:paraId="069ECA4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Montaż bariery, w ramach dopuszczalnych odchyłek umożliwionych wielkością otworów w elementach bariery, powinien doprowadzić do zapewnienia równej i płynnej linii prowadnic bariery w planie i profilu.</w:t>
      </w:r>
    </w:p>
    <w:p w14:paraId="14C2D6A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Przy montażu bariery niedopuszczalne jest wykonywanie jakichkolwiek otworów lub cięć naruszających powłokę cynkową poszczególnych elementów bariery.</w:t>
      </w:r>
    </w:p>
    <w:p w14:paraId="66AAC7D5" w14:textId="77777777" w:rsidR="00B40D19" w:rsidRDefault="00B40D19">
      <w:pPr>
        <w:rPr>
          <w:rFonts w:ascii="Times New Roman" w:hAnsi="Times New Roman" w:cs="Times New Roman"/>
        </w:rPr>
      </w:pPr>
    </w:p>
    <w:p w14:paraId="4B3B61D5" w14:textId="28EEDB9D" w:rsidR="00C8786B" w:rsidRPr="00B40D19" w:rsidRDefault="00C8786B" w:rsidP="00C8786B">
      <w:pPr>
        <w:jc w:val="cente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D909515" wp14:editId="551A1633">
                <wp:simplePos x="0" y="0"/>
                <wp:positionH relativeFrom="column">
                  <wp:posOffset>2741681</wp:posOffset>
                </wp:positionH>
                <wp:positionV relativeFrom="paragraph">
                  <wp:posOffset>1457077</wp:posOffset>
                </wp:positionV>
                <wp:extent cx="357809" cy="318052"/>
                <wp:effectExtent l="0" t="0" r="23495" b="25400"/>
                <wp:wrapNone/>
                <wp:docPr id="1369488775" name="Owal 5"/>
                <wp:cNvGraphicFramePr/>
                <a:graphic xmlns:a="http://schemas.openxmlformats.org/drawingml/2006/main">
                  <a:graphicData uri="http://schemas.microsoft.com/office/word/2010/wordprocessingShape">
                    <wps:wsp>
                      <wps:cNvSpPr/>
                      <wps:spPr>
                        <a:xfrm>
                          <a:off x="0" y="0"/>
                          <a:ext cx="357809" cy="318052"/>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4F46A" id="Owal 5" o:spid="_x0000_s1026" style="position:absolute;margin-left:215.9pt;margin-top:114.75pt;width:28.1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" filled="f" strokecolor="#e00" strokeweight="1pt">
                <v:stroke joinstyle="miter"/>
              </v:oval>
            </w:pict>
          </mc:Fallback>
        </mc:AlternateContent>
      </w:r>
      <w:r w:rsidRPr="00265C5D">
        <w:rPr>
          <w:noProof/>
        </w:rPr>
        <w:drawing>
          <wp:inline distT="0" distB="0" distL="0" distR="0" wp14:anchorId="69093689" wp14:editId="166F3E87">
            <wp:extent cx="5611008" cy="4153480"/>
            <wp:effectExtent l="0" t="0" r="0" b="0"/>
            <wp:docPr id="4873944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94492" name=""/>
                    <pic:cNvPicPr/>
                  </pic:nvPicPr>
                  <pic:blipFill>
                    <a:blip r:embed="rId7"/>
                    <a:stretch>
                      <a:fillRect/>
                    </a:stretch>
                  </pic:blipFill>
                  <pic:spPr>
                    <a:xfrm>
                      <a:off x="0" y="0"/>
                      <a:ext cx="5611008" cy="4153480"/>
                    </a:xfrm>
                    <a:prstGeom prst="rect">
                      <a:avLst/>
                    </a:prstGeom>
                  </pic:spPr>
                </pic:pic>
              </a:graphicData>
            </a:graphic>
          </wp:inline>
        </w:drawing>
      </w:r>
    </w:p>
    <w:sectPr w:rsidR="00C8786B" w:rsidRPr="00B40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3AF78E"/>
    <w:lvl w:ilvl="0">
      <w:numFmt w:val="decimal"/>
      <w:lvlText w:val="*"/>
      <w:lvlJc w:val="left"/>
      <w:pPr>
        <w:ind w:left="0" w:firstLine="0"/>
      </w:pPr>
    </w:lvl>
  </w:abstractNum>
  <w:abstractNum w:abstractNumId="1" w15:restartNumberingAfterBreak="0">
    <w:nsid w:val="01B24027"/>
    <w:multiLevelType w:val="singleLevel"/>
    <w:tmpl w:val="92821020"/>
    <w:lvl w:ilvl="0">
      <w:start w:val="1"/>
      <w:numFmt w:val="lowerLetter"/>
      <w:lvlText w:val="%1)"/>
      <w:legacy w:legacy="1" w:legacySpace="0" w:legacyIndent="283"/>
      <w:lvlJc w:val="left"/>
      <w:pPr>
        <w:ind w:left="283" w:hanging="283"/>
      </w:pPr>
    </w:lvl>
  </w:abstractNum>
  <w:abstractNum w:abstractNumId="2"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3" w15:restartNumberingAfterBreak="0">
    <w:nsid w:val="16184237"/>
    <w:multiLevelType w:val="singleLevel"/>
    <w:tmpl w:val="D22A3CA0"/>
    <w:lvl w:ilvl="0">
      <w:start w:val="1"/>
      <w:numFmt w:val="lowerLetter"/>
      <w:lvlText w:val="%1)"/>
      <w:legacy w:legacy="1" w:legacySpace="0" w:legacyIndent="283"/>
      <w:lvlJc w:val="left"/>
      <w:pPr>
        <w:ind w:left="283" w:hanging="283"/>
      </w:pPr>
    </w:lvl>
  </w:abstractNum>
  <w:abstractNum w:abstractNumId="4"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5" w15:restartNumberingAfterBreak="0">
    <w:nsid w:val="29264AFF"/>
    <w:multiLevelType w:val="singleLevel"/>
    <w:tmpl w:val="C046EC36"/>
    <w:lvl w:ilvl="0">
      <w:start w:val="1"/>
      <w:numFmt w:val="lowerLetter"/>
      <w:lvlText w:val="%1)"/>
      <w:legacy w:legacy="1" w:legacySpace="0" w:legacyIndent="283"/>
      <w:lvlJc w:val="left"/>
      <w:pPr>
        <w:ind w:left="328" w:hanging="283"/>
      </w:pPr>
    </w:lvl>
  </w:abstractNum>
  <w:abstractNum w:abstractNumId="6" w15:restartNumberingAfterBreak="0">
    <w:nsid w:val="42C26151"/>
    <w:multiLevelType w:val="singleLevel"/>
    <w:tmpl w:val="5B10ECF8"/>
    <w:lvl w:ilvl="0">
      <w:start w:val="1"/>
      <w:numFmt w:val="lowerLetter"/>
      <w:lvlText w:val="%1)"/>
      <w:legacy w:legacy="1" w:legacySpace="0" w:legacyIndent="283"/>
      <w:lvlJc w:val="left"/>
      <w:pPr>
        <w:ind w:left="283" w:hanging="283"/>
      </w:pPr>
    </w:lvl>
  </w:abstractNum>
  <w:abstractNum w:abstractNumId="7" w15:restartNumberingAfterBreak="0">
    <w:nsid w:val="42F27A86"/>
    <w:multiLevelType w:val="singleLevel"/>
    <w:tmpl w:val="F6641092"/>
    <w:lvl w:ilvl="0">
      <w:start w:val="1"/>
      <w:numFmt w:val="lowerLetter"/>
      <w:lvlText w:val="%1)"/>
      <w:legacy w:legacy="1" w:legacySpace="0" w:legacyIndent="283"/>
      <w:lvlJc w:val="left"/>
      <w:pPr>
        <w:ind w:left="283" w:hanging="283"/>
      </w:pPr>
    </w:lvl>
  </w:abstractNum>
  <w:abstractNum w:abstractNumId="8"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9"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0BD4BD9"/>
    <w:multiLevelType w:val="singleLevel"/>
    <w:tmpl w:val="B83AF78E"/>
    <w:lvl w:ilvl="0">
      <w:numFmt w:val="decimal"/>
      <w:lvlText w:val="*"/>
      <w:lvlJc w:val="left"/>
      <w:pPr>
        <w:ind w:left="0" w:firstLine="0"/>
      </w:pPr>
    </w:lvl>
  </w:abstractNum>
  <w:num w:numId="1" w16cid:durableId="194576887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3433143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91390">
    <w:abstractNumId w:val="2"/>
    <w:lvlOverride w:ilvl="0">
      <w:startOverride w:val="1"/>
    </w:lvlOverride>
  </w:num>
  <w:num w:numId="4" w16cid:durableId="18521786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847450">
    <w:abstractNumId w:val="8"/>
    <w:lvlOverride w:ilvl="0">
      <w:startOverride w:val="1"/>
    </w:lvlOverride>
  </w:num>
  <w:num w:numId="6" w16cid:durableId="758599749">
    <w:abstractNumId w:val="4"/>
    <w:lvlOverride w:ilvl="0">
      <w:startOverride w:val="2"/>
    </w:lvlOverride>
  </w:num>
  <w:num w:numId="7" w16cid:durableId="1697536029">
    <w:abstractNumId w:val="11"/>
  </w:num>
  <w:num w:numId="8" w16cid:durableId="2434169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142045451">
    <w:abstractNumId w:val="3"/>
    <w:lvlOverride w:ilvl="0">
      <w:startOverride w:val="1"/>
    </w:lvlOverride>
  </w:num>
  <w:num w:numId="10" w16cid:durableId="12042106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1618833505">
    <w:abstractNumId w:val="6"/>
    <w:lvlOverride w:ilvl="0">
      <w:startOverride w:val="1"/>
    </w:lvlOverride>
  </w:num>
  <w:num w:numId="12" w16cid:durableId="444814551">
    <w:abstractNumId w:val="0"/>
    <w:lvlOverride w:ilvl="0">
      <w:lvl w:ilvl="0">
        <w:numFmt w:val="bullet"/>
        <w:lvlText w:val=""/>
        <w:legacy w:legacy="1" w:legacySpace="0" w:legacyIndent="283"/>
        <w:lvlJc w:val="left"/>
        <w:pPr>
          <w:ind w:left="619" w:hanging="283"/>
        </w:pPr>
        <w:rPr>
          <w:rFonts w:ascii="Symbol" w:hAnsi="Symbol" w:hint="default"/>
        </w:rPr>
      </w:lvl>
    </w:lvlOverride>
  </w:num>
  <w:num w:numId="13" w16cid:durableId="575747869">
    <w:abstractNumId w:val="7"/>
    <w:lvlOverride w:ilvl="0">
      <w:startOverride w:val="1"/>
    </w:lvlOverride>
  </w:num>
  <w:num w:numId="14" w16cid:durableId="581528369">
    <w:abstractNumId w:val="5"/>
    <w:lvlOverride w:ilvl="0">
      <w:startOverride w:val="1"/>
    </w:lvlOverride>
  </w:num>
  <w:num w:numId="15" w16cid:durableId="195567500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114381099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7" w16cid:durableId="451095676">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16cid:durableId="132676016">
    <w:abstractNumId w:val="1"/>
    <w:lvlOverride w:ilvl="0">
      <w:startOverride w:val="1"/>
    </w:lvlOverride>
  </w:num>
  <w:num w:numId="19" w16cid:durableId="2088459852">
    <w:abstractNumId w:val="0"/>
    <w:lvlOverride w:ilvl="0">
      <w:lvl w:ilvl="0">
        <w:numFmt w:val="bullet"/>
        <w:lvlText w:val=""/>
        <w:legacy w:legacy="1" w:legacySpace="0" w:legacyIndent="283"/>
        <w:lvlJc w:val="left"/>
        <w:pPr>
          <w:ind w:left="283" w:hanging="283"/>
        </w:pPr>
        <w:rPr>
          <w:rFonts w:ascii="Symbol" w:hAnsi="Symbol" w:hint="default"/>
        </w:rPr>
      </w:lvl>
    </w:lvlOverride>
  </w:num>
  <w:num w:numId="20" w16cid:durableId="1177769228">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16cid:durableId="1547789858">
    <w:abstractNumId w:val="0"/>
    <w:lvlOverride w:ilvl="0">
      <w:lvl w:ilvl="0">
        <w:numFmt w:val="bullet"/>
        <w:lvlText w:val=""/>
        <w:legacy w:legacy="1" w:legacySpace="0" w:legacyIndent="283"/>
        <w:lvlJc w:val="left"/>
        <w:pPr>
          <w:ind w:left="619" w:hanging="283"/>
        </w:pPr>
        <w:rPr>
          <w:rFonts w:ascii="Symbol" w:hAnsi="Symbol" w:hint="default"/>
        </w:rPr>
      </w:lvl>
    </w:lvlOverride>
  </w:num>
  <w:num w:numId="22" w16cid:durableId="1389887540">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D"/>
    <w:rsid w:val="00031128"/>
    <w:rsid w:val="0007355F"/>
    <w:rsid w:val="00222614"/>
    <w:rsid w:val="00322651"/>
    <w:rsid w:val="00493F45"/>
    <w:rsid w:val="006758FB"/>
    <w:rsid w:val="007621DB"/>
    <w:rsid w:val="008130B2"/>
    <w:rsid w:val="00822228"/>
    <w:rsid w:val="0084408D"/>
    <w:rsid w:val="008F7351"/>
    <w:rsid w:val="00A05EC3"/>
    <w:rsid w:val="00A47D6D"/>
    <w:rsid w:val="00B40D19"/>
    <w:rsid w:val="00C7626D"/>
    <w:rsid w:val="00C8786B"/>
    <w:rsid w:val="00DC5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863"/>
  <w15:chartTrackingRefBased/>
  <w15:docId w15:val="{C6868CB7-6BA2-49E8-BF22-5FF83D1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26D"/>
    <w:pPr>
      <w:widowControl w:val="0"/>
      <w:autoSpaceDE w:val="0"/>
      <w:autoSpaceDN w:val="0"/>
      <w:adjustRightInd w:val="0"/>
      <w:spacing w:after="0" w:line="240" w:lineRule="auto"/>
    </w:pPr>
    <w:rPr>
      <w:rFonts w:ascii="Arial" w:eastAsiaTheme="minorEastAsia" w:hAnsi="Arial" w:cs="Arial"/>
      <w:kern w:val="0"/>
      <w:sz w:val="20"/>
      <w:szCs w:val="20"/>
      <w:lang w:eastAsia="pl-PL"/>
      <w14:ligatures w14:val="none"/>
    </w:rPr>
  </w:style>
  <w:style w:type="paragraph" w:styleId="Nagwek1">
    <w:name w:val="heading 1"/>
    <w:basedOn w:val="Normalny"/>
    <w:next w:val="Normalny"/>
    <w:link w:val="Nagwek1Znak"/>
    <w:uiPriority w:val="9"/>
    <w:qFormat/>
    <w:rsid w:val="00C76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76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762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762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762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7626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626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626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626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62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762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762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762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762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762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62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62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626D"/>
    <w:rPr>
      <w:rFonts w:eastAsiaTheme="majorEastAsia" w:cstheme="majorBidi"/>
      <w:color w:val="272727" w:themeColor="text1" w:themeTint="D8"/>
    </w:rPr>
  </w:style>
  <w:style w:type="paragraph" w:styleId="Tytu">
    <w:name w:val="Title"/>
    <w:basedOn w:val="Normalny"/>
    <w:next w:val="Normalny"/>
    <w:link w:val="TytuZnak"/>
    <w:uiPriority w:val="10"/>
    <w:qFormat/>
    <w:rsid w:val="00C7626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62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62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62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626D"/>
    <w:pPr>
      <w:spacing w:before="160"/>
      <w:jc w:val="center"/>
    </w:pPr>
    <w:rPr>
      <w:i/>
      <w:iCs/>
      <w:color w:val="404040" w:themeColor="text1" w:themeTint="BF"/>
    </w:rPr>
  </w:style>
  <w:style w:type="character" w:customStyle="1" w:styleId="CytatZnak">
    <w:name w:val="Cytat Znak"/>
    <w:basedOn w:val="Domylnaczcionkaakapitu"/>
    <w:link w:val="Cytat"/>
    <w:uiPriority w:val="29"/>
    <w:rsid w:val="00C7626D"/>
    <w:rPr>
      <w:i/>
      <w:iCs/>
      <w:color w:val="404040" w:themeColor="text1" w:themeTint="BF"/>
    </w:rPr>
  </w:style>
  <w:style w:type="paragraph" w:styleId="Akapitzlist">
    <w:name w:val="List Paragraph"/>
    <w:basedOn w:val="Normalny"/>
    <w:uiPriority w:val="34"/>
    <w:qFormat/>
    <w:rsid w:val="00C7626D"/>
    <w:pPr>
      <w:ind w:left="720"/>
      <w:contextualSpacing/>
    </w:pPr>
  </w:style>
  <w:style w:type="character" w:styleId="Wyrnienieintensywne">
    <w:name w:val="Intense Emphasis"/>
    <w:basedOn w:val="Domylnaczcionkaakapitu"/>
    <w:uiPriority w:val="21"/>
    <w:qFormat/>
    <w:rsid w:val="00C7626D"/>
    <w:rPr>
      <w:i/>
      <w:iCs/>
      <w:color w:val="2F5496" w:themeColor="accent1" w:themeShade="BF"/>
    </w:rPr>
  </w:style>
  <w:style w:type="paragraph" w:styleId="Cytatintensywny">
    <w:name w:val="Intense Quote"/>
    <w:basedOn w:val="Normalny"/>
    <w:next w:val="Normalny"/>
    <w:link w:val="CytatintensywnyZnak"/>
    <w:uiPriority w:val="30"/>
    <w:qFormat/>
    <w:rsid w:val="00C76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7626D"/>
    <w:rPr>
      <w:i/>
      <w:iCs/>
      <w:color w:val="2F5496" w:themeColor="accent1" w:themeShade="BF"/>
    </w:rPr>
  </w:style>
  <w:style w:type="character" w:styleId="Odwoanieintensywne">
    <w:name w:val="Intense Reference"/>
    <w:basedOn w:val="Domylnaczcionkaakapitu"/>
    <w:uiPriority w:val="32"/>
    <w:qFormat/>
    <w:rsid w:val="00C7626D"/>
    <w:rPr>
      <w:b/>
      <w:bCs/>
      <w:smallCaps/>
      <w:color w:val="2F5496" w:themeColor="accent1" w:themeShade="BF"/>
      <w:spacing w:val="5"/>
    </w:rPr>
  </w:style>
  <w:style w:type="paragraph" w:styleId="Nagwek">
    <w:name w:val="header"/>
    <w:basedOn w:val="Normalny"/>
    <w:link w:val="NagwekZnak"/>
    <w:uiPriority w:val="99"/>
    <w:rsid w:val="008130B2"/>
    <w:pPr>
      <w:tabs>
        <w:tab w:val="center" w:pos="4536"/>
        <w:tab w:val="right" w:pos="9072"/>
      </w:tabs>
    </w:pPr>
  </w:style>
  <w:style w:type="character" w:customStyle="1" w:styleId="NagwekZnak">
    <w:name w:val="Nagłówek Znak"/>
    <w:basedOn w:val="Domylnaczcionkaakapitu"/>
    <w:link w:val="Nagwek"/>
    <w:uiPriority w:val="99"/>
    <w:rsid w:val="008130B2"/>
    <w:rPr>
      <w:rFonts w:ascii="Arial" w:eastAsiaTheme="minorEastAsia" w:hAnsi="Arial"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7577</Words>
  <Characters>45462</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 OSTRÓDA</dc:creator>
  <cp:keywords/>
  <dc:description/>
  <cp:lastModifiedBy>ZDP OSTRÓDA</cp:lastModifiedBy>
  <cp:revision>2</cp:revision>
  <dcterms:created xsi:type="dcterms:W3CDTF">2025-09-24T08:10:00Z</dcterms:created>
  <dcterms:modified xsi:type="dcterms:W3CDTF">2025-09-24T08:10:00Z</dcterms:modified>
</cp:coreProperties>
</file>